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7AD" w:rsidRPr="008D73E7" w:rsidRDefault="006927AD" w:rsidP="00235375">
      <w:pPr>
        <w:pStyle w:val="Ttulo1"/>
        <w:numPr>
          <w:ilvl w:val="0"/>
          <w:numId w:val="0"/>
        </w:numPr>
        <w:tabs>
          <w:tab w:val="left" w:pos="720"/>
        </w:tabs>
        <w:spacing w:after="480"/>
        <w:ind w:right="-425"/>
        <w:jc w:val="left"/>
        <w:rPr>
          <w:rFonts w:ascii="Times New Roman" w:hAnsi="Times New Roman"/>
          <w:szCs w:val="28"/>
        </w:rPr>
      </w:pPr>
      <w:bookmarkStart w:id="0" w:name="_Toc43004166"/>
      <w:bookmarkStart w:id="1" w:name="_Toc39896796"/>
      <w:bookmarkStart w:id="2" w:name="_Toc39462804"/>
      <w:bookmarkStart w:id="3" w:name="_Toc39462243"/>
      <w:r w:rsidRPr="008D73E7">
        <w:rPr>
          <w:rFonts w:ascii="Times New Roman" w:hAnsi="Times New Roman"/>
          <w:i w:val="0"/>
          <w:szCs w:val="28"/>
        </w:rPr>
        <w:t>A.</w:t>
      </w:r>
      <w:r w:rsidRPr="008D73E7">
        <w:rPr>
          <w:rFonts w:ascii="Times New Roman" w:hAnsi="Times New Roman"/>
          <w:i w:val="0"/>
          <w:szCs w:val="28"/>
        </w:rPr>
        <w:tab/>
        <w:t>INSTRUCCIONES PARA LOS LICITADORES</w:t>
      </w:r>
      <w:bookmarkEnd w:id="0"/>
      <w:bookmarkEnd w:id="1"/>
      <w:bookmarkEnd w:id="2"/>
      <w:bookmarkEnd w:id="3"/>
    </w:p>
    <w:p w:rsidR="006927AD" w:rsidRDefault="006927AD" w:rsidP="00E62DD8">
      <w:pPr>
        <w:pStyle w:val="Subttulo"/>
        <w:spacing w:before="0" w:after="480"/>
        <w:jc w:val="left"/>
        <w:rPr>
          <w:rFonts w:ascii="Times New Roman" w:hAnsi="Times New Roman"/>
          <w:sz w:val="22"/>
          <w:szCs w:val="22"/>
          <w:lang w:val="es-ES"/>
        </w:rPr>
      </w:pPr>
      <w:r w:rsidRPr="008D73E7">
        <w:rPr>
          <w:rFonts w:ascii="Times New Roman" w:hAnsi="Times New Roman"/>
          <w:sz w:val="22"/>
          <w:szCs w:val="22"/>
          <w:lang w:val="es-ES"/>
        </w:rPr>
        <w:t xml:space="preserve">REFERENCIA DE PUBLICACIÓN: </w:t>
      </w:r>
      <w:proofErr w:type="spellStart"/>
      <w:r>
        <w:rPr>
          <w:rFonts w:ascii="Times New Roman" w:hAnsi="Times New Roman"/>
          <w:sz w:val="22"/>
          <w:szCs w:val="22"/>
          <w:lang w:val="es-ES"/>
        </w:rPr>
        <w:t>Europe</w:t>
      </w:r>
      <w:proofErr w:type="spellEnd"/>
      <w:r>
        <w:rPr>
          <w:rFonts w:ascii="Times New Roman" w:hAnsi="Times New Roman"/>
          <w:sz w:val="22"/>
          <w:szCs w:val="22"/>
          <w:lang w:val="es-ES"/>
        </w:rPr>
        <w:t xml:space="preserve"> </w:t>
      </w:r>
      <w:proofErr w:type="spellStart"/>
      <w:r>
        <w:rPr>
          <w:rFonts w:ascii="Times New Roman" w:hAnsi="Times New Roman"/>
          <w:sz w:val="22"/>
          <w:szCs w:val="22"/>
          <w:lang w:val="es-ES"/>
        </w:rPr>
        <w:t>Aid</w:t>
      </w:r>
      <w:proofErr w:type="spellEnd"/>
      <w:r>
        <w:rPr>
          <w:rFonts w:ascii="Times New Roman" w:hAnsi="Times New Roman"/>
          <w:sz w:val="22"/>
          <w:szCs w:val="22"/>
          <w:lang w:val="es-ES"/>
        </w:rPr>
        <w:t>/133170/D/SUP/</w:t>
      </w:r>
      <w:proofErr w:type="spellStart"/>
      <w:r>
        <w:rPr>
          <w:rFonts w:ascii="Times New Roman" w:hAnsi="Times New Roman"/>
          <w:sz w:val="22"/>
          <w:szCs w:val="22"/>
          <w:lang w:val="es-ES"/>
        </w:rPr>
        <w:t>Multi</w:t>
      </w:r>
      <w:proofErr w:type="spellEnd"/>
    </w:p>
    <w:p w:rsidR="006927AD" w:rsidRPr="008D73E7" w:rsidRDefault="006927AD" w:rsidP="00FE440B">
      <w:pPr>
        <w:pStyle w:val="Subttulo"/>
        <w:spacing w:before="0" w:after="480"/>
        <w:jc w:val="both"/>
        <w:rPr>
          <w:rFonts w:ascii="Times New Roman" w:hAnsi="Times New Roman"/>
          <w:sz w:val="22"/>
          <w:lang w:val="es-ES"/>
        </w:rPr>
      </w:pPr>
      <w:r>
        <w:rPr>
          <w:rFonts w:ascii="Times New Roman" w:hAnsi="Times New Roman"/>
          <w:sz w:val="22"/>
          <w:szCs w:val="22"/>
          <w:lang w:val="es-ES"/>
        </w:rPr>
        <w:t>A</w:t>
      </w:r>
      <w:r w:rsidRPr="008D73E7">
        <w:rPr>
          <w:rFonts w:ascii="Times New Roman" w:hAnsi="Times New Roman"/>
          <w:sz w:val="22"/>
          <w:lang w:val="es-ES"/>
        </w:rPr>
        <w:t>l presentar su oferta, el licitador acepta íntegramente y sin reserva alguna las Condiciones Generales y Particulares aplicables al  Contrato, como única base de este procedimiento de licitación, cualesquiera que sean sus propias condiciones de venta, a las que renuncia. Los licitadores deben examinar atentamente y cumplir todos los formularios, instrucciones, disposiciones del contrato y especificaciones contenidos en este expediente de licitación. Se rechazarán las ofertas que no contengan toda la información y documentación exigidas dentro del plazo especificado. No se tendrá en cuenta ninguna reserva expresada en la oferta con respecto al expediente de licitación; toda reserva podrá dar lugar a la desestimación inmediata de la oferta, que no pasará a las fases siguientes de evaluación.</w:t>
      </w:r>
    </w:p>
    <w:p w:rsidR="006927AD" w:rsidRPr="008D73E7" w:rsidRDefault="006927AD" w:rsidP="00FE440B">
      <w:pPr>
        <w:pStyle w:val="Subttulo"/>
        <w:spacing w:before="0" w:after="240"/>
        <w:jc w:val="both"/>
        <w:rPr>
          <w:rFonts w:ascii="Times New Roman" w:hAnsi="Times New Roman"/>
          <w:b w:val="0"/>
          <w:sz w:val="22"/>
          <w:szCs w:val="22"/>
          <w:lang w:val="es-ES_tradnl"/>
        </w:rPr>
      </w:pPr>
      <w:r w:rsidRPr="00026094">
        <w:rPr>
          <w:rFonts w:ascii="Times New Roman" w:hAnsi="Times New Roman"/>
          <w:sz w:val="22"/>
          <w:szCs w:val="22"/>
          <w:lang w:val="es-ES_tradnl"/>
        </w:rPr>
        <w:t>En las presentes instrucciones se establecen las normas de presentación, selección,</w:t>
      </w:r>
      <w:r w:rsidRPr="00026094">
        <w:rPr>
          <w:rFonts w:ascii="Times New Roman" w:hAnsi="Times New Roman"/>
          <w:sz w:val="22"/>
          <w:szCs w:val="22"/>
          <w:lang w:val="es-ES_tradnl" w:eastAsia="en-GB"/>
        </w:rPr>
        <w:t xml:space="preserve"> </w:t>
      </w:r>
      <w:r w:rsidRPr="00026094">
        <w:rPr>
          <w:rFonts w:ascii="Times New Roman" w:hAnsi="Times New Roman"/>
          <w:sz w:val="22"/>
          <w:szCs w:val="22"/>
          <w:lang w:val="es-ES_tradnl"/>
        </w:rPr>
        <w:t xml:space="preserve">adjudicación y ejecución de las acciones financiadas dentro del marco de la presente licitación, de acuerdo con la Guía Práctica de los procedimientos contractuales para las acciones exteriores de la </w:t>
      </w:r>
      <w:r>
        <w:rPr>
          <w:rFonts w:ascii="Times New Roman" w:hAnsi="Times New Roman"/>
          <w:sz w:val="22"/>
          <w:szCs w:val="22"/>
          <w:lang w:val="es-ES_tradnl"/>
        </w:rPr>
        <w:t>U</w:t>
      </w:r>
      <w:r w:rsidRPr="00026094">
        <w:rPr>
          <w:rFonts w:ascii="Times New Roman" w:hAnsi="Times New Roman"/>
          <w:sz w:val="22"/>
          <w:szCs w:val="22"/>
          <w:lang w:val="es-ES_tradnl"/>
        </w:rPr>
        <w:t xml:space="preserve">E, que se aplica a la presente licitación (puede consultarse en la siguiente dirección de Internet: </w:t>
      </w:r>
      <w:r w:rsidRPr="00026094">
        <w:rPr>
          <w:rFonts w:ascii="Times New Roman" w:hAnsi="Times New Roman"/>
          <w:lang w:val="es-ES"/>
        </w:rPr>
        <w:t xml:space="preserve"> </w:t>
      </w:r>
      <w:hyperlink r:id="rId7" w:history="1">
        <w:r w:rsidRPr="004F7B24">
          <w:rPr>
            <w:rStyle w:val="Hipervnculo"/>
            <w:rFonts w:ascii="Times New Roman" w:hAnsi="Times New Roman"/>
            <w:sz w:val="22"/>
            <w:szCs w:val="22"/>
            <w:lang w:val="es-ES_tradnl"/>
          </w:rPr>
          <w:t>http://ec.europa.eu/europeaid/work/procedures/index_es.htm</w:t>
        </w:r>
      </w:hyperlink>
      <w:r w:rsidRPr="008D73E7">
        <w:rPr>
          <w:rFonts w:ascii="Times New Roman" w:hAnsi="Times New Roman"/>
          <w:b w:val="0"/>
          <w:sz w:val="22"/>
          <w:szCs w:val="22"/>
          <w:lang w:val="es-ES_tradnl"/>
        </w:rPr>
        <w:t xml:space="preserve"> ).</w:t>
      </w:r>
    </w:p>
    <w:p w:rsidR="006927AD" w:rsidRDefault="006927AD" w:rsidP="00235375">
      <w:pPr>
        <w:pStyle w:val="Ttulo1"/>
        <w:numPr>
          <w:ilvl w:val="0"/>
          <w:numId w:val="4"/>
        </w:numPr>
        <w:tabs>
          <w:tab w:val="left" w:pos="567"/>
        </w:tabs>
        <w:spacing w:before="0" w:after="240"/>
        <w:ind w:left="567" w:hanging="567"/>
        <w:rPr>
          <w:rFonts w:ascii="Times New Roman" w:hAnsi="Times New Roman"/>
          <w:i w:val="0"/>
          <w:sz w:val="24"/>
          <w:szCs w:val="24"/>
        </w:rPr>
      </w:pPr>
      <w:bookmarkStart w:id="4" w:name="_Toc43004167"/>
      <w:bookmarkStart w:id="5" w:name="_Toc39896797"/>
      <w:bookmarkStart w:id="6" w:name="_Toc39463039"/>
      <w:bookmarkStart w:id="7" w:name="_Toc39462805"/>
      <w:bookmarkStart w:id="8" w:name="_Toc39462244"/>
      <w:r w:rsidRPr="00106900">
        <w:rPr>
          <w:rFonts w:ascii="Times New Roman" w:hAnsi="Times New Roman"/>
          <w:i w:val="0"/>
          <w:sz w:val="24"/>
          <w:szCs w:val="24"/>
        </w:rPr>
        <w:t>Suministros que se proveerán</w:t>
      </w:r>
      <w:bookmarkEnd w:id="4"/>
      <w:bookmarkEnd w:id="5"/>
      <w:bookmarkEnd w:id="6"/>
      <w:bookmarkEnd w:id="7"/>
      <w:bookmarkEnd w:id="8"/>
    </w:p>
    <w:p w:rsidR="006927AD" w:rsidRPr="00034238" w:rsidRDefault="006927AD" w:rsidP="00034238">
      <w:pPr>
        <w:pStyle w:val="Prrafodelista"/>
        <w:spacing w:after="240"/>
        <w:ind w:left="539"/>
        <w:jc w:val="both"/>
        <w:outlineLvl w:val="0"/>
        <w:rPr>
          <w:sz w:val="22"/>
          <w:szCs w:val="22"/>
          <w:lang w:val="es-ES"/>
        </w:rPr>
      </w:pPr>
      <w:r w:rsidRPr="000141C2">
        <w:rPr>
          <w:sz w:val="22"/>
          <w:szCs w:val="22"/>
          <w:lang w:val="es-ES"/>
        </w:rPr>
        <w:t>El Convenio de Financiación  señala que el término del periodo de ejecución es el 09 de diciembre del 2012, sin embargo  está condición está sujeta a una cláusula suspensiva, ver numeral 15 del Anuncio de licitación.</w:t>
      </w:r>
    </w:p>
    <w:p w:rsidR="006927AD" w:rsidRDefault="006927AD" w:rsidP="006B64CC">
      <w:pPr>
        <w:pStyle w:val="Prrafodelista"/>
        <w:spacing w:after="240"/>
        <w:ind w:left="539"/>
        <w:jc w:val="both"/>
        <w:outlineLvl w:val="0"/>
        <w:rPr>
          <w:sz w:val="22"/>
          <w:szCs w:val="22"/>
          <w:highlight w:val="yellow"/>
          <w:lang w:val="es-ES"/>
        </w:rPr>
      </w:pPr>
    </w:p>
    <w:p w:rsidR="006927AD" w:rsidRPr="00182393" w:rsidRDefault="006927AD" w:rsidP="00182393">
      <w:pPr>
        <w:pStyle w:val="Prrafodelista"/>
        <w:spacing w:after="240"/>
        <w:ind w:left="539"/>
        <w:jc w:val="both"/>
        <w:outlineLvl w:val="0"/>
        <w:rPr>
          <w:sz w:val="22"/>
          <w:szCs w:val="22"/>
          <w:lang w:val="es-ES"/>
        </w:rPr>
      </w:pPr>
    </w:p>
    <w:p w:rsidR="006927AD" w:rsidRPr="00182393" w:rsidRDefault="006927AD" w:rsidP="00235375">
      <w:pPr>
        <w:pStyle w:val="Prrafodelista"/>
        <w:numPr>
          <w:ilvl w:val="1"/>
          <w:numId w:val="14"/>
        </w:numPr>
        <w:spacing w:after="240"/>
        <w:jc w:val="both"/>
        <w:rPr>
          <w:sz w:val="22"/>
          <w:lang w:val="es-ES"/>
        </w:rPr>
      </w:pPr>
      <w:bookmarkStart w:id="9" w:name="_Toc39462806"/>
      <w:bookmarkStart w:id="10" w:name="_Toc39462245"/>
      <w:r w:rsidRPr="00182393">
        <w:rPr>
          <w:sz w:val="22"/>
          <w:lang w:val="es-ES"/>
        </w:rPr>
        <w:t>El objeto del contrato es  el suministro,  la entrega, la instalación y la puesta en servicio,  por parte del Titular de los siguientes bienes, los cuales están divididos en 1</w:t>
      </w:r>
      <w:r w:rsidR="00964D11">
        <w:rPr>
          <w:sz w:val="22"/>
          <w:lang w:val="es-ES"/>
        </w:rPr>
        <w:t>8</w:t>
      </w:r>
      <w:r w:rsidRPr="00182393">
        <w:rPr>
          <w:sz w:val="22"/>
          <w:lang w:val="es-ES"/>
        </w:rPr>
        <w:t xml:space="preserve"> lotes que se detallan a continuación: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31"/>
        <w:gridCol w:w="967"/>
        <w:gridCol w:w="2428"/>
        <w:gridCol w:w="851"/>
        <w:gridCol w:w="2359"/>
        <w:gridCol w:w="1275"/>
      </w:tblGrid>
      <w:tr w:rsidR="006927AD" w:rsidTr="00EB204A">
        <w:tc>
          <w:tcPr>
            <w:tcW w:w="1031" w:type="dxa"/>
            <w:shd w:val="clear" w:color="auto" w:fill="D9D9D9"/>
          </w:tcPr>
          <w:p w:rsidR="006927AD" w:rsidRPr="00EB204A" w:rsidRDefault="006927AD" w:rsidP="00EB204A">
            <w:pPr>
              <w:pStyle w:val="Prrafodelista"/>
              <w:spacing w:after="240"/>
              <w:ind w:left="0"/>
              <w:jc w:val="center"/>
              <w:rPr>
                <w:sz w:val="18"/>
                <w:szCs w:val="18"/>
                <w:lang w:val="es-ES"/>
              </w:rPr>
            </w:pPr>
            <w:r w:rsidRPr="00EB204A">
              <w:rPr>
                <w:sz w:val="18"/>
                <w:szCs w:val="18"/>
                <w:lang w:val="es-ES"/>
              </w:rPr>
              <w:t>LOTES</w:t>
            </w:r>
          </w:p>
        </w:tc>
        <w:tc>
          <w:tcPr>
            <w:tcW w:w="967" w:type="dxa"/>
            <w:shd w:val="clear" w:color="auto" w:fill="D9D9D9"/>
          </w:tcPr>
          <w:p w:rsidR="006927AD" w:rsidRPr="00EB204A" w:rsidRDefault="006927AD" w:rsidP="00EB204A">
            <w:pPr>
              <w:pStyle w:val="Prrafodelista"/>
              <w:spacing w:after="240"/>
              <w:ind w:left="0"/>
              <w:jc w:val="center"/>
              <w:rPr>
                <w:sz w:val="18"/>
                <w:szCs w:val="18"/>
                <w:lang w:val="es-ES"/>
              </w:rPr>
            </w:pPr>
            <w:r w:rsidRPr="00EB204A">
              <w:rPr>
                <w:sz w:val="18"/>
                <w:szCs w:val="18"/>
                <w:lang w:val="es-ES"/>
              </w:rPr>
              <w:t>ITEM</w:t>
            </w:r>
          </w:p>
        </w:tc>
        <w:tc>
          <w:tcPr>
            <w:tcW w:w="2428" w:type="dxa"/>
            <w:shd w:val="clear" w:color="auto" w:fill="D9D9D9"/>
          </w:tcPr>
          <w:p w:rsidR="006927AD" w:rsidRPr="00EB204A" w:rsidRDefault="006927AD" w:rsidP="00EB204A">
            <w:pPr>
              <w:pStyle w:val="Prrafodelista"/>
              <w:spacing w:after="240"/>
              <w:ind w:left="0"/>
              <w:jc w:val="center"/>
              <w:rPr>
                <w:sz w:val="18"/>
                <w:szCs w:val="18"/>
                <w:lang w:val="es-ES"/>
              </w:rPr>
            </w:pPr>
            <w:r w:rsidRPr="00EB204A">
              <w:rPr>
                <w:sz w:val="18"/>
                <w:szCs w:val="18"/>
                <w:lang w:val="es-ES"/>
              </w:rPr>
              <w:t>DESCRIPCIÓN DE LOS BIENES</w:t>
            </w:r>
          </w:p>
        </w:tc>
        <w:tc>
          <w:tcPr>
            <w:tcW w:w="851" w:type="dxa"/>
            <w:shd w:val="clear" w:color="auto" w:fill="D9D9D9"/>
          </w:tcPr>
          <w:p w:rsidR="006927AD" w:rsidRPr="00EB204A" w:rsidRDefault="006927AD" w:rsidP="00EB204A">
            <w:pPr>
              <w:pStyle w:val="Prrafodelista"/>
              <w:spacing w:after="240"/>
              <w:ind w:left="0"/>
              <w:jc w:val="center"/>
              <w:rPr>
                <w:sz w:val="18"/>
                <w:szCs w:val="18"/>
                <w:lang w:val="es-ES"/>
              </w:rPr>
            </w:pPr>
            <w:r w:rsidRPr="00EB204A">
              <w:rPr>
                <w:sz w:val="18"/>
                <w:szCs w:val="18"/>
                <w:lang w:val="es-ES"/>
              </w:rPr>
              <w:t>CANT</w:t>
            </w:r>
          </w:p>
        </w:tc>
        <w:tc>
          <w:tcPr>
            <w:tcW w:w="2359" w:type="dxa"/>
            <w:shd w:val="clear" w:color="auto" w:fill="D9D9D9"/>
          </w:tcPr>
          <w:p w:rsidR="006927AD" w:rsidRPr="00EB204A" w:rsidRDefault="006927AD" w:rsidP="00EB204A">
            <w:pPr>
              <w:pStyle w:val="Prrafodelista"/>
              <w:spacing w:after="240"/>
              <w:ind w:left="0"/>
              <w:jc w:val="center"/>
              <w:rPr>
                <w:sz w:val="18"/>
                <w:szCs w:val="18"/>
                <w:lang w:val="es-ES"/>
              </w:rPr>
            </w:pPr>
            <w:r w:rsidRPr="00EB204A">
              <w:rPr>
                <w:sz w:val="18"/>
                <w:szCs w:val="18"/>
                <w:lang w:val="es-ES"/>
              </w:rPr>
              <w:t>LUGAR DE SUMINISTRO ENTREGA, INSTALACIÓN Y PUESTA EN SERVICIO</w:t>
            </w:r>
          </w:p>
        </w:tc>
        <w:tc>
          <w:tcPr>
            <w:tcW w:w="1275" w:type="dxa"/>
            <w:shd w:val="clear" w:color="auto" w:fill="D9D9D9"/>
          </w:tcPr>
          <w:p w:rsidR="006927AD" w:rsidRPr="00EB204A" w:rsidRDefault="006927AD" w:rsidP="00EB204A">
            <w:pPr>
              <w:pStyle w:val="Prrafodelista"/>
              <w:spacing w:after="240"/>
              <w:ind w:left="0"/>
              <w:jc w:val="center"/>
              <w:rPr>
                <w:sz w:val="18"/>
                <w:szCs w:val="18"/>
                <w:lang w:val="es-ES"/>
              </w:rPr>
            </w:pPr>
            <w:r w:rsidRPr="00EB204A">
              <w:rPr>
                <w:sz w:val="18"/>
                <w:szCs w:val="18"/>
                <w:lang w:val="es-ES"/>
              </w:rPr>
              <w:t>PLAZO DE RECEPCIÓN</w:t>
            </w:r>
          </w:p>
        </w:tc>
      </w:tr>
      <w:tr w:rsidR="006927AD" w:rsidRPr="00D96116" w:rsidTr="00EB204A">
        <w:tc>
          <w:tcPr>
            <w:tcW w:w="1031" w:type="dxa"/>
          </w:tcPr>
          <w:p w:rsidR="006927AD" w:rsidRPr="00EB204A" w:rsidRDefault="006927AD" w:rsidP="00EB204A">
            <w:pPr>
              <w:jc w:val="center"/>
              <w:rPr>
                <w:b/>
                <w:sz w:val="20"/>
                <w:szCs w:val="20"/>
              </w:rPr>
            </w:pPr>
            <w:r w:rsidRPr="00EB204A">
              <w:rPr>
                <w:b/>
                <w:sz w:val="20"/>
                <w:szCs w:val="20"/>
              </w:rPr>
              <w:t>1</w:t>
            </w:r>
          </w:p>
        </w:tc>
        <w:tc>
          <w:tcPr>
            <w:tcW w:w="967" w:type="dxa"/>
          </w:tcPr>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ITEM 1</w:t>
            </w:r>
          </w:p>
          <w:p w:rsidR="006927AD" w:rsidRPr="00EB204A" w:rsidRDefault="006927AD" w:rsidP="00EB204A">
            <w:pPr>
              <w:jc w:val="center"/>
              <w:rPr>
                <w:sz w:val="20"/>
                <w:szCs w:val="20"/>
              </w:rPr>
            </w:pPr>
          </w:p>
          <w:p w:rsidR="006927AD" w:rsidRPr="00EB204A" w:rsidRDefault="006927AD" w:rsidP="00EB204A">
            <w:pPr>
              <w:jc w:val="center"/>
              <w:rPr>
                <w:sz w:val="20"/>
                <w:szCs w:val="20"/>
              </w:rPr>
            </w:pPr>
          </w:p>
          <w:p w:rsidR="006927AD" w:rsidRPr="00EB204A" w:rsidRDefault="006927AD" w:rsidP="00EB204A">
            <w:pPr>
              <w:jc w:val="center"/>
              <w:rPr>
                <w:sz w:val="20"/>
                <w:szCs w:val="20"/>
              </w:rPr>
            </w:pPr>
          </w:p>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ITEM 2</w:t>
            </w:r>
          </w:p>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ITEM 3</w:t>
            </w:r>
          </w:p>
        </w:tc>
        <w:tc>
          <w:tcPr>
            <w:tcW w:w="2428" w:type="dxa"/>
          </w:tcPr>
          <w:p w:rsidR="006927AD" w:rsidRPr="00EB204A" w:rsidRDefault="006927AD" w:rsidP="00C61843">
            <w:pPr>
              <w:rPr>
                <w:sz w:val="20"/>
                <w:lang w:val="es-CO"/>
              </w:rPr>
            </w:pPr>
            <w:r w:rsidRPr="00EB204A">
              <w:rPr>
                <w:sz w:val="20"/>
                <w:szCs w:val="22"/>
                <w:lang w:val="es-CO"/>
              </w:rPr>
              <w:t xml:space="preserve">Tres </w:t>
            </w:r>
            <w:proofErr w:type="spellStart"/>
            <w:r w:rsidRPr="00EB204A">
              <w:rPr>
                <w:sz w:val="20"/>
                <w:szCs w:val="22"/>
                <w:lang w:val="es-CO"/>
              </w:rPr>
              <w:t>Items</w:t>
            </w:r>
            <w:proofErr w:type="spellEnd"/>
          </w:p>
          <w:p w:rsidR="006927AD" w:rsidRPr="00EB204A" w:rsidRDefault="006927AD" w:rsidP="00C61843">
            <w:pPr>
              <w:rPr>
                <w:sz w:val="20"/>
                <w:lang w:val="es-CO"/>
              </w:rPr>
            </w:pPr>
            <w:proofErr w:type="spellStart"/>
            <w:r w:rsidRPr="00EB204A">
              <w:rPr>
                <w:sz w:val="20"/>
                <w:szCs w:val="22"/>
                <w:lang w:val="es-CO"/>
              </w:rPr>
              <w:t>Cromatografo</w:t>
            </w:r>
            <w:proofErr w:type="spellEnd"/>
            <w:r w:rsidRPr="00EB204A">
              <w:rPr>
                <w:sz w:val="20"/>
                <w:szCs w:val="22"/>
                <w:lang w:val="es-CO"/>
              </w:rPr>
              <w:t xml:space="preserve"> liquido de alta resolución HPLC - Detector Fluorescencia (</w:t>
            </w:r>
            <w:proofErr w:type="spellStart"/>
            <w:r w:rsidRPr="00EB204A">
              <w:rPr>
                <w:sz w:val="20"/>
                <w:szCs w:val="22"/>
                <w:lang w:val="es-CO"/>
              </w:rPr>
              <w:t>Aflatoxinas</w:t>
            </w:r>
            <w:proofErr w:type="spellEnd"/>
            <w:r w:rsidRPr="00EB204A">
              <w:rPr>
                <w:sz w:val="20"/>
                <w:szCs w:val="22"/>
                <w:lang w:val="es-CO"/>
              </w:rPr>
              <w:t xml:space="preserve">) HPLC  </w:t>
            </w:r>
          </w:p>
          <w:p w:rsidR="006927AD" w:rsidRPr="00EB204A" w:rsidRDefault="006927AD" w:rsidP="00C61843">
            <w:pPr>
              <w:rPr>
                <w:sz w:val="20"/>
                <w:lang w:val="es-CO"/>
              </w:rPr>
            </w:pPr>
          </w:p>
          <w:p w:rsidR="006927AD" w:rsidRPr="00EB204A" w:rsidRDefault="006927AD" w:rsidP="00C61843">
            <w:pPr>
              <w:rPr>
                <w:bCs/>
                <w:color w:val="000000"/>
                <w:sz w:val="20"/>
                <w:lang w:val="es-PE"/>
              </w:rPr>
            </w:pPr>
            <w:r w:rsidRPr="00EB204A">
              <w:rPr>
                <w:bCs/>
                <w:color w:val="000000"/>
                <w:sz w:val="20"/>
                <w:szCs w:val="22"/>
                <w:lang w:val="es-PE"/>
              </w:rPr>
              <w:t>Kit de Columnas</w:t>
            </w:r>
          </w:p>
          <w:p w:rsidR="006927AD" w:rsidRPr="00EB204A" w:rsidRDefault="006927AD" w:rsidP="00EB204A">
            <w:pPr>
              <w:jc w:val="both"/>
              <w:rPr>
                <w:bCs/>
                <w:color w:val="000000"/>
                <w:sz w:val="20"/>
                <w:lang w:val="es-PE"/>
              </w:rPr>
            </w:pPr>
          </w:p>
          <w:p w:rsidR="006927AD" w:rsidRPr="00EB204A" w:rsidRDefault="006927AD" w:rsidP="00EB204A">
            <w:pPr>
              <w:jc w:val="both"/>
              <w:rPr>
                <w:sz w:val="20"/>
                <w:lang w:val="es-CO"/>
              </w:rPr>
            </w:pPr>
            <w:r w:rsidRPr="00EB204A">
              <w:rPr>
                <w:bCs/>
                <w:color w:val="000000"/>
                <w:sz w:val="20"/>
                <w:szCs w:val="22"/>
                <w:lang w:val="es-PE"/>
              </w:rPr>
              <w:t>Bomba de vacío</w:t>
            </w:r>
          </w:p>
        </w:tc>
        <w:tc>
          <w:tcPr>
            <w:tcW w:w="851" w:type="dxa"/>
          </w:tcPr>
          <w:p w:rsidR="006927AD" w:rsidRPr="00EB204A" w:rsidRDefault="006927AD" w:rsidP="00EB204A">
            <w:pPr>
              <w:jc w:val="both"/>
              <w:rPr>
                <w:b/>
              </w:rPr>
            </w:pPr>
            <w:r w:rsidRPr="00EB204A">
              <w:rPr>
                <w:b/>
                <w:sz w:val="22"/>
                <w:szCs w:val="22"/>
              </w:rPr>
              <w:t>4</w:t>
            </w:r>
          </w:p>
          <w:p w:rsidR="006927AD" w:rsidRPr="00EB204A" w:rsidRDefault="006927AD" w:rsidP="00EB204A">
            <w:pPr>
              <w:jc w:val="both"/>
            </w:pPr>
            <w:r w:rsidRPr="00EB204A">
              <w:rPr>
                <w:sz w:val="22"/>
                <w:szCs w:val="22"/>
              </w:rPr>
              <w:t>2</w:t>
            </w:r>
          </w:p>
          <w:p w:rsidR="006927AD" w:rsidRPr="00EB204A" w:rsidRDefault="006927AD" w:rsidP="00EB204A">
            <w:pPr>
              <w:jc w:val="both"/>
            </w:pPr>
          </w:p>
          <w:p w:rsidR="006927AD" w:rsidRPr="00EB204A" w:rsidRDefault="006927AD" w:rsidP="00EB204A">
            <w:pPr>
              <w:jc w:val="both"/>
            </w:pPr>
          </w:p>
          <w:p w:rsidR="006927AD" w:rsidRPr="00EB204A" w:rsidRDefault="006927AD" w:rsidP="00EB204A">
            <w:pPr>
              <w:jc w:val="both"/>
            </w:pPr>
          </w:p>
          <w:p w:rsidR="006927AD" w:rsidRPr="00EB204A" w:rsidRDefault="006927AD" w:rsidP="00EB204A">
            <w:pPr>
              <w:jc w:val="both"/>
            </w:pPr>
            <w:r w:rsidRPr="00EB204A">
              <w:rPr>
                <w:sz w:val="22"/>
                <w:szCs w:val="22"/>
              </w:rPr>
              <w:t>1</w:t>
            </w:r>
          </w:p>
          <w:p w:rsidR="006927AD" w:rsidRPr="00EB204A" w:rsidRDefault="006927AD" w:rsidP="00EB204A">
            <w:pPr>
              <w:jc w:val="both"/>
            </w:pPr>
          </w:p>
          <w:p w:rsidR="006927AD" w:rsidRPr="00EB204A" w:rsidRDefault="006927AD" w:rsidP="00EB204A">
            <w:pPr>
              <w:jc w:val="both"/>
            </w:pPr>
            <w:r w:rsidRPr="00EB204A">
              <w:rPr>
                <w:sz w:val="22"/>
                <w:szCs w:val="22"/>
              </w:rPr>
              <w:t>1</w:t>
            </w:r>
          </w:p>
          <w:p w:rsidR="006927AD" w:rsidRPr="00EB204A" w:rsidRDefault="006927AD" w:rsidP="00EB204A">
            <w:pPr>
              <w:jc w:val="both"/>
            </w:pPr>
          </w:p>
        </w:tc>
        <w:tc>
          <w:tcPr>
            <w:tcW w:w="2359" w:type="dxa"/>
          </w:tcPr>
          <w:p w:rsidR="006927AD" w:rsidRPr="00851346" w:rsidRDefault="006927AD" w:rsidP="003123EB">
            <w:pPr>
              <w:rPr>
                <w:sz w:val="18"/>
                <w:szCs w:val="18"/>
                <w:lang w:val="es-PE"/>
              </w:rPr>
            </w:pPr>
          </w:p>
          <w:p w:rsidR="006927AD" w:rsidRPr="00851346" w:rsidRDefault="006927AD" w:rsidP="003123EB">
            <w:pPr>
              <w:rPr>
                <w:sz w:val="18"/>
                <w:szCs w:val="18"/>
                <w:lang w:val="es-PE"/>
              </w:rPr>
            </w:pPr>
            <w:r w:rsidRPr="00851346">
              <w:rPr>
                <w:sz w:val="18"/>
                <w:szCs w:val="18"/>
                <w:lang w:val="es-PE"/>
              </w:rPr>
              <w:t xml:space="preserve">Laboratorio Investigación y Diagnóstico Veterinario </w:t>
            </w:r>
          </w:p>
          <w:p w:rsidR="006927AD" w:rsidRPr="00851346" w:rsidRDefault="006927AD" w:rsidP="003123EB">
            <w:pPr>
              <w:rPr>
                <w:sz w:val="20"/>
                <w:szCs w:val="20"/>
                <w:lang w:val="es-PE"/>
              </w:rPr>
            </w:pPr>
            <w:r w:rsidRPr="00851346">
              <w:rPr>
                <w:sz w:val="18"/>
                <w:szCs w:val="18"/>
                <w:lang w:val="es-PE"/>
              </w:rPr>
              <w:t xml:space="preserve">Av. </w:t>
            </w:r>
            <w:proofErr w:type="spellStart"/>
            <w:r w:rsidRPr="00851346">
              <w:rPr>
                <w:sz w:val="18"/>
                <w:szCs w:val="18"/>
                <w:lang w:val="es-PE"/>
              </w:rPr>
              <w:t>Landivar</w:t>
            </w:r>
            <w:proofErr w:type="spellEnd"/>
            <w:r w:rsidRPr="00851346">
              <w:rPr>
                <w:sz w:val="18"/>
                <w:szCs w:val="18"/>
                <w:lang w:val="es-PE"/>
              </w:rPr>
              <w:t xml:space="preserve"> C/Cecilia </w:t>
            </w:r>
            <w:proofErr w:type="spellStart"/>
            <w:r w:rsidRPr="00851346">
              <w:rPr>
                <w:sz w:val="18"/>
                <w:szCs w:val="18"/>
                <w:lang w:val="es-PE"/>
              </w:rPr>
              <w:t>Jordan</w:t>
            </w:r>
            <w:proofErr w:type="spellEnd"/>
            <w:r w:rsidRPr="00851346">
              <w:rPr>
                <w:sz w:val="18"/>
                <w:szCs w:val="18"/>
                <w:lang w:val="es-PE"/>
              </w:rPr>
              <w:t xml:space="preserve"> N° 45 - Santa Cruz-Bolivia </w:t>
            </w:r>
          </w:p>
          <w:p w:rsidR="006927AD" w:rsidRPr="00851346" w:rsidRDefault="006927AD" w:rsidP="003123EB">
            <w:pPr>
              <w:rPr>
                <w:sz w:val="20"/>
                <w:szCs w:val="20"/>
                <w:lang w:val="es-PE"/>
              </w:rPr>
            </w:pPr>
          </w:p>
        </w:tc>
        <w:tc>
          <w:tcPr>
            <w:tcW w:w="1275" w:type="dxa"/>
          </w:tcPr>
          <w:p w:rsidR="006927AD" w:rsidRPr="00EB204A" w:rsidRDefault="006927AD" w:rsidP="00EB204A">
            <w:pPr>
              <w:tabs>
                <w:tab w:val="left" w:pos="1134"/>
              </w:tabs>
              <w:spacing w:after="240"/>
              <w:jc w:val="both"/>
              <w:rPr>
                <w:lang w:val="es-ES"/>
              </w:rPr>
            </w:pPr>
            <w:r w:rsidRPr="00EB204A">
              <w:rPr>
                <w:sz w:val="22"/>
                <w:szCs w:val="22"/>
                <w:lang w:val="es-ES"/>
              </w:rPr>
              <w:t>120 días</w:t>
            </w:r>
          </w:p>
        </w:tc>
      </w:tr>
      <w:tr w:rsidR="006927AD" w:rsidRPr="00D96116" w:rsidTr="00EB204A">
        <w:tc>
          <w:tcPr>
            <w:tcW w:w="1031" w:type="dxa"/>
          </w:tcPr>
          <w:p w:rsidR="006927AD" w:rsidRPr="00EB204A" w:rsidRDefault="006927AD" w:rsidP="00EB204A">
            <w:pPr>
              <w:jc w:val="center"/>
              <w:rPr>
                <w:b/>
                <w:sz w:val="20"/>
                <w:szCs w:val="20"/>
              </w:rPr>
            </w:pPr>
            <w:r w:rsidRPr="00EB204A">
              <w:rPr>
                <w:b/>
                <w:sz w:val="20"/>
                <w:szCs w:val="20"/>
              </w:rPr>
              <w:t>2</w:t>
            </w:r>
          </w:p>
        </w:tc>
        <w:tc>
          <w:tcPr>
            <w:tcW w:w="967" w:type="dxa"/>
          </w:tcPr>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ITEM 1</w:t>
            </w:r>
          </w:p>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ITEM 2</w:t>
            </w:r>
          </w:p>
          <w:p w:rsidR="006927AD" w:rsidRPr="00EB204A" w:rsidRDefault="006927AD" w:rsidP="00EB204A">
            <w:pPr>
              <w:jc w:val="center"/>
              <w:rPr>
                <w:b/>
                <w:sz w:val="20"/>
                <w:szCs w:val="20"/>
              </w:rPr>
            </w:pPr>
          </w:p>
        </w:tc>
        <w:tc>
          <w:tcPr>
            <w:tcW w:w="2428" w:type="dxa"/>
          </w:tcPr>
          <w:p w:rsidR="006927AD" w:rsidRPr="00EB204A" w:rsidRDefault="006927AD" w:rsidP="00C61843">
            <w:pPr>
              <w:rPr>
                <w:sz w:val="20"/>
                <w:lang w:val="es-CO"/>
              </w:rPr>
            </w:pPr>
            <w:r w:rsidRPr="00EB204A">
              <w:rPr>
                <w:sz w:val="20"/>
                <w:szCs w:val="22"/>
                <w:lang w:val="es-CO"/>
              </w:rPr>
              <w:t xml:space="preserve">Dos </w:t>
            </w:r>
            <w:proofErr w:type="spellStart"/>
            <w:r w:rsidRPr="00EB204A">
              <w:rPr>
                <w:sz w:val="20"/>
                <w:szCs w:val="22"/>
                <w:lang w:val="es-CO"/>
              </w:rPr>
              <w:t>Items</w:t>
            </w:r>
            <w:proofErr w:type="spellEnd"/>
          </w:p>
          <w:p w:rsidR="006927AD" w:rsidRPr="00EB204A" w:rsidRDefault="006927AD" w:rsidP="00C61843">
            <w:pPr>
              <w:rPr>
                <w:bCs/>
                <w:color w:val="000000"/>
                <w:sz w:val="20"/>
                <w:lang w:val="es-PE"/>
              </w:rPr>
            </w:pPr>
            <w:proofErr w:type="spellStart"/>
            <w:r w:rsidRPr="00EB204A">
              <w:rPr>
                <w:bCs/>
                <w:color w:val="000000"/>
                <w:sz w:val="20"/>
                <w:szCs w:val="22"/>
                <w:lang w:val="es-PE"/>
              </w:rPr>
              <w:t>Rotavapor</w:t>
            </w:r>
            <w:proofErr w:type="spellEnd"/>
            <w:r w:rsidRPr="00EB204A">
              <w:rPr>
                <w:bCs/>
                <w:color w:val="000000"/>
                <w:sz w:val="20"/>
                <w:szCs w:val="22"/>
                <w:lang w:val="es-PE"/>
              </w:rPr>
              <w:t xml:space="preserve"> - Sistema de </w:t>
            </w:r>
            <w:proofErr w:type="spellStart"/>
            <w:r w:rsidRPr="00EB204A">
              <w:rPr>
                <w:bCs/>
                <w:color w:val="000000"/>
                <w:sz w:val="20"/>
                <w:szCs w:val="22"/>
                <w:lang w:val="es-PE"/>
              </w:rPr>
              <w:t>rotaevaporación</w:t>
            </w:r>
            <w:proofErr w:type="spellEnd"/>
          </w:p>
          <w:p w:rsidR="006927AD" w:rsidRPr="00EB204A" w:rsidRDefault="006927AD" w:rsidP="00C61843">
            <w:pPr>
              <w:rPr>
                <w:bCs/>
                <w:color w:val="000000"/>
                <w:sz w:val="20"/>
                <w:lang w:val="es-PE"/>
              </w:rPr>
            </w:pPr>
            <w:r w:rsidRPr="00EB204A">
              <w:rPr>
                <w:bCs/>
                <w:color w:val="000000"/>
                <w:sz w:val="20"/>
                <w:szCs w:val="22"/>
                <w:lang w:val="es-PE"/>
              </w:rPr>
              <w:t>Agitador magnético</w:t>
            </w:r>
          </w:p>
          <w:p w:rsidR="006927AD" w:rsidRPr="00EB204A" w:rsidRDefault="006927AD" w:rsidP="00EB204A">
            <w:pPr>
              <w:jc w:val="both"/>
              <w:rPr>
                <w:sz w:val="20"/>
                <w:lang w:val="es-PE"/>
              </w:rPr>
            </w:pPr>
          </w:p>
        </w:tc>
        <w:tc>
          <w:tcPr>
            <w:tcW w:w="851" w:type="dxa"/>
          </w:tcPr>
          <w:p w:rsidR="006927AD" w:rsidRPr="00EB204A" w:rsidRDefault="006927AD" w:rsidP="00EB204A">
            <w:pPr>
              <w:jc w:val="both"/>
              <w:rPr>
                <w:b/>
                <w:sz w:val="20"/>
                <w:szCs w:val="20"/>
              </w:rPr>
            </w:pPr>
            <w:r w:rsidRPr="00EB204A">
              <w:rPr>
                <w:b/>
                <w:sz w:val="20"/>
                <w:szCs w:val="20"/>
              </w:rPr>
              <w:t>2</w:t>
            </w:r>
          </w:p>
          <w:p w:rsidR="006927AD" w:rsidRPr="00EB204A" w:rsidRDefault="006927AD" w:rsidP="00EB204A">
            <w:pPr>
              <w:jc w:val="both"/>
              <w:rPr>
                <w:sz w:val="20"/>
                <w:szCs w:val="20"/>
              </w:rPr>
            </w:pPr>
            <w:r w:rsidRPr="00EB204A">
              <w:rPr>
                <w:sz w:val="20"/>
                <w:szCs w:val="20"/>
              </w:rPr>
              <w:t>1</w:t>
            </w:r>
          </w:p>
          <w:p w:rsidR="006927AD" w:rsidRPr="00EB204A" w:rsidRDefault="006927AD" w:rsidP="00EB204A">
            <w:pPr>
              <w:jc w:val="both"/>
              <w:rPr>
                <w:sz w:val="20"/>
                <w:szCs w:val="20"/>
              </w:rPr>
            </w:pPr>
          </w:p>
          <w:p w:rsidR="006927AD" w:rsidRPr="00EB204A" w:rsidRDefault="006927AD" w:rsidP="00EB204A">
            <w:pPr>
              <w:jc w:val="both"/>
              <w:rPr>
                <w:sz w:val="20"/>
                <w:szCs w:val="20"/>
              </w:rPr>
            </w:pPr>
            <w:r w:rsidRPr="00EB204A">
              <w:rPr>
                <w:sz w:val="20"/>
                <w:szCs w:val="20"/>
              </w:rPr>
              <w:t>1</w:t>
            </w:r>
          </w:p>
          <w:p w:rsidR="006927AD" w:rsidRPr="00EB204A" w:rsidRDefault="006927AD" w:rsidP="00EB204A">
            <w:pPr>
              <w:jc w:val="both"/>
              <w:rPr>
                <w:sz w:val="20"/>
                <w:szCs w:val="20"/>
              </w:rPr>
            </w:pPr>
          </w:p>
        </w:tc>
        <w:tc>
          <w:tcPr>
            <w:tcW w:w="2359" w:type="dxa"/>
          </w:tcPr>
          <w:p w:rsidR="006927AD" w:rsidRPr="00851346" w:rsidRDefault="006927AD" w:rsidP="003123EB">
            <w:pPr>
              <w:rPr>
                <w:sz w:val="18"/>
                <w:szCs w:val="18"/>
                <w:lang w:val="es-PE"/>
              </w:rPr>
            </w:pPr>
            <w:r w:rsidRPr="00851346">
              <w:rPr>
                <w:sz w:val="18"/>
                <w:szCs w:val="18"/>
                <w:lang w:val="es-PE"/>
              </w:rPr>
              <w:t xml:space="preserve">Laboratorio Investigación y Diagnóstico Veterinario </w:t>
            </w:r>
          </w:p>
          <w:p w:rsidR="006927AD" w:rsidRPr="00851346" w:rsidRDefault="006927AD" w:rsidP="003123EB">
            <w:pPr>
              <w:rPr>
                <w:sz w:val="20"/>
                <w:szCs w:val="20"/>
                <w:lang w:val="es-PE"/>
              </w:rPr>
            </w:pPr>
            <w:r w:rsidRPr="00851346">
              <w:rPr>
                <w:sz w:val="20"/>
                <w:szCs w:val="20"/>
                <w:lang w:val="es-PE"/>
              </w:rPr>
              <w:t xml:space="preserve">Av. </w:t>
            </w:r>
            <w:proofErr w:type="spellStart"/>
            <w:r w:rsidRPr="00851346">
              <w:rPr>
                <w:sz w:val="20"/>
                <w:szCs w:val="20"/>
                <w:lang w:val="es-PE"/>
              </w:rPr>
              <w:t>Landivar</w:t>
            </w:r>
            <w:proofErr w:type="spellEnd"/>
            <w:r w:rsidRPr="00851346">
              <w:rPr>
                <w:sz w:val="20"/>
                <w:szCs w:val="20"/>
                <w:lang w:val="es-PE"/>
              </w:rPr>
              <w:t xml:space="preserve"> C/Cecilia </w:t>
            </w:r>
            <w:proofErr w:type="spellStart"/>
            <w:r w:rsidRPr="00851346">
              <w:rPr>
                <w:sz w:val="20"/>
                <w:szCs w:val="20"/>
                <w:lang w:val="es-PE"/>
              </w:rPr>
              <w:t>Jordan</w:t>
            </w:r>
            <w:proofErr w:type="spellEnd"/>
            <w:r w:rsidRPr="00851346">
              <w:rPr>
                <w:sz w:val="20"/>
                <w:szCs w:val="20"/>
                <w:lang w:val="es-PE"/>
              </w:rPr>
              <w:t xml:space="preserve"> N° 45 - Santa Cruz-Bolivia</w:t>
            </w:r>
          </w:p>
        </w:tc>
        <w:tc>
          <w:tcPr>
            <w:tcW w:w="1275" w:type="dxa"/>
          </w:tcPr>
          <w:p w:rsidR="006927AD" w:rsidRPr="00EB204A" w:rsidRDefault="006927AD" w:rsidP="00EB204A">
            <w:pPr>
              <w:tabs>
                <w:tab w:val="left" w:pos="1134"/>
              </w:tabs>
              <w:spacing w:after="240"/>
              <w:jc w:val="both"/>
              <w:rPr>
                <w:lang w:val="es-ES"/>
              </w:rPr>
            </w:pPr>
            <w:r w:rsidRPr="00EB204A">
              <w:rPr>
                <w:sz w:val="22"/>
                <w:szCs w:val="22"/>
                <w:lang w:val="es-ES"/>
              </w:rPr>
              <w:t>120 días</w:t>
            </w:r>
          </w:p>
          <w:p w:rsidR="006927AD" w:rsidRPr="00EB204A" w:rsidRDefault="006927AD" w:rsidP="00EB204A">
            <w:pPr>
              <w:tabs>
                <w:tab w:val="left" w:pos="1134"/>
              </w:tabs>
              <w:spacing w:after="240"/>
              <w:jc w:val="both"/>
              <w:rPr>
                <w:lang w:val="es-ES"/>
              </w:rPr>
            </w:pPr>
          </w:p>
        </w:tc>
      </w:tr>
      <w:tr w:rsidR="006927AD" w:rsidRPr="00D96116" w:rsidTr="00EB204A">
        <w:tc>
          <w:tcPr>
            <w:tcW w:w="1031" w:type="dxa"/>
          </w:tcPr>
          <w:p w:rsidR="006927AD" w:rsidRPr="00EB204A" w:rsidRDefault="006927AD" w:rsidP="00EB204A">
            <w:pPr>
              <w:jc w:val="center"/>
              <w:rPr>
                <w:b/>
                <w:sz w:val="20"/>
                <w:szCs w:val="20"/>
              </w:rPr>
            </w:pPr>
            <w:r w:rsidRPr="00EB204A">
              <w:rPr>
                <w:b/>
                <w:sz w:val="20"/>
                <w:szCs w:val="20"/>
              </w:rPr>
              <w:t>3</w:t>
            </w:r>
          </w:p>
        </w:tc>
        <w:tc>
          <w:tcPr>
            <w:tcW w:w="967" w:type="dxa"/>
          </w:tcPr>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ITEM 1</w:t>
            </w:r>
          </w:p>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ITEM 2</w:t>
            </w:r>
          </w:p>
          <w:p w:rsidR="006927AD" w:rsidRPr="00EB204A" w:rsidRDefault="006927AD" w:rsidP="00EB204A">
            <w:pPr>
              <w:jc w:val="center"/>
              <w:rPr>
                <w:sz w:val="20"/>
                <w:szCs w:val="20"/>
              </w:rPr>
            </w:pPr>
          </w:p>
          <w:p w:rsidR="006927AD" w:rsidRPr="00EB204A" w:rsidRDefault="006927AD" w:rsidP="00EB204A">
            <w:pPr>
              <w:jc w:val="center"/>
              <w:rPr>
                <w:sz w:val="20"/>
                <w:szCs w:val="20"/>
              </w:rPr>
            </w:pPr>
          </w:p>
          <w:p w:rsidR="006927AD" w:rsidRPr="00EB204A" w:rsidRDefault="006927AD" w:rsidP="00EB204A">
            <w:pPr>
              <w:jc w:val="center"/>
              <w:rPr>
                <w:sz w:val="20"/>
                <w:szCs w:val="20"/>
              </w:rPr>
            </w:pPr>
          </w:p>
          <w:p w:rsidR="006927AD" w:rsidRPr="00EB204A" w:rsidRDefault="006927AD" w:rsidP="00EB204A">
            <w:pPr>
              <w:jc w:val="center"/>
              <w:rPr>
                <w:b/>
                <w:sz w:val="20"/>
                <w:szCs w:val="20"/>
              </w:rPr>
            </w:pPr>
          </w:p>
        </w:tc>
        <w:tc>
          <w:tcPr>
            <w:tcW w:w="2428" w:type="dxa"/>
          </w:tcPr>
          <w:p w:rsidR="006927AD" w:rsidRPr="00EB204A" w:rsidRDefault="006927AD" w:rsidP="00C61843">
            <w:pPr>
              <w:rPr>
                <w:sz w:val="20"/>
                <w:lang w:val="es-CO"/>
              </w:rPr>
            </w:pPr>
            <w:r w:rsidRPr="00EB204A">
              <w:rPr>
                <w:sz w:val="20"/>
                <w:szCs w:val="22"/>
                <w:lang w:val="es-CO"/>
              </w:rPr>
              <w:lastRenderedPageBreak/>
              <w:t xml:space="preserve">Dos </w:t>
            </w:r>
            <w:proofErr w:type="spellStart"/>
            <w:r w:rsidRPr="00EB204A">
              <w:rPr>
                <w:sz w:val="20"/>
                <w:szCs w:val="22"/>
                <w:lang w:val="es-CO"/>
              </w:rPr>
              <w:t>Items</w:t>
            </w:r>
            <w:proofErr w:type="spellEnd"/>
          </w:p>
          <w:p w:rsidR="006927AD" w:rsidRPr="00851346" w:rsidRDefault="006927AD" w:rsidP="00C61843">
            <w:pPr>
              <w:rPr>
                <w:bCs/>
                <w:color w:val="000000"/>
                <w:sz w:val="20"/>
                <w:lang w:val="es-PE"/>
              </w:rPr>
            </w:pPr>
            <w:r w:rsidRPr="00851346">
              <w:rPr>
                <w:bCs/>
                <w:color w:val="000000"/>
                <w:sz w:val="20"/>
                <w:szCs w:val="22"/>
                <w:lang w:val="es-PE"/>
              </w:rPr>
              <w:t xml:space="preserve">Ultrasonido </w:t>
            </w:r>
          </w:p>
          <w:p w:rsidR="006927AD" w:rsidRPr="00851346" w:rsidRDefault="006927AD" w:rsidP="00C61843">
            <w:pPr>
              <w:rPr>
                <w:bCs/>
                <w:color w:val="000000"/>
                <w:sz w:val="20"/>
                <w:lang w:val="es-PE"/>
              </w:rPr>
            </w:pPr>
          </w:p>
          <w:p w:rsidR="006927AD" w:rsidRPr="00851346" w:rsidRDefault="006927AD" w:rsidP="00C61843">
            <w:pPr>
              <w:rPr>
                <w:bCs/>
                <w:color w:val="000000"/>
                <w:sz w:val="20"/>
                <w:lang w:val="es-PE"/>
              </w:rPr>
            </w:pPr>
            <w:proofErr w:type="spellStart"/>
            <w:r w:rsidRPr="00851346">
              <w:rPr>
                <w:bCs/>
                <w:color w:val="000000"/>
                <w:sz w:val="20"/>
                <w:szCs w:val="22"/>
                <w:lang w:val="es-PE"/>
              </w:rPr>
              <w:t>Micropipetas</w:t>
            </w:r>
            <w:proofErr w:type="spellEnd"/>
            <w:r w:rsidRPr="00851346">
              <w:rPr>
                <w:bCs/>
                <w:color w:val="000000"/>
                <w:sz w:val="20"/>
                <w:szCs w:val="22"/>
                <w:lang w:val="es-PE"/>
              </w:rPr>
              <w:t>:</w:t>
            </w:r>
          </w:p>
          <w:p w:rsidR="006927AD" w:rsidRPr="00EB204A" w:rsidRDefault="006927AD" w:rsidP="00C61843">
            <w:pPr>
              <w:rPr>
                <w:sz w:val="20"/>
                <w:szCs w:val="20"/>
                <w:lang w:val="es-MX"/>
              </w:rPr>
            </w:pPr>
            <w:proofErr w:type="spellStart"/>
            <w:r w:rsidRPr="00EB204A">
              <w:rPr>
                <w:sz w:val="20"/>
                <w:szCs w:val="20"/>
                <w:lang w:val="es-MX"/>
              </w:rPr>
              <w:t>Micropipeta</w:t>
            </w:r>
            <w:proofErr w:type="spellEnd"/>
            <w:r w:rsidRPr="00EB204A">
              <w:rPr>
                <w:sz w:val="20"/>
                <w:szCs w:val="20"/>
                <w:lang w:val="es-MX"/>
              </w:rPr>
              <w:t xml:space="preserve"> de volumen </w:t>
            </w:r>
            <w:r w:rsidRPr="00EB204A">
              <w:rPr>
                <w:sz w:val="20"/>
                <w:szCs w:val="20"/>
                <w:lang w:val="es-MX"/>
              </w:rPr>
              <w:lastRenderedPageBreak/>
              <w:t xml:space="preserve">ajustable 1-10 </w:t>
            </w:r>
            <w:proofErr w:type="spellStart"/>
            <w:r w:rsidRPr="00EB204A">
              <w:rPr>
                <w:sz w:val="20"/>
                <w:szCs w:val="20"/>
                <w:lang w:val="es-MX"/>
              </w:rPr>
              <w:t>microlitros</w:t>
            </w:r>
            <w:proofErr w:type="spellEnd"/>
            <w:r w:rsidRPr="00EB204A">
              <w:rPr>
                <w:sz w:val="20"/>
                <w:szCs w:val="20"/>
                <w:lang w:val="es-MX"/>
              </w:rPr>
              <w:t xml:space="preserve">    ( 2) unidades</w:t>
            </w:r>
          </w:p>
          <w:p w:rsidR="006927AD" w:rsidRPr="00EB204A" w:rsidRDefault="006927AD" w:rsidP="00C61843">
            <w:pPr>
              <w:rPr>
                <w:bCs/>
                <w:color w:val="000000"/>
                <w:sz w:val="20"/>
                <w:szCs w:val="20"/>
              </w:rPr>
            </w:pPr>
            <w:r w:rsidRPr="00EB204A">
              <w:rPr>
                <w:sz w:val="20"/>
                <w:szCs w:val="20"/>
                <w:lang w:val="es-MX"/>
              </w:rPr>
              <w:t xml:space="preserve">Pipeta electrónica 100-5000 </w:t>
            </w:r>
            <w:proofErr w:type="spellStart"/>
            <w:r w:rsidRPr="00EB204A">
              <w:rPr>
                <w:sz w:val="20"/>
                <w:szCs w:val="20"/>
                <w:lang w:val="es-MX"/>
              </w:rPr>
              <w:t>microlitros</w:t>
            </w:r>
            <w:proofErr w:type="spellEnd"/>
            <w:r w:rsidRPr="00EB204A">
              <w:rPr>
                <w:sz w:val="20"/>
                <w:szCs w:val="20"/>
                <w:lang w:val="es-MX"/>
              </w:rPr>
              <w:t xml:space="preserve">  (2 unidades)</w:t>
            </w:r>
          </w:p>
          <w:p w:rsidR="006927AD" w:rsidRPr="00EB204A" w:rsidRDefault="006927AD" w:rsidP="00EB204A">
            <w:pPr>
              <w:jc w:val="both"/>
              <w:rPr>
                <w:sz w:val="20"/>
              </w:rPr>
            </w:pPr>
          </w:p>
        </w:tc>
        <w:tc>
          <w:tcPr>
            <w:tcW w:w="851" w:type="dxa"/>
          </w:tcPr>
          <w:p w:rsidR="006927AD" w:rsidRPr="00EB204A" w:rsidRDefault="006927AD" w:rsidP="00EB204A">
            <w:pPr>
              <w:jc w:val="both"/>
              <w:rPr>
                <w:b/>
                <w:sz w:val="20"/>
                <w:szCs w:val="20"/>
              </w:rPr>
            </w:pPr>
            <w:r w:rsidRPr="00EB204A">
              <w:rPr>
                <w:b/>
                <w:sz w:val="20"/>
                <w:szCs w:val="20"/>
              </w:rPr>
              <w:lastRenderedPageBreak/>
              <w:t>5</w:t>
            </w:r>
          </w:p>
          <w:p w:rsidR="006927AD" w:rsidRPr="00EB204A" w:rsidRDefault="006927AD" w:rsidP="00EB204A">
            <w:pPr>
              <w:jc w:val="both"/>
              <w:rPr>
                <w:sz w:val="20"/>
                <w:szCs w:val="20"/>
              </w:rPr>
            </w:pPr>
            <w:r w:rsidRPr="00EB204A">
              <w:rPr>
                <w:sz w:val="20"/>
                <w:szCs w:val="20"/>
              </w:rPr>
              <w:t>1</w:t>
            </w:r>
          </w:p>
          <w:p w:rsidR="006927AD" w:rsidRPr="00EB204A" w:rsidRDefault="006927AD" w:rsidP="00EB204A">
            <w:pPr>
              <w:jc w:val="both"/>
              <w:rPr>
                <w:sz w:val="20"/>
                <w:szCs w:val="20"/>
              </w:rPr>
            </w:pPr>
          </w:p>
          <w:p w:rsidR="006927AD" w:rsidRPr="00EB204A" w:rsidRDefault="006927AD" w:rsidP="00EB204A">
            <w:pPr>
              <w:jc w:val="both"/>
              <w:rPr>
                <w:sz w:val="20"/>
                <w:szCs w:val="20"/>
              </w:rPr>
            </w:pPr>
            <w:r w:rsidRPr="00EB204A">
              <w:rPr>
                <w:sz w:val="20"/>
                <w:szCs w:val="20"/>
              </w:rPr>
              <w:t>4</w:t>
            </w:r>
          </w:p>
        </w:tc>
        <w:tc>
          <w:tcPr>
            <w:tcW w:w="2359" w:type="dxa"/>
          </w:tcPr>
          <w:p w:rsidR="006927AD" w:rsidRPr="00851346" w:rsidRDefault="006927AD" w:rsidP="003123EB">
            <w:pPr>
              <w:rPr>
                <w:sz w:val="18"/>
                <w:szCs w:val="18"/>
                <w:lang w:val="es-PE"/>
              </w:rPr>
            </w:pPr>
            <w:r w:rsidRPr="00851346">
              <w:rPr>
                <w:sz w:val="18"/>
                <w:szCs w:val="18"/>
                <w:lang w:val="es-PE"/>
              </w:rPr>
              <w:t xml:space="preserve">Laboratorio Investigación y Diagnóstico Veterinario </w:t>
            </w:r>
          </w:p>
          <w:p w:rsidR="006927AD" w:rsidRPr="00851346" w:rsidRDefault="006927AD" w:rsidP="003123EB">
            <w:pPr>
              <w:rPr>
                <w:sz w:val="20"/>
                <w:szCs w:val="20"/>
                <w:lang w:val="es-PE"/>
              </w:rPr>
            </w:pPr>
            <w:r w:rsidRPr="00851346">
              <w:rPr>
                <w:sz w:val="20"/>
                <w:szCs w:val="20"/>
                <w:lang w:val="es-PE"/>
              </w:rPr>
              <w:t xml:space="preserve">Av. </w:t>
            </w:r>
            <w:proofErr w:type="spellStart"/>
            <w:r w:rsidRPr="00851346">
              <w:rPr>
                <w:sz w:val="20"/>
                <w:szCs w:val="20"/>
                <w:lang w:val="es-PE"/>
              </w:rPr>
              <w:t>Landivar</w:t>
            </w:r>
            <w:proofErr w:type="spellEnd"/>
            <w:r w:rsidRPr="00851346">
              <w:rPr>
                <w:sz w:val="20"/>
                <w:szCs w:val="20"/>
                <w:lang w:val="es-PE"/>
              </w:rPr>
              <w:t xml:space="preserve"> C/Cecilia </w:t>
            </w:r>
            <w:proofErr w:type="spellStart"/>
            <w:r w:rsidRPr="00851346">
              <w:rPr>
                <w:sz w:val="20"/>
                <w:szCs w:val="20"/>
                <w:lang w:val="es-PE"/>
              </w:rPr>
              <w:t>Jordan</w:t>
            </w:r>
            <w:proofErr w:type="spellEnd"/>
            <w:r w:rsidRPr="00851346">
              <w:rPr>
                <w:sz w:val="20"/>
                <w:szCs w:val="20"/>
                <w:lang w:val="es-PE"/>
              </w:rPr>
              <w:t xml:space="preserve"> N° 45 - Santa Cruz-Bolivia</w:t>
            </w:r>
          </w:p>
        </w:tc>
        <w:tc>
          <w:tcPr>
            <w:tcW w:w="1275" w:type="dxa"/>
          </w:tcPr>
          <w:p w:rsidR="006927AD" w:rsidRPr="00EB204A" w:rsidRDefault="006927AD" w:rsidP="00EB204A">
            <w:pPr>
              <w:tabs>
                <w:tab w:val="left" w:pos="1134"/>
              </w:tabs>
              <w:spacing w:after="240"/>
              <w:jc w:val="both"/>
              <w:rPr>
                <w:lang w:val="es-ES"/>
              </w:rPr>
            </w:pPr>
            <w:r w:rsidRPr="00EB204A">
              <w:rPr>
                <w:sz w:val="22"/>
                <w:szCs w:val="22"/>
                <w:lang w:val="es-ES"/>
              </w:rPr>
              <w:t>120 días</w:t>
            </w:r>
          </w:p>
          <w:p w:rsidR="006927AD" w:rsidRPr="00EB204A" w:rsidRDefault="006927AD" w:rsidP="00EB204A">
            <w:pPr>
              <w:tabs>
                <w:tab w:val="left" w:pos="1134"/>
              </w:tabs>
              <w:spacing w:after="240"/>
              <w:jc w:val="both"/>
              <w:rPr>
                <w:lang w:val="es-ES"/>
              </w:rPr>
            </w:pPr>
          </w:p>
        </w:tc>
      </w:tr>
      <w:tr w:rsidR="006927AD" w:rsidTr="00EB204A">
        <w:trPr>
          <w:trHeight w:val="1129"/>
        </w:trPr>
        <w:tc>
          <w:tcPr>
            <w:tcW w:w="1031" w:type="dxa"/>
          </w:tcPr>
          <w:p w:rsidR="006927AD" w:rsidRPr="00EB204A" w:rsidRDefault="006927AD" w:rsidP="00EB204A">
            <w:pPr>
              <w:jc w:val="center"/>
              <w:rPr>
                <w:b/>
                <w:sz w:val="20"/>
                <w:szCs w:val="20"/>
              </w:rPr>
            </w:pPr>
            <w:r w:rsidRPr="00EB204A">
              <w:rPr>
                <w:b/>
                <w:sz w:val="20"/>
                <w:szCs w:val="20"/>
              </w:rPr>
              <w:lastRenderedPageBreak/>
              <w:t>4</w:t>
            </w:r>
          </w:p>
          <w:p w:rsidR="006927AD" w:rsidRPr="00EB204A" w:rsidRDefault="006927AD" w:rsidP="00EB204A">
            <w:pPr>
              <w:jc w:val="center"/>
              <w:rPr>
                <w:b/>
                <w:sz w:val="20"/>
                <w:szCs w:val="20"/>
              </w:rPr>
            </w:pPr>
          </w:p>
          <w:p w:rsidR="006927AD" w:rsidRPr="00EB204A" w:rsidRDefault="006927AD" w:rsidP="00EB204A">
            <w:pPr>
              <w:jc w:val="center"/>
              <w:rPr>
                <w:b/>
                <w:sz w:val="20"/>
                <w:szCs w:val="20"/>
              </w:rPr>
            </w:pPr>
          </w:p>
        </w:tc>
        <w:tc>
          <w:tcPr>
            <w:tcW w:w="967" w:type="dxa"/>
          </w:tcPr>
          <w:p w:rsidR="006927AD" w:rsidRPr="00EB204A" w:rsidRDefault="006927AD" w:rsidP="00EB204A">
            <w:pPr>
              <w:jc w:val="center"/>
              <w:rPr>
                <w:sz w:val="20"/>
                <w:szCs w:val="20"/>
              </w:rPr>
            </w:pPr>
            <w:r w:rsidRPr="00EB204A">
              <w:rPr>
                <w:sz w:val="20"/>
                <w:szCs w:val="20"/>
              </w:rPr>
              <w:t>ITEM 1</w:t>
            </w:r>
          </w:p>
          <w:p w:rsidR="006927AD" w:rsidRPr="00EB204A" w:rsidRDefault="006927AD" w:rsidP="00EB204A">
            <w:pPr>
              <w:jc w:val="center"/>
              <w:rPr>
                <w:sz w:val="20"/>
                <w:szCs w:val="20"/>
              </w:rPr>
            </w:pPr>
          </w:p>
          <w:p w:rsidR="006927AD" w:rsidRPr="00EB204A" w:rsidRDefault="006927AD" w:rsidP="00EB204A">
            <w:pPr>
              <w:jc w:val="center"/>
              <w:rPr>
                <w:sz w:val="20"/>
                <w:szCs w:val="20"/>
              </w:rPr>
            </w:pPr>
          </w:p>
          <w:p w:rsidR="006927AD" w:rsidRPr="00EB204A" w:rsidRDefault="006927AD" w:rsidP="00EB204A">
            <w:pPr>
              <w:jc w:val="center"/>
              <w:rPr>
                <w:sz w:val="20"/>
                <w:szCs w:val="20"/>
              </w:rPr>
            </w:pPr>
          </w:p>
          <w:p w:rsidR="006927AD" w:rsidRPr="00EB204A" w:rsidRDefault="006927AD" w:rsidP="00EB204A">
            <w:pPr>
              <w:jc w:val="center"/>
              <w:rPr>
                <w:b/>
                <w:sz w:val="20"/>
                <w:szCs w:val="20"/>
              </w:rPr>
            </w:pPr>
          </w:p>
        </w:tc>
        <w:tc>
          <w:tcPr>
            <w:tcW w:w="2428" w:type="dxa"/>
          </w:tcPr>
          <w:p w:rsidR="006927AD" w:rsidRPr="00EB204A" w:rsidRDefault="006927AD" w:rsidP="00EB204A">
            <w:pPr>
              <w:jc w:val="center"/>
              <w:rPr>
                <w:sz w:val="20"/>
              </w:rPr>
            </w:pPr>
            <w:proofErr w:type="spellStart"/>
            <w:r w:rsidRPr="00EB204A">
              <w:rPr>
                <w:sz w:val="22"/>
                <w:szCs w:val="22"/>
              </w:rPr>
              <w:t>Conductivímeto</w:t>
            </w:r>
            <w:proofErr w:type="spellEnd"/>
            <w:r w:rsidRPr="00EB204A">
              <w:rPr>
                <w:sz w:val="22"/>
                <w:szCs w:val="22"/>
              </w:rPr>
              <w:t xml:space="preserve"> </w:t>
            </w:r>
          </w:p>
        </w:tc>
        <w:tc>
          <w:tcPr>
            <w:tcW w:w="851" w:type="dxa"/>
          </w:tcPr>
          <w:p w:rsidR="006927AD" w:rsidRPr="00EB204A" w:rsidRDefault="006927AD" w:rsidP="00EB204A">
            <w:pPr>
              <w:jc w:val="center"/>
              <w:rPr>
                <w:b/>
                <w:sz w:val="20"/>
                <w:szCs w:val="20"/>
              </w:rPr>
            </w:pPr>
            <w:r w:rsidRPr="00EB204A">
              <w:rPr>
                <w:b/>
                <w:sz w:val="20"/>
                <w:szCs w:val="20"/>
              </w:rPr>
              <w:t>9</w:t>
            </w:r>
          </w:p>
          <w:p w:rsidR="006927AD" w:rsidRPr="00EB204A" w:rsidRDefault="006927AD" w:rsidP="00EB204A">
            <w:pPr>
              <w:jc w:val="center"/>
              <w:rPr>
                <w:sz w:val="20"/>
                <w:szCs w:val="20"/>
              </w:rPr>
            </w:pPr>
          </w:p>
          <w:p w:rsidR="006927AD" w:rsidRPr="00EB204A" w:rsidRDefault="006927AD" w:rsidP="00EB204A">
            <w:pPr>
              <w:jc w:val="center"/>
              <w:rPr>
                <w:sz w:val="20"/>
                <w:szCs w:val="20"/>
              </w:rPr>
            </w:pPr>
          </w:p>
          <w:p w:rsidR="006927AD" w:rsidRPr="00EB204A" w:rsidRDefault="006927AD" w:rsidP="00EB204A">
            <w:pPr>
              <w:jc w:val="center"/>
              <w:rPr>
                <w:sz w:val="20"/>
                <w:szCs w:val="20"/>
              </w:rPr>
            </w:pPr>
          </w:p>
          <w:p w:rsidR="006927AD" w:rsidRPr="00EB204A" w:rsidRDefault="006927AD" w:rsidP="00EB204A">
            <w:pPr>
              <w:jc w:val="center"/>
              <w:rPr>
                <w:sz w:val="20"/>
                <w:szCs w:val="20"/>
              </w:rPr>
            </w:pPr>
          </w:p>
          <w:p w:rsidR="006927AD" w:rsidRPr="00EB204A" w:rsidRDefault="006927AD" w:rsidP="00EB204A">
            <w:pPr>
              <w:jc w:val="center"/>
              <w:rPr>
                <w:sz w:val="20"/>
                <w:szCs w:val="20"/>
              </w:rPr>
            </w:pPr>
          </w:p>
        </w:tc>
        <w:tc>
          <w:tcPr>
            <w:tcW w:w="2359" w:type="dxa"/>
          </w:tcPr>
          <w:p w:rsidR="006927AD" w:rsidRPr="00851346" w:rsidRDefault="006927AD" w:rsidP="00EB204A">
            <w:pPr>
              <w:jc w:val="both"/>
              <w:rPr>
                <w:sz w:val="18"/>
                <w:szCs w:val="18"/>
                <w:lang w:val="es-PE"/>
              </w:rPr>
            </w:pPr>
            <w:r w:rsidRPr="00851346">
              <w:rPr>
                <w:sz w:val="18"/>
                <w:szCs w:val="18"/>
                <w:lang w:val="es-PE"/>
              </w:rPr>
              <w:t xml:space="preserve">Laboratorio Nacional Diagnóstico Veterinario – </w:t>
            </w:r>
            <w:r w:rsidRPr="00851346">
              <w:rPr>
                <w:sz w:val="20"/>
                <w:szCs w:val="20"/>
                <w:lang w:val="es-PE"/>
              </w:rPr>
              <w:t>LNDV</w:t>
            </w:r>
          </w:p>
          <w:p w:rsidR="006927AD" w:rsidRPr="00EB204A" w:rsidRDefault="006927AD" w:rsidP="00EB204A">
            <w:pPr>
              <w:jc w:val="both"/>
              <w:rPr>
                <w:sz w:val="20"/>
                <w:szCs w:val="20"/>
              </w:rPr>
            </w:pPr>
            <w:r w:rsidRPr="00851346">
              <w:rPr>
                <w:sz w:val="18"/>
                <w:szCs w:val="18"/>
                <w:lang w:val="es-PE"/>
              </w:rPr>
              <w:t xml:space="preserve">Av. El Dorado  N° 42-42 Bloque 4 Bogotá. </w:t>
            </w:r>
            <w:r w:rsidRPr="00EB204A">
              <w:rPr>
                <w:sz w:val="18"/>
                <w:szCs w:val="18"/>
              </w:rPr>
              <w:t>Colombia</w:t>
            </w:r>
          </w:p>
        </w:tc>
        <w:tc>
          <w:tcPr>
            <w:tcW w:w="1275" w:type="dxa"/>
          </w:tcPr>
          <w:p w:rsidR="006927AD" w:rsidRPr="00EB204A" w:rsidRDefault="006927AD" w:rsidP="00EB204A">
            <w:pPr>
              <w:tabs>
                <w:tab w:val="left" w:pos="1134"/>
              </w:tabs>
              <w:spacing w:after="240"/>
              <w:jc w:val="both"/>
              <w:rPr>
                <w:lang w:val="es-ES"/>
              </w:rPr>
            </w:pPr>
            <w:r w:rsidRPr="00EB204A">
              <w:rPr>
                <w:sz w:val="22"/>
                <w:szCs w:val="22"/>
                <w:lang w:val="es-ES"/>
              </w:rPr>
              <w:t>90 días</w:t>
            </w:r>
          </w:p>
        </w:tc>
      </w:tr>
      <w:tr w:rsidR="006927AD" w:rsidTr="00EB204A">
        <w:tc>
          <w:tcPr>
            <w:tcW w:w="1031" w:type="dxa"/>
          </w:tcPr>
          <w:p w:rsidR="006927AD" w:rsidRPr="00EB204A" w:rsidRDefault="006927AD" w:rsidP="00EB204A">
            <w:pPr>
              <w:jc w:val="center"/>
              <w:rPr>
                <w:b/>
                <w:sz w:val="20"/>
                <w:szCs w:val="20"/>
              </w:rPr>
            </w:pPr>
            <w:r w:rsidRPr="00EB204A">
              <w:rPr>
                <w:b/>
                <w:sz w:val="20"/>
                <w:szCs w:val="20"/>
              </w:rPr>
              <w:t>5</w:t>
            </w:r>
          </w:p>
        </w:tc>
        <w:tc>
          <w:tcPr>
            <w:tcW w:w="967" w:type="dxa"/>
          </w:tcPr>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ITEM 1</w:t>
            </w:r>
          </w:p>
          <w:p w:rsidR="006927AD" w:rsidRPr="00EB204A" w:rsidRDefault="006927AD" w:rsidP="00EB204A">
            <w:pPr>
              <w:jc w:val="center"/>
              <w:rPr>
                <w:sz w:val="20"/>
                <w:szCs w:val="20"/>
              </w:rPr>
            </w:pPr>
            <w:r w:rsidRPr="00EB204A">
              <w:rPr>
                <w:sz w:val="20"/>
                <w:szCs w:val="20"/>
              </w:rPr>
              <w:t>ITEM 2</w:t>
            </w:r>
          </w:p>
          <w:p w:rsidR="006927AD" w:rsidRPr="00EB204A" w:rsidRDefault="006927AD" w:rsidP="00EB204A">
            <w:pPr>
              <w:jc w:val="center"/>
              <w:rPr>
                <w:sz w:val="20"/>
                <w:szCs w:val="20"/>
              </w:rPr>
            </w:pPr>
            <w:r w:rsidRPr="00EB204A">
              <w:rPr>
                <w:sz w:val="20"/>
                <w:szCs w:val="20"/>
              </w:rPr>
              <w:t>ITEM 3</w:t>
            </w:r>
          </w:p>
          <w:p w:rsidR="006927AD" w:rsidRPr="00EB204A" w:rsidRDefault="006927AD" w:rsidP="00EB204A">
            <w:pPr>
              <w:jc w:val="center"/>
              <w:rPr>
                <w:sz w:val="20"/>
                <w:szCs w:val="20"/>
              </w:rPr>
            </w:pPr>
          </w:p>
          <w:p w:rsidR="006927AD" w:rsidRPr="00EB204A" w:rsidRDefault="006927AD" w:rsidP="00EB204A">
            <w:pPr>
              <w:jc w:val="center"/>
              <w:rPr>
                <w:b/>
                <w:sz w:val="20"/>
                <w:szCs w:val="20"/>
              </w:rPr>
            </w:pPr>
            <w:r w:rsidRPr="00EB204A">
              <w:rPr>
                <w:sz w:val="20"/>
                <w:szCs w:val="20"/>
              </w:rPr>
              <w:t>ITEM4</w:t>
            </w:r>
          </w:p>
        </w:tc>
        <w:tc>
          <w:tcPr>
            <w:tcW w:w="2428" w:type="dxa"/>
          </w:tcPr>
          <w:p w:rsidR="006927AD" w:rsidRPr="00EB204A" w:rsidRDefault="006927AD" w:rsidP="00C61843">
            <w:pPr>
              <w:rPr>
                <w:sz w:val="20"/>
                <w:lang w:val="es-CO"/>
              </w:rPr>
            </w:pPr>
            <w:r w:rsidRPr="00EB204A">
              <w:rPr>
                <w:sz w:val="20"/>
                <w:szCs w:val="22"/>
                <w:lang w:val="es-CO"/>
              </w:rPr>
              <w:t xml:space="preserve">Cuatro </w:t>
            </w:r>
            <w:proofErr w:type="spellStart"/>
            <w:r w:rsidRPr="00EB204A">
              <w:rPr>
                <w:sz w:val="20"/>
                <w:szCs w:val="22"/>
                <w:lang w:val="es-CO"/>
              </w:rPr>
              <w:t>Items</w:t>
            </w:r>
            <w:proofErr w:type="spellEnd"/>
          </w:p>
          <w:p w:rsidR="006927AD" w:rsidRPr="00EB204A" w:rsidRDefault="006927AD" w:rsidP="00C61843">
            <w:pPr>
              <w:rPr>
                <w:sz w:val="20"/>
                <w:lang w:val="es-PE"/>
              </w:rPr>
            </w:pPr>
            <w:r w:rsidRPr="00EB204A">
              <w:rPr>
                <w:sz w:val="20"/>
                <w:szCs w:val="22"/>
                <w:lang w:val="es-PE"/>
              </w:rPr>
              <w:t xml:space="preserve">Termómetro 4 canales </w:t>
            </w:r>
          </w:p>
          <w:p w:rsidR="006927AD" w:rsidRPr="00EB204A" w:rsidRDefault="006927AD" w:rsidP="00C61843">
            <w:pPr>
              <w:rPr>
                <w:sz w:val="20"/>
                <w:lang w:val="es-PE"/>
              </w:rPr>
            </w:pPr>
            <w:r w:rsidRPr="00EB204A">
              <w:rPr>
                <w:sz w:val="20"/>
                <w:szCs w:val="22"/>
                <w:lang w:val="es-PE"/>
              </w:rPr>
              <w:t>Congelador Vertical</w:t>
            </w:r>
          </w:p>
          <w:p w:rsidR="006927AD" w:rsidRPr="00EB204A" w:rsidRDefault="006927AD" w:rsidP="00C61843">
            <w:pPr>
              <w:rPr>
                <w:sz w:val="20"/>
                <w:lang w:val="es-PE"/>
              </w:rPr>
            </w:pPr>
            <w:r w:rsidRPr="00EB204A">
              <w:rPr>
                <w:sz w:val="20"/>
                <w:szCs w:val="22"/>
                <w:lang w:val="es-PE"/>
              </w:rPr>
              <w:t>Congelador para laboratorio y Farmacia.</w:t>
            </w:r>
          </w:p>
          <w:p w:rsidR="006927AD" w:rsidRPr="00EB204A" w:rsidRDefault="006927AD" w:rsidP="00C61843">
            <w:pPr>
              <w:rPr>
                <w:sz w:val="20"/>
              </w:rPr>
            </w:pPr>
            <w:proofErr w:type="spellStart"/>
            <w:r w:rsidRPr="00EB204A">
              <w:rPr>
                <w:sz w:val="18"/>
                <w:szCs w:val="18"/>
              </w:rPr>
              <w:t>Fotodocumentador</w:t>
            </w:r>
            <w:proofErr w:type="spellEnd"/>
          </w:p>
        </w:tc>
        <w:tc>
          <w:tcPr>
            <w:tcW w:w="851" w:type="dxa"/>
          </w:tcPr>
          <w:p w:rsidR="006927AD" w:rsidRPr="00EB204A" w:rsidRDefault="006927AD" w:rsidP="00EB204A">
            <w:pPr>
              <w:jc w:val="center"/>
              <w:rPr>
                <w:sz w:val="20"/>
                <w:szCs w:val="20"/>
              </w:rPr>
            </w:pPr>
            <w:r w:rsidRPr="00EB204A">
              <w:rPr>
                <w:sz w:val="20"/>
                <w:szCs w:val="20"/>
              </w:rPr>
              <w:t>5</w:t>
            </w:r>
          </w:p>
          <w:p w:rsidR="006927AD" w:rsidRPr="00EB204A" w:rsidRDefault="006927AD" w:rsidP="00EB204A">
            <w:pPr>
              <w:jc w:val="center"/>
              <w:rPr>
                <w:sz w:val="20"/>
                <w:szCs w:val="20"/>
              </w:rPr>
            </w:pPr>
            <w:r w:rsidRPr="00EB204A">
              <w:rPr>
                <w:sz w:val="20"/>
                <w:szCs w:val="20"/>
              </w:rPr>
              <w:t>2</w:t>
            </w:r>
          </w:p>
          <w:p w:rsidR="006927AD" w:rsidRPr="00EB204A" w:rsidRDefault="006927AD" w:rsidP="00EB204A">
            <w:pPr>
              <w:jc w:val="center"/>
              <w:rPr>
                <w:sz w:val="20"/>
                <w:szCs w:val="20"/>
              </w:rPr>
            </w:pPr>
            <w:r w:rsidRPr="00EB204A">
              <w:rPr>
                <w:sz w:val="20"/>
                <w:szCs w:val="20"/>
              </w:rPr>
              <w:t>1</w:t>
            </w:r>
          </w:p>
          <w:p w:rsidR="006927AD" w:rsidRPr="00EB204A" w:rsidRDefault="006927AD" w:rsidP="00EB204A">
            <w:pPr>
              <w:jc w:val="center"/>
              <w:rPr>
                <w:sz w:val="20"/>
                <w:szCs w:val="20"/>
              </w:rPr>
            </w:pPr>
            <w:r w:rsidRPr="00EB204A">
              <w:rPr>
                <w:sz w:val="20"/>
                <w:szCs w:val="20"/>
              </w:rPr>
              <w:t>1</w:t>
            </w:r>
          </w:p>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1</w:t>
            </w:r>
          </w:p>
          <w:p w:rsidR="006927AD" w:rsidRPr="00EB204A" w:rsidRDefault="006927AD" w:rsidP="00EB204A">
            <w:pPr>
              <w:jc w:val="center"/>
              <w:rPr>
                <w:sz w:val="20"/>
                <w:szCs w:val="20"/>
              </w:rPr>
            </w:pPr>
          </w:p>
        </w:tc>
        <w:tc>
          <w:tcPr>
            <w:tcW w:w="2359" w:type="dxa"/>
          </w:tcPr>
          <w:p w:rsidR="006927AD" w:rsidRPr="00851346" w:rsidRDefault="006927AD" w:rsidP="00EB204A">
            <w:pPr>
              <w:jc w:val="both"/>
              <w:rPr>
                <w:sz w:val="18"/>
                <w:szCs w:val="18"/>
                <w:lang w:val="es-PE"/>
              </w:rPr>
            </w:pPr>
            <w:r w:rsidRPr="00851346">
              <w:rPr>
                <w:sz w:val="18"/>
                <w:szCs w:val="18"/>
                <w:lang w:val="es-PE"/>
              </w:rPr>
              <w:t xml:space="preserve">Laboratorio Nacional Diagnóstico Veterinario – </w:t>
            </w:r>
            <w:r w:rsidRPr="00851346">
              <w:rPr>
                <w:sz w:val="20"/>
                <w:szCs w:val="20"/>
                <w:lang w:val="es-PE"/>
              </w:rPr>
              <w:t>LNDV</w:t>
            </w:r>
          </w:p>
          <w:p w:rsidR="006927AD" w:rsidRPr="00EB204A" w:rsidRDefault="006927AD" w:rsidP="00EB204A">
            <w:pPr>
              <w:jc w:val="both"/>
              <w:rPr>
                <w:sz w:val="18"/>
                <w:szCs w:val="18"/>
              </w:rPr>
            </w:pPr>
            <w:r w:rsidRPr="00851346">
              <w:rPr>
                <w:sz w:val="18"/>
                <w:szCs w:val="18"/>
                <w:lang w:val="es-PE"/>
              </w:rPr>
              <w:t xml:space="preserve">Av. El Dorado  N° 42-42 Bloque 4 Bogotá. </w:t>
            </w:r>
            <w:r w:rsidRPr="00EB204A">
              <w:rPr>
                <w:sz w:val="18"/>
                <w:szCs w:val="18"/>
              </w:rPr>
              <w:t xml:space="preserve">Colombia </w:t>
            </w:r>
          </w:p>
        </w:tc>
        <w:tc>
          <w:tcPr>
            <w:tcW w:w="1275" w:type="dxa"/>
          </w:tcPr>
          <w:p w:rsidR="006927AD" w:rsidRPr="00EB204A" w:rsidRDefault="006927AD" w:rsidP="00EB204A">
            <w:pPr>
              <w:tabs>
                <w:tab w:val="left" w:pos="1134"/>
              </w:tabs>
              <w:spacing w:after="240"/>
              <w:jc w:val="both"/>
              <w:rPr>
                <w:lang w:val="es-ES"/>
              </w:rPr>
            </w:pPr>
            <w:r w:rsidRPr="00EB204A">
              <w:rPr>
                <w:sz w:val="22"/>
                <w:szCs w:val="22"/>
                <w:lang w:val="es-ES"/>
              </w:rPr>
              <w:t>90 días</w:t>
            </w:r>
          </w:p>
        </w:tc>
      </w:tr>
      <w:tr w:rsidR="006927AD" w:rsidTr="00EB204A">
        <w:tc>
          <w:tcPr>
            <w:tcW w:w="1031" w:type="dxa"/>
          </w:tcPr>
          <w:p w:rsidR="006927AD" w:rsidRPr="00EB204A" w:rsidRDefault="006927AD" w:rsidP="00EB204A">
            <w:pPr>
              <w:jc w:val="center"/>
              <w:rPr>
                <w:b/>
                <w:sz w:val="20"/>
                <w:szCs w:val="20"/>
              </w:rPr>
            </w:pPr>
            <w:r w:rsidRPr="00EB204A">
              <w:rPr>
                <w:b/>
                <w:sz w:val="20"/>
                <w:szCs w:val="20"/>
              </w:rPr>
              <w:t>6</w:t>
            </w:r>
          </w:p>
        </w:tc>
        <w:tc>
          <w:tcPr>
            <w:tcW w:w="967" w:type="dxa"/>
          </w:tcPr>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ITEM 1</w:t>
            </w:r>
          </w:p>
          <w:p w:rsidR="006927AD" w:rsidRPr="00EB204A" w:rsidRDefault="006927AD" w:rsidP="00EB204A">
            <w:pPr>
              <w:jc w:val="center"/>
              <w:rPr>
                <w:sz w:val="20"/>
                <w:szCs w:val="20"/>
              </w:rPr>
            </w:pPr>
          </w:p>
          <w:p w:rsidR="006927AD" w:rsidRPr="00EB204A" w:rsidRDefault="006927AD" w:rsidP="00EB204A">
            <w:pPr>
              <w:jc w:val="center"/>
              <w:rPr>
                <w:sz w:val="20"/>
                <w:szCs w:val="20"/>
              </w:rPr>
            </w:pPr>
          </w:p>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ITEM 2</w:t>
            </w:r>
          </w:p>
          <w:p w:rsidR="006927AD" w:rsidRPr="00EB204A" w:rsidRDefault="006927AD" w:rsidP="00EB204A">
            <w:pPr>
              <w:jc w:val="center"/>
              <w:rPr>
                <w:sz w:val="20"/>
                <w:szCs w:val="20"/>
              </w:rPr>
            </w:pPr>
          </w:p>
          <w:p w:rsidR="006927AD" w:rsidRPr="00EB204A" w:rsidRDefault="006927AD" w:rsidP="00EB204A">
            <w:pPr>
              <w:jc w:val="center"/>
              <w:rPr>
                <w:sz w:val="20"/>
                <w:szCs w:val="20"/>
              </w:rPr>
            </w:pPr>
          </w:p>
          <w:p w:rsidR="006927AD" w:rsidRPr="00EB204A" w:rsidRDefault="006927AD" w:rsidP="00EB204A">
            <w:pPr>
              <w:jc w:val="center"/>
              <w:rPr>
                <w:b/>
                <w:sz w:val="20"/>
                <w:szCs w:val="20"/>
              </w:rPr>
            </w:pPr>
          </w:p>
        </w:tc>
        <w:tc>
          <w:tcPr>
            <w:tcW w:w="2428" w:type="dxa"/>
          </w:tcPr>
          <w:p w:rsidR="006927AD" w:rsidRPr="00EB204A" w:rsidRDefault="006927AD" w:rsidP="00EB204A">
            <w:pPr>
              <w:jc w:val="both"/>
              <w:rPr>
                <w:sz w:val="20"/>
                <w:lang w:val="es-CO"/>
              </w:rPr>
            </w:pPr>
            <w:r w:rsidRPr="00EB204A">
              <w:rPr>
                <w:sz w:val="20"/>
                <w:szCs w:val="22"/>
                <w:lang w:val="es-CO"/>
              </w:rPr>
              <w:t xml:space="preserve">Dos </w:t>
            </w:r>
            <w:proofErr w:type="spellStart"/>
            <w:r w:rsidRPr="00EB204A">
              <w:rPr>
                <w:sz w:val="20"/>
                <w:szCs w:val="22"/>
                <w:lang w:val="es-CO"/>
              </w:rPr>
              <w:t>Items</w:t>
            </w:r>
            <w:proofErr w:type="spellEnd"/>
          </w:p>
          <w:p w:rsidR="006927AD" w:rsidRPr="00EB204A" w:rsidRDefault="006927AD" w:rsidP="00EB204A">
            <w:pPr>
              <w:jc w:val="both"/>
              <w:rPr>
                <w:sz w:val="20"/>
                <w:lang w:val="es-PE"/>
              </w:rPr>
            </w:pPr>
            <w:proofErr w:type="spellStart"/>
            <w:r w:rsidRPr="00EB204A">
              <w:rPr>
                <w:sz w:val="20"/>
                <w:szCs w:val="22"/>
                <w:lang w:val="es-PE"/>
              </w:rPr>
              <w:t>Estereomicroscopio</w:t>
            </w:r>
            <w:proofErr w:type="spellEnd"/>
            <w:r w:rsidRPr="00EB204A">
              <w:rPr>
                <w:sz w:val="20"/>
                <w:szCs w:val="22"/>
                <w:lang w:val="es-PE"/>
              </w:rPr>
              <w:t xml:space="preserve"> modular de Investigación (</w:t>
            </w:r>
            <w:proofErr w:type="spellStart"/>
            <w:r w:rsidRPr="00EB204A">
              <w:rPr>
                <w:sz w:val="20"/>
                <w:szCs w:val="22"/>
                <w:lang w:val="es-PE"/>
              </w:rPr>
              <w:t>Discovery</w:t>
            </w:r>
            <w:proofErr w:type="spellEnd"/>
            <w:r w:rsidRPr="00EB204A">
              <w:rPr>
                <w:sz w:val="20"/>
                <w:szCs w:val="22"/>
                <w:lang w:val="es-PE"/>
              </w:rPr>
              <w:t xml:space="preserve"> V8 ) </w:t>
            </w:r>
          </w:p>
          <w:p w:rsidR="006927AD" w:rsidRPr="00EB204A" w:rsidRDefault="006927AD" w:rsidP="00EB204A">
            <w:pPr>
              <w:jc w:val="both"/>
              <w:rPr>
                <w:sz w:val="20"/>
                <w:lang w:val="es-PE"/>
              </w:rPr>
            </w:pPr>
            <w:r w:rsidRPr="00EB204A">
              <w:rPr>
                <w:sz w:val="20"/>
                <w:szCs w:val="22"/>
                <w:lang w:val="es-PE"/>
              </w:rPr>
              <w:t>Cámara digital para análisis microscópico(</w:t>
            </w:r>
            <w:proofErr w:type="spellStart"/>
            <w:r w:rsidRPr="00EB204A">
              <w:rPr>
                <w:sz w:val="20"/>
                <w:szCs w:val="22"/>
                <w:lang w:val="es-PE"/>
              </w:rPr>
              <w:t>Axiocam</w:t>
            </w:r>
            <w:proofErr w:type="spellEnd"/>
            <w:r w:rsidRPr="00EB204A">
              <w:rPr>
                <w:sz w:val="20"/>
                <w:szCs w:val="22"/>
                <w:lang w:val="es-PE"/>
              </w:rPr>
              <w:t xml:space="preserve"> ICC1 y adaptado) </w:t>
            </w:r>
          </w:p>
        </w:tc>
        <w:tc>
          <w:tcPr>
            <w:tcW w:w="851" w:type="dxa"/>
          </w:tcPr>
          <w:p w:rsidR="006927AD" w:rsidRPr="00EB204A" w:rsidRDefault="006927AD" w:rsidP="00EB204A">
            <w:pPr>
              <w:jc w:val="center"/>
              <w:rPr>
                <w:sz w:val="20"/>
                <w:szCs w:val="20"/>
              </w:rPr>
            </w:pPr>
            <w:r w:rsidRPr="00EB204A">
              <w:rPr>
                <w:sz w:val="20"/>
                <w:szCs w:val="20"/>
              </w:rPr>
              <w:t>6</w:t>
            </w:r>
          </w:p>
          <w:p w:rsidR="006927AD" w:rsidRPr="00EB204A" w:rsidRDefault="006927AD" w:rsidP="00EB204A">
            <w:pPr>
              <w:jc w:val="center"/>
              <w:rPr>
                <w:sz w:val="20"/>
                <w:szCs w:val="20"/>
              </w:rPr>
            </w:pPr>
            <w:r w:rsidRPr="00EB204A">
              <w:rPr>
                <w:sz w:val="20"/>
                <w:szCs w:val="20"/>
              </w:rPr>
              <w:t>3</w:t>
            </w:r>
          </w:p>
          <w:p w:rsidR="006927AD" w:rsidRPr="00EB204A" w:rsidRDefault="006927AD" w:rsidP="00EB204A">
            <w:pPr>
              <w:jc w:val="center"/>
              <w:rPr>
                <w:sz w:val="20"/>
                <w:szCs w:val="20"/>
              </w:rPr>
            </w:pPr>
          </w:p>
          <w:p w:rsidR="006927AD" w:rsidRPr="00EB204A" w:rsidRDefault="006927AD" w:rsidP="00EB204A">
            <w:pPr>
              <w:jc w:val="center"/>
              <w:rPr>
                <w:sz w:val="20"/>
                <w:szCs w:val="20"/>
              </w:rPr>
            </w:pPr>
          </w:p>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3</w:t>
            </w:r>
          </w:p>
        </w:tc>
        <w:tc>
          <w:tcPr>
            <w:tcW w:w="2359" w:type="dxa"/>
          </w:tcPr>
          <w:p w:rsidR="006927AD" w:rsidRPr="00EB204A" w:rsidRDefault="006927AD" w:rsidP="00EB204A">
            <w:pPr>
              <w:jc w:val="both"/>
              <w:rPr>
                <w:sz w:val="18"/>
                <w:szCs w:val="18"/>
              </w:rPr>
            </w:pPr>
            <w:r w:rsidRPr="00851346">
              <w:rPr>
                <w:sz w:val="18"/>
                <w:szCs w:val="18"/>
                <w:lang w:val="es-PE"/>
              </w:rPr>
              <w:t xml:space="preserve">Dirección Técnica de Análisis y Diagnóstico Laboratorio Nacional de Insumos Agrícolas –Av. </w:t>
            </w:r>
            <w:r w:rsidRPr="00EB204A">
              <w:rPr>
                <w:sz w:val="18"/>
                <w:szCs w:val="18"/>
              </w:rPr>
              <w:t xml:space="preserve">El </w:t>
            </w:r>
            <w:proofErr w:type="gramStart"/>
            <w:r w:rsidRPr="00EB204A">
              <w:rPr>
                <w:sz w:val="18"/>
                <w:szCs w:val="18"/>
              </w:rPr>
              <w:t>Dorado  N</w:t>
            </w:r>
            <w:proofErr w:type="gramEnd"/>
            <w:r w:rsidRPr="00EB204A">
              <w:rPr>
                <w:sz w:val="18"/>
                <w:szCs w:val="18"/>
              </w:rPr>
              <w:t xml:space="preserve">° 42-42 </w:t>
            </w:r>
            <w:proofErr w:type="spellStart"/>
            <w:r w:rsidRPr="00EB204A">
              <w:rPr>
                <w:sz w:val="18"/>
                <w:szCs w:val="18"/>
              </w:rPr>
              <w:t>Bloque</w:t>
            </w:r>
            <w:proofErr w:type="spellEnd"/>
            <w:r w:rsidRPr="00EB204A">
              <w:rPr>
                <w:sz w:val="18"/>
                <w:szCs w:val="18"/>
              </w:rPr>
              <w:t xml:space="preserve"> 4 Bogotá . Colombia</w:t>
            </w:r>
          </w:p>
          <w:p w:rsidR="006927AD" w:rsidRPr="00EB204A" w:rsidRDefault="006927AD" w:rsidP="00EB204A">
            <w:pPr>
              <w:jc w:val="both"/>
              <w:rPr>
                <w:sz w:val="20"/>
                <w:szCs w:val="20"/>
              </w:rPr>
            </w:pPr>
          </w:p>
        </w:tc>
        <w:tc>
          <w:tcPr>
            <w:tcW w:w="1275" w:type="dxa"/>
          </w:tcPr>
          <w:p w:rsidR="006927AD" w:rsidRPr="00EB204A" w:rsidRDefault="006927AD" w:rsidP="00EB204A">
            <w:pPr>
              <w:tabs>
                <w:tab w:val="left" w:pos="1134"/>
              </w:tabs>
              <w:spacing w:after="240"/>
              <w:jc w:val="both"/>
              <w:rPr>
                <w:lang w:val="es-ES"/>
              </w:rPr>
            </w:pPr>
            <w:r w:rsidRPr="00EB204A">
              <w:rPr>
                <w:sz w:val="22"/>
                <w:szCs w:val="22"/>
                <w:lang w:val="es-ES"/>
              </w:rPr>
              <w:t>90 días</w:t>
            </w:r>
          </w:p>
        </w:tc>
      </w:tr>
      <w:tr w:rsidR="006927AD" w:rsidTr="00EB204A">
        <w:tc>
          <w:tcPr>
            <w:tcW w:w="1031" w:type="dxa"/>
          </w:tcPr>
          <w:p w:rsidR="006927AD" w:rsidRPr="00EB204A" w:rsidRDefault="006927AD" w:rsidP="00EB204A">
            <w:pPr>
              <w:jc w:val="center"/>
              <w:rPr>
                <w:b/>
                <w:sz w:val="20"/>
                <w:szCs w:val="20"/>
              </w:rPr>
            </w:pPr>
            <w:r w:rsidRPr="00EB204A">
              <w:rPr>
                <w:b/>
                <w:sz w:val="20"/>
                <w:szCs w:val="20"/>
              </w:rPr>
              <w:t>7</w:t>
            </w:r>
          </w:p>
        </w:tc>
        <w:tc>
          <w:tcPr>
            <w:tcW w:w="967" w:type="dxa"/>
          </w:tcPr>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ITEM 1</w:t>
            </w:r>
          </w:p>
          <w:p w:rsidR="006927AD" w:rsidRPr="00EB204A" w:rsidRDefault="006927AD" w:rsidP="00EB204A">
            <w:pPr>
              <w:jc w:val="center"/>
              <w:rPr>
                <w:sz w:val="20"/>
                <w:szCs w:val="20"/>
              </w:rPr>
            </w:pPr>
          </w:p>
          <w:p w:rsidR="006927AD" w:rsidRPr="00EB204A" w:rsidRDefault="006927AD" w:rsidP="00EB204A">
            <w:pPr>
              <w:jc w:val="center"/>
              <w:rPr>
                <w:b/>
                <w:sz w:val="20"/>
                <w:szCs w:val="20"/>
              </w:rPr>
            </w:pPr>
          </w:p>
        </w:tc>
        <w:tc>
          <w:tcPr>
            <w:tcW w:w="2428" w:type="dxa"/>
            <w:vAlign w:val="center"/>
          </w:tcPr>
          <w:p w:rsidR="006927AD" w:rsidRPr="00EB204A" w:rsidRDefault="006927AD" w:rsidP="00EB204A">
            <w:pPr>
              <w:jc w:val="both"/>
              <w:rPr>
                <w:sz w:val="20"/>
                <w:lang w:val="es-PE"/>
              </w:rPr>
            </w:pPr>
            <w:proofErr w:type="spellStart"/>
            <w:r w:rsidRPr="00EB204A">
              <w:rPr>
                <w:sz w:val="20"/>
                <w:szCs w:val="22"/>
                <w:lang w:val="es-PE"/>
              </w:rPr>
              <w:t>Termociclador</w:t>
            </w:r>
            <w:proofErr w:type="spellEnd"/>
            <w:r w:rsidRPr="00EB204A">
              <w:rPr>
                <w:sz w:val="20"/>
                <w:szCs w:val="22"/>
                <w:lang w:val="es-PE"/>
              </w:rPr>
              <w:t xml:space="preserve"> Gradiente de Cuatro Bloques</w:t>
            </w:r>
          </w:p>
        </w:tc>
        <w:tc>
          <w:tcPr>
            <w:tcW w:w="851" w:type="dxa"/>
          </w:tcPr>
          <w:p w:rsidR="006927AD" w:rsidRPr="00851346" w:rsidRDefault="006927AD" w:rsidP="00EB204A">
            <w:pPr>
              <w:jc w:val="center"/>
              <w:rPr>
                <w:b/>
                <w:sz w:val="20"/>
                <w:szCs w:val="20"/>
                <w:lang w:val="es-PE"/>
              </w:rPr>
            </w:pPr>
          </w:p>
          <w:p w:rsidR="006927AD" w:rsidRPr="00EB204A" w:rsidRDefault="006927AD" w:rsidP="00EB204A">
            <w:pPr>
              <w:jc w:val="center"/>
              <w:rPr>
                <w:sz w:val="20"/>
                <w:szCs w:val="20"/>
              </w:rPr>
            </w:pPr>
            <w:r w:rsidRPr="00EB204A">
              <w:rPr>
                <w:sz w:val="20"/>
                <w:szCs w:val="20"/>
              </w:rPr>
              <w:t>1</w:t>
            </w:r>
          </w:p>
          <w:p w:rsidR="006927AD" w:rsidRPr="00EB204A" w:rsidRDefault="006927AD" w:rsidP="00EB204A">
            <w:pPr>
              <w:jc w:val="center"/>
              <w:rPr>
                <w:sz w:val="20"/>
                <w:szCs w:val="20"/>
              </w:rPr>
            </w:pPr>
          </w:p>
          <w:p w:rsidR="006927AD" w:rsidRPr="00EB204A" w:rsidRDefault="006927AD" w:rsidP="00EB204A">
            <w:pPr>
              <w:jc w:val="center"/>
              <w:rPr>
                <w:sz w:val="20"/>
                <w:szCs w:val="20"/>
              </w:rPr>
            </w:pPr>
          </w:p>
        </w:tc>
        <w:tc>
          <w:tcPr>
            <w:tcW w:w="2359" w:type="dxa"/>
          </w:tcPr>
          <w:p w:rsidR="006927AD" w:rsidRPr="00851346" w:rsidRDefault="006927AD" w:rsidP="00EB204A">
            <w:pPr>
              <w:jc w:val="both"/>
              <w:rPr>
                <w:sz w:val="18"/>
                <w:szCs w:val="18"/>
                <w:lang w:val="es-PE"/>
              </w:rPr>
            </w:pPr>
            <w:r w:rsidRPr="00851346">
              <w:rPr>
                <w:sz w:val="18"/>
                <w:szCs w:val="18"/>
                <w:lang w:val="es-PE"/>
              </w:rPr>
              <w:t xml:space="preserve">Laboratorio Nacional Diagnóstico Veterinario – </w:t>
            </w:r>
            <w:r w:rsidRPr="00851346">
              <w:rPr>
                <w:sz w:val="20"/>
                <w:szCs w:val="20"/>
                <w:lang w:val="es-PE"/>
              </w:rPr>
              <w:t>LNDV</w:t>
            </w:r>
          </w:p>
          <w:p w:rsidR="006927AD" w:rsidRPr="00EB204A" w:rsidRDefault="006927AD" w:rsidP="00EB204A">
            <w:pPr>
              <w:jc w:val="both"/>
              <w:rPr>
                <w:sz w:val="18"/>
                <w:szCs w:val="18"/>
              </w:rPr>
            </w:pPr>
            <w:r w:rsidRPr="00851346">
              <w:rPr>
                <w:sz w:val="18"/>
                <w:szCs w:val="18"/>
                <w:lang w:val="es-PE"/>
              </w:rPr>
              <w:t xml:space="preserve">Av. El Dorado  N° 42-42 Bloque 4 Bogotá. </w:t>
            </w:r>
            <w:r w:rsidRPr="00EB204A">
              <w:rPr>
                <w:sz w:val="18"/>
                <w:szCs w:val="18"/>
              </w:rPr>
              <w:t>Colombia</w:t>
            </w:r>
          </w:p>
        </w:tc>
        <w:tc>
          <w:tcPr>
            <w:tcW w:w="1275" w:type="dxa"/>
          </w:tcPr>
          <w:p w:rsidR="006927AD" w:rsidRPr="00EB204A" w:rsidRDefault="006927AD" w:rsidP="00EB204A">
            <w:pPr>
              <w:tabs>
                <w:tab w:val="left" w:pos="1134"/>
              </w:tabs>
              <w:spacing w:after="240"/>
              <w:jc w:val="both"/>
              <w:rPr>
                <w:lang w:val="es-ES"/>
              </w:rPr>
            </w:pPr>
            <w:r w:rsidRPr="00EB204A">
              <w:rPr>
                <w:sz w:val="22"/>
                <w:szCs w:val="22"/>
                <w:lang w:val="es-ES"/>
              </w:rPr>
              <w:t>90 días</w:t>
            </w:r>
          </w:p>
        </w:tc>
      </w:tr>
      <w:tr w:rsidR="006927AD" w:rsidTr="00EB204A">
        <w:tc>
          <w:tcPr>
            <w:tcW w:w="1031" w:type="dxa"/>
          </w:tcPr>
          <w:p w:rsidR="006927AD" w:rsidRPr="00EB204A" w:rsidRDefault="006927AD" w:rsidP="00EB204A">
            <w:pPr>
              <w:jc w:val="center"/>
              <w:rPr>
                <w:b/>
                <w:sz w:val="20"/>
                <w:szCs w:val="20"/>
              </w:rPr>
            </w:pPr>
            <w:r w:rsidRPr="00EB204A">
              <w:rPr>
                <w:b/>
                <w:sz w:val="20"/>
                <w:szCs w:val="20"/>
              </w:rPr>
              <w:t>8</w:t>
            </w:r>
          </w:p>
        </w:tc>
        <w:tc>
          <w:tcPr>
            <w:tcW w:w="967" w:type="dxa"/>
          </w:tcPr>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ITEM 1</w:t>
            </w:r>
          </w:p>
          <w:p w:rsidR="006927AD" w:rsidRPr="00EB204A" w:rsidRDefault="006927AD" w:rsidP="00EB204A">
            <w:pPr>
              <w:jc w:val="center"/>
              <w:rPr>
                <w:sz w:val="20"/>
                <w:szCs w:val="20"/>
              </w:rPr>
            </w:pPr>
          </w:p>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 xml:space="preserve">ITEM 2 </w:t>
            </w:r>
          </w:p>
          <w:p w:rsidR="006927AD" w:rsidRPr="00EB204A" w:rsidRDefault="006927AD" w:rsidP="00EB204A">
            <w:pPr>
              <w:jc w:val="center"/>
              <w:rPr>
                <w:b/>
                <w:sz w:val="20"/>
                <w:szCs w:val="20"/>
              </w:rPr>
            </w:pPr>
          </w:p>
        </w:tc>
        <w:tc>
          <w:tcPr>
            <w:tcW w:w="2428" w:type="dxa"/>
          </w:tcPr>
          <w:p w:rsidR="006927AD" w:rsidRPr="00EB204A" w:rsidRDefault="006927AD" w:rsidP="00C61843">
            <w:pPr>
              <w:rPr>
                <w:sz w:val="20"/>
                <w:lang w:val="es-CO"/>
              </w:rPr>
            </w:pPr>
            <w:r w:rsidRPr="00EB204A">
              <w:rPr>
                <w:sz w:val="20"/>
                <w:szCs w:val="22"/>
                <w:lang w:val="es-CO"/>
              </w:rPr>
              <w:t xml:space="preserve">Dos </w:t>
            </w:r>
            <w:proofErr w:type="spellStart"/>
            <w:r w:rsidRPr="00EB204A">
              <w:rPr>
                <w:sz w:val="20"/>
                <w:szCs w:val="22"/>
                <w:lang w:val="es-CO"/>
              </w:rPr>
              <w:t>Items</w:t>
            </w:r>
            <w:proofErr w:type="spellEnd"/>
          </w:p>
          <w:p w:rsidR="006927AD" w:rsidRPr="00EB204A" w:rsidRDefault="006927AD" w:rsidP="00C61843">
            <w:pPr>
              <w:rPr>
                <w:sz w:val="20"/>
                <w:lang w:val="es-PE"/>
              </w:rPr>
            </w:pPr>
            <w:r w:rsidRPr="00EB204A">
              <w:rPr>
                <w:sz w:val="20"/>
                <w:szCs w:val="22"/>
                <w:lang w:val="es-PE"/>
              </w:rPr>
              <w:t>Concentrador con vacio para DNA, RNA y Proteínas</w:t>
            </w:r>
          </w:p>
          <w:p w:rsidR="006927AD" w:rsidRPr="00EB204A" w:rsidRDefault="006927AD" w:rsidP="00C61843">
            <w:pPr>
              <w:rPr>
                <w:sz w:val="20"/>
              </w:rPr>
            </w:pPr>
            <w:r w:rsidRPr="00EB204A">
              <w:rPr>
                <w:sz w:val="20"/>
                <w:szCs w:val="22"/>
              </w:rPr>
              <w:t xml:space="preserve">Set de </w:t>
            </w:r>
            <w:proofErr w:type="spellStart"/>
            <w:r w:rsidRPr="00EB204A">
              <w:rPr>
                <w:sz w:val="20"/>
                <w:szCs w:val="22"/>
              </w:rPr>
              <w:t>micropipetas</w:t>
            </w:r>
            <w:proofErr w:type="spellEnd"/>
            <w:r w:rsidRPr="00EB204A">
              <w:rPr>
                <w:sz w:val="20"/>
                <w:szCs w:val="22"/>
              </w:rPr>
              <w:t xml:space="preserve">   (4 </w:t>
            </w:r>
            <w:proofErr w:type="spellStart"/>
            <w:r w:rsidRPr="00EB204A">
              <w:rPr>
                <w:sz w:val="20"/>
                <w:szCs w:val="22"/>
              </w:rPr>
              <w:t>unidades</w:t>
            </w:r>
            <w:proofErr w:type="spellEnd"/>
            <w:r w:rsidRPr="00EB204A">
              <w:rPr>
                <w:sz w:val="20"/>
                <w:szCs w:val="22"/>
              </w:rPr>
              <w:t>)</w:t>
            </w:r>
          </w:p>
        </w:tc>
        <w:tc>
          <w:tcPr>
            <w:tcW w:w="851" w:type="dxa"/>
          </w:tcPr>
          <w:p w:rsidR="006927AD" w:rsidRPr="00EB204A" w:rsidRDefault="006927AD" w:rsidP="00EB204A">
            <w:pPr>
              <w:jc w:val="center"/>
              <w:rPr>
                <w:sz w:val="20"/>
                <w:szCs w:val="20"/>
              </w:rPr>
            </w:pPr>
            <w:r w:rsidRPr="00EB204A">
              <w:rPr>
                <w:sz w:val="20"/>
                <w:szCs w:val="20"/>
              </w:rPr>
              <w:t>2</w:t>
            </w:r>
          </w:p>
          <w:p w:rsidR="006927AD" w:rsidRPr="00EB204A" w:rsidRDefault="006927AD" w:rsidP="00EB204A">
            <w:pPr>
              <w:jc w:val="center"/>
              <w:rPr>
                <w:sz w:val="20"/>
                <w:szCs w:val="20"/>
              </w:rPr>
            </w:pPr>
            <w:r w:rsidRPr="00EB204A">
              <w:rPr>
                <w:sz w:val="20"/>
                <w:szCs w:val="20"/>
              </w:rPr>
              <w:t>1</w:t>
            </w:r>
          </w:p>
          <w:p w:rsidR="006927AD" w:rsidRPr="00EB204A" w:rsidRDefault="006927AD" w:rsidP="00EB204A">
            <w:pPr>
              <w:jc w:val="center"/>
              <w:rPr>
                <w:sz w:val="20"/>
                <w:szCs w:val="20"/>
              </w:rPr>
            </w:pPr>
          </w:p>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1</w:t>
            </w:r>
          </w:p>
        </w:tc>
        <w:tc>
          <w:tcPr>
            <w:tcW w:w="2359" w:type="dxa"/>
          </w:tcPr>
          <w:p w:rsidR="006927AD" w:rsidRPr="00851346" w:rsidRDefault="006927AD" w:rsidP="00EB204A">
            <w:pPr>
              <w:jc w:val="both"/>
              <w:rPr>
                <w:sz w:val="18"/>
                <w:szCs w:val="18"/>
                <w:lang w:val="es-PE"/>
              </w:rPr>
            </w:pPr>
            <w:r w:rsidRPr="00851346">
              <w:rPr>
                <w:sz w:val="18"/>
                <w:szCs w:val="18"/>
                <w:lang w:val="es-PE"/>
              </w:rPr>
              <w:t xml:space="preserve">Laboratorio Nacional Diagnóstico Veterinario – </w:t>
            </w:r>
            <w:r w:rsidRPr="00851346">
              <w:rPr>
                <w:sz w:val="20"/>
                <w:szCs w:val="20"/>
                <w:lang w:val="es-PE"/>
              </w:rPr>
              <w:t>LNDV</w:t>
            </w:r>
          </w:p>
          <w:p w:rsidR="006927AD" w:rsidRPr="00EB204A" w:rsidRDefault="006927AD" w:rsidP="00EB204A">
            <w:pPr>
              <w:jc w:val="both"/>
              <w:rPr>
                <w:sz w:val="20"/>
                <w:szCs w:val="20"/>
                <w:lang w:val="es-CO"/>
              </w:rPr>
            </w:pPr>
            <w:r w:rsidRPr="00851346">
              <w:rPr>
                <w:sz w:val="18"/>
                <w:szCs w:val="18"/>
                <w:lang w:val="es-PE"/>
              </w:rPr>
              <w:t xml:space="preserve">Av. El Dorado  N° 42-42 Bloque 4 Bogotá. </w:t>
            </w:r>
            <w:r w:rsidRPr="00EB204A">
              <w:rPr>
                <w:sz w:val="18"/>
                <w:szCs w:val="18"/>
              </w:rPr>
              <w:t>Colombia</w:t>
            </w:r>
          </w:p>
        </w:tc>
        <w:tc>
          <w:tcPr>
            <w:tcW w:w="1275" w:type="dxa"/>
          </w:tcPr>
          <w:p w:rsidR="006927AD" w:rsidRPr="00EB204A" w:rsidRDefault="006927AD" w:rsidP="00EB204A">
            <w:pPr>
              <w:tabs>
                <w:tab w:val="left" w:pos="1134"/>
              </w:tabs>
              <w:spacing w:after="240"/>
              <w:jc w:val="both"/>
              <w:rPr>
                <w:lang w:val="es-ES"/>
              </w:rPr>
            </w:pPr>
            <w:r w:rsidRPr="00EB204A">
              <w:rPr>
                <w:sz w:val="22"/>
                <w:szCs w:val="22"/>
                <w:lang w:val="es-ES"/>
              </w:rPr>
              <w:t xml:space="preserve">90 días </w:t>
            </w:r>
          </w:p>
        </w:tc>
      </w:tr>
      <w:tr w:rsidR="006927AD" w:rsidTr="00EB204A">
        <w:tc>
          <w:tcPr>
            <w:tcW w:w="1031" w:type="dxa"/>
          </w:tcPr>
          <w:p w:rsidR="006927AD" w:rsidRPr="00EB204A" w:rsidRDefault="006927AD" w:rsidP="00EB204A">
            <w:pPr>
              <w:jc w:val="center"/>
              <w:rPr>
                <w:b/>
                <w:sz w:val="20"/>
                <w:szCs w:val="20"/>
              </w:rPr>
            </w:pPr>
            <w:r w:rsidRPr="00EB204A">
              <w:rPr>
                <w:b/>
                <w:sz w:val="20"/>
                <w:szCs w:val="20"/>
              </w:rPr>
              <w:t>9</w:t>
            </w:r>
          </w:p>
        </w:tc>
        <w:tc>
          <w:tcPr>
            <w:tcW w:w="967" w:type="dxa"/>
          </w:tcPr>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ITEM 1</w:t>
            </w:r>
          </w:p>
          <w:p w:rsidR="006927AD" w:rsidRPr="00EB204A" w:rsidRDefault="006927AD" w:rsidP="00EB204A">
            <w:pPr>
              <w:jc w:val="center"/>
              <w:rPr>
                <w:sz w:val="20"/>
                <w:szCs w:val="20"/>
              </w:rPr>
            </w:pPr>
          </w:p>
          <w:p w:rsidR="006927AD" w:rsidRPr="00EB204A" w:rsidRDefault="006927AD" w:rsidP="00EB204A">
            <w:pPr>
              <w:jc w:val="center"/>
              <w:rPr>
                <w:sz w:val="20"/>
                <w:szCs w:val="20"/>
              </w:rPr>
            </w:pPr>
          </w:p>
          <w:p w:rsidR="006927AD" w:rsidRPr="00EB204A" w:rsidRDefault="006927AD" w:rsidP="00EB204A">
            <w:pPr>
              <w:jc w:val="center"/>
              <w:rPr>
                <w:b/>
                <w:sz w:val="20"/>
                <w:szCs w:val="20"/>
              </w:rPr>
            </w:pPr>
          </w:p>
        </w:tc>
        <w:tc>
          <w:tcPr>
            <w:tcW w:w="2428" w:type="dxa"/>
          </w:tcPr>
          <w:p w:rsidR="006927AD" w:rsidRPr="00EB204A" w:rsidRDefault="006927AD" w:rsidP="00C61843">
            <w:pPr>
              <w:rPr>
                <w:color w:val="000000"/>
                <w:sz w:val="20"/>
                <w:lang w:val="es-PE" w:eastAsia="es-PE"/>
              </w:rPr>
            </w:pPr>
            <w:proofErr w:type="spellStart"/>
            <w:r w:rsidRPr="00EB204A">
              <w:rPr>
                <w:color w:val="000000"/>
                <w:sz w:val="20"/>
                <w:szCs w:val="22"/>
                <w:lang w:val="es-PE" w:eastAsia="es-PE"/>
              </w:rPr>
              <w:t>Cromatógrafo</w:t>
            </w:r>
            <w:proofErr w:type="spellEnd"/>
            <w:r w:rsidRPr="00EB204A">
              <w:rPr>
                <w:color w:val="000000"/>
                <w:sz w:val="20"/>
                <w:szCs w:val="22"/>
                <w:lang w:val="es-PE" w:eastAsia="es-PE"/>
              </w:rPr>
              <w:t xml:space="preserve">  de gases con detectores selectivos de masas (MSD)</w:t>
            </w:r>
          </w:p>
          <w:p w:rsidR="006927AD" w:rsidRPr="00EB204A" w:rsidRDefault="006927AD" w:rsidP="00EB204A">
            <w:pPr>
              <w:jc w:val="center"/>
              <w:rPr>
                <w:color w:val="000000"/>
                <w:sz w:val="20"/>
                <w:lang w:val="es-PE" w:eastAsia="es-PE"/>
              </w:rPr>
            </w:pPr>
          </w:p>
        </w:tc>
        <w:tc>
          <w:tcPr>
            <w:tcW w:w="851" w:type="dxa"/>
          </w:tcPr>
          <w:p w:rsidR="006927AD" w:rsidRPr="00851346" w:rsidRDefault="006927AD" w:rsidP="00EB204A">
            <w:pPr>
              <w:jc w:val="both"/>
              <w:rPr>
                <w:b/>
                <w:sz w:val="20"/>
                <w:szCs w:val="20"/>
                <w:lang w:val="es-PE"/>
              </w:rPr>
            </w:pPr>
          </w:p>
          <w:p w:rsidR="006927AD" w:rsidRPr="00EB204A" w:rsidRDefault="006927AD" w:rsidP="00EB204A">
            <w:pPr>
              <w:jc w:val="both"/>
              <w:rPr>
                <w:sz w:val="20"/>
                <w:szCs w:val="20"/>
              </w:rPr>
            </w:pPr>
            <w:r w:rsidRPr="00EB204A">
              <w:rPr>
                <w:sz w:val="20"/>
                <w:szCs w:val="20"/>
              </w:rPr>
              <w:t>1</w:t>
            </w:r>
          </w:p>
          <w:p w:rsidR="006927AD" w:rsidRPr="00EB204A" w:rsidRDefault="006927AD" w:rsidP="00EB204A">
            <w:pPr>
              <w:jc w:val="both"/>
              <w:rPr>
                <w:sz w:val="20"/>
                <w:szCs w:val="20"/>
              </w:rPr>
            </w:pPr>
          </w:p>
          <w:p w:rsidR="006927AD" w:rsidRPr="00EB204A" w:rsidRDefault="006927AD" w:rsidP="00EB204A">
            <w:pPr>
              <w:jc w:val="both"/>
              <w:rPr>
                <w:sz w:val="20"/>
                <w:szCs w:val="20"/>
              </w:rPr>
            </w:pPr>
          </w:p>
          <w:p w:rsidR="006927AD" w:rsidRPr="00EB204A" w:rsidRDefault="006927AD" w:rsidP="00EB204A">
            <w:pPr>
              <w:jc w:val="both"/>
              <w:rPr>
                <w:sz w:val="20"/>
                <w:szCs w:val="20"/>
              </w:rPr>
            </w:pPr>
          </w:p>
        </w:tc>
        <w:tc>
          <w:tcPr>
            <w:tcW w:w="2359" w:type="dxa"/>
          </w:tcPr>
          <w:p w:rsidR="006927AD" w:rsidRPr="00EB204A" w:rsidRDefault="006927AD" w:rsidP="00EB204A">
            <w:pPr>
              <w:jc w:val="both"/>
              <w:rPr>
                <w:sz w:val="20"/>
                <w:szCs w:val="20"/>
                <w:lang w:val="es-CO"/>
              </w:rPr>
            </w:pPr>
            <w:r w:rsidRPr="00851346">
              <w:rPr>
                <w:sz w:val="18"/>
                <w:szCs w:val="18"/>
                <w:lang w:val="es-PE"/>
              </w:rPr>
              <w:t xml:space="preserve">Laboratorio de la Agencia Ecuatoriana de Aseguramiento de la Calidad del Agro – </w:t>
            </w:r>
            <w:r w:rsidRPr="00851346">
              <w:rPr>
                <w:sz w:val="16"/>
                <w:szCs w:val="16"/>
                <w:lang w:val="es-PE"/>
              </w:rPr>
              <w:t xml:space="preserve">AGROCALIDAD- </w:t>
            </w:r>
            <w:r w:rsidRPr="00851346">
              <w:rPr>
                <w:sz w:val="18"/>
                <w:szCs w:val="18"/>
                <w:lang w:val="es-PE"/>
              </w:rPr>
              <w:t xml:space="preserve">Av. </w:t>
            </w:r>
            <w:proofErr w:type="spellStart"/>
            <w:r w:rsidRPr="00EB204A">
              <w:rPr>
                <w:sz w:val="18"/>
                <w:szCs w:val="18"/>
              </w:rPr>
              <w:t>Interoceánica</w:t>
            </w:r>
            <w:proofErr w:type="spellEnd"/>
            <w:r w:rsidRPr="00EB204A">
              <w:rPr>
                <w:sz w:val="18"/>
                <w:szCs w:val="18"/>
              </w:rPr>
              <w:t xml:space="preserve">  KM. 14  Granja del MAGAP </w:t>
            </w:r>
            <w:proofErr w:type="spellStart"/>
            <w:r w:rsidRPr="00EB204A">
              <w:rPr>
                <w:sz w:val="18"/>
                <w:szCs w:val="18"/>
              </w:rPr>
              <w:t>Tumbaco</w:t>
            </w:r>
            <w:proofErr w:type="spellEnd"/>
            <w:r w:rsidRPr="00EB204A">
              <w:rPr>
                <w:sz w:val="18"/>
                <w:szCs w:val="18"/>
              </w:rPr>
              <w:t>- Pichincha – Ecuador</w:t>
            </w:r>
          </w:p>
        </w:tc>
        <w:tc>
          <w:tcPr>
            <w:tcW w:w="1275" w:type="dxa"/>
          </w:tcPr>
          <w:p w:rsidR="006927AD" w:rsidRPr="00EB204A" w:rsidRDefault="006927AD" w:rsidP="00EB204A">
            <w:pPr>
              <w:tabs>
                <w:tab w:val="left" w:pos="1134"/>
              </w:tabs>
              <w:spacing w:after="240"/>
              <w:jc w:val="both"/>
              <w:rPr>
                <w:lang w:val="es-ES"/>
              </w:rPr>
            </w:pPr>
            <w:r w:rsidRPr="00EB204A">
              <w:rPr>
                <w:sz w:val="22"/>
                <w:szCs w:val="22"/>
                <w:lang w:val="es-ES"/>
              </w:rPr>
              <w:t>90 días</w:t>
            </w:r>
          </w:p>
        </w:tc>
      </w:tr>
      <w:tr w:rsidR="006927AD" w:rsidTr="00EB204A">
        <w:tc>
          <w:tcPr>
            <w:tcW w:w="1031" w:type="dxa"/>
          </w:tcPr>
          <w:p w:rsidR="006927AD" w:rsidRPr="00EB204A" w:rsidRDefault="006927AD" w:rsidP="00EB204A">
            <w:pPr>
              <w:jc w:val="center"/>
              <w:rPr>
                <w:b/>
                <w:sz w:val="20"/>
                <w:szCs w:val="20"/>
              </w:rPr>
            </w:pPr>
            <w:r w:rsidRPr="00EB204A">
              <w:rPr>
                <w:b/>
                <w:sz w:val="20"/>
                <w:szCs w:val="20"/>
              </w:rPr>
              <w:t>10</w:t>
            </w:r>
          </w:p>
        </w:tc>
        <w:tc>
          <w:tcPr>
            <w:tcW w:w="967" w:type="dxa"/>
          </w:tcPr>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ITEM 1</w:t>
            </w:r>
          </w:p>
          <w:p w:rsidR="006927AD" w:rsidRPr="00EB204A" w:rsidRDefault="006927AD" w:rsidP="00EB204A">
            <w:pPr>
              <w:jc w:val="center"/>
              <w:rPr>
                <w:sz w:val="20"/>
                <w:szCs w:val="20"/>
              </w:rPr>
            </w:pPr>
          </w:p>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ITEM 2</w:t>
            </w:r>
          </w:p>
          <w:p w:rsidR="006927AD" w:rsidRPr="00EB204A" w:rsidRDefault="006927AD" w:rsidP="00EB204A">
            <w:pPr>
              <w:jc w:val="center"/>
              <w:rPr>
                <w:sz w:val="20"/>
                <w:szCs w:val="20"/>
              </w:rPr>
            </w:pPr>
          </w:p>
          <w:p w:rsidR="006927AD" w:rsidRPr="00EB204A" w:rsidRDefault="006927AD" w:rsidP="00CF15BF">
            <w:pPr>
              <w:rPr>
                <w:b/>
                <w:sz w:val="20"/>
                <w:szCs w:val="20"/>
              </w:rPr>
            </w:pPr>
            <w:r w:rsidRPr="00EB204A">
              <w:rPr>
                <w:sz w:val="20"/>
                <w:szCs w:val="20"/>
              </w:rPr>
              <w:t>ITEM 3</w:t>
            </w:r>
          </w:p>
        </w:tc>
        <w:tc>
          <w:tcPr>
            <w:tcW w:w="2428" w:type="dxa"/>
          </w:tcPr>
          <w:p w:rsidR="006927AD" w:rsidRPr="00EB204A" w:rsidRDefault="006927AD" w:rsidP="00C61843">
            <w:pPr>
              <w:rPr>
                <w:sz w:val="20"/>
                <w:lang w:val="es-CO"/>
              </w:rPr>
            </w:pPr>
            <w:r w:rsidRPr="00EB204A">
              <w:rPr>
                <w:sz w:val="20"/>
                <w:szCs w:val="22"/>
                <w:lang w:val="es-CO"/>
              </w:rPr>
              <w:t xml:space="preserve">Tres </w:t>
            </w:r>
            <w:proofErr w:type="spellStart"/>
            <w:r w:rsidRPr="00EB204A">
              <w:rPr>
                <w:sz w:val="20"/>
                <w:szCs w:val="22"/>
                <w:lang w:val="es-CO"/>
              </w:rPr>
              <w:t>Items</w:t>
            </w:r>
            <w:proofErr w:type="spellEnd"/>
          </w:p>
          <w:p w:rsidR="006927AD" w:rsidRPr="00EB204A" w:rsidRDefault="006927AD" w:rsidP="00EB204A">
            <w:pPr>
              <w:jc w:val="both"/>
              <w:rPr>
                <w:color w:val="000000"/>
                <w:sz w:val="20"/>
                <w:lang w:val="es-PE" w:eastAsia="es-PE"/>
              </w:rPr>
            </w:pPr>
            <w:r w:rsidRPr="00EB204A">
              <w:rPr>
                <w:color w:val="000000"/>
                <w:sz w:val="20"/>
                <w:szCs w:val="22"/>
                <w:lang w:val="es-PE" w:eastAsia="es-PE"/>
              </w:rPr>
              <w:t>Equipo para microscopia (Estéreo  microscopio)</w:t>
            </w:r>
          </w:p>
          <w:p w:rsidR="006927AD" w:rsidRPr="00EB204A" w:rsidRDefault="006927AD" w:rsidP="00EB204A">
            <w:pPr>
              <w:jc w:val="both"/>
              <w:rPr>
                <w:color w:val="000000"/>
                <w:sz w:val="20"/>
                <w:lang w:val="es-PE" w:eastAsia="es-PE"/>
              </w:rPr>
            </w:pPr>
            <w:r w:rsidRPr="00EB204A">
              <w:rPr>
                <w:color w:val="000000"/>
                <w:sz w:val="20"/>
                <w:szCs w:val="22"/>
                <w:lang w:val="es-PE" w:eastAsia="es-PE"/>
              </w:rPr>
              <w:t>Termo mezclador para tubos PCR</w:t>
            </w:r>
          </w:p>
          <w:p w:rsidR="006927AD" w:rsidRPr="00EB204A" w:rsidRDefault="006927AD" w:rsidP="00EB204A">
            <w:pPr>
              <w:jc w:val="both"/>
              <w:rPr>
                <w:sz w:val="20"/>
                <w:lang w:val="es-PE"/>
              </w:rPr>
            </w:pPr>
            <w:proofErr w:type="spellStart"/>
            <w:r w:rsidRPr="00EB204A">
              <w:rPr>
                <w:sz w:val="20"/>
                <w:szCs w:val="22"/>
                <w:lang w:val="es-PE"/>
              </w:rPr>
              <w:t>Transluminador</w:t>
            </w:r>
            <w:proofErr w:type="spellEnd"/>
          </w:p>
          <w:p w:rsidR="006927AD" w:rsidRPr="00EB204A" w:rsidRDefault="006927AD" w:rsidP="00EB204A">
            <w:pPr>
              <w:jc w:val="center"/>
              <w:rPr>
                <w:color w:val="000000"/>
                <w:sz w:val="20"/>
                <w:lang w:val="es-PE" w:eastAsia="es-PE"/>
              </w:rPr>
            </w:pPr>
          </w:p>
        </w:tc>
        <w:tc>
          <w:tcPr>
            <w:tcW w:w="851" w:type="dxa"/>
          </w:tcPr>
          <w:p w:rsidR="006927AD" w:rsidRPr="00EB204A" w:rsidRDefault="006927AD" w:rsidP="00EB204A">
            <w:pPr>
              <w:jc w:val="both"/>
              <w:rPr>
                <w:sz w:val="20"/>
                <w:szCs w:val="20"/>
              </w:rPr>
            </w:pPr>
            <w:r w:rsidRPr="00EB204A">
              <w:rPr>
                <w:sz w:val="20"/>
                <w:szCs w:val="20"/>
              </w:rPr>
              <w:t>3</w:t>
            </w:r>
          </w:p>
          <w:p w:rsidR="006927AD" w:rsidRPr="00EB204A" w:rsidRDefault="006927AD" w:rsidP="00EB204A">
            <w:pPr>
              <w:jc w:val="both"/>
              <w:rPr>
                <w:sz w:val="20"/>
                <w:szCs w:val="20"/>
              </w:rPr>
            </w:pPr>
            <w:r w:rsidRPr="00EB204A">
              <w:rPr>
                <w:sz w:val="20"/>
                <w:szCs w:val="20"/>
              </w:rPr>
              <w:t>1</w:t>
            </w:r>
          </w:p>
          <w:p w:rsidR="006927AD" w:rsidRPr="00EB204A" w:rsidRDefault="006927AD" w:rsidP="00EB204A">
            <w:pPr>
              <w:jc w:val="both"/>
              <w:rPr>
                <w:sz w:val="20"/>
                <w:szCs w:val="20"/>
              </w:rPr>
            </w:pPr>
          </w:p>
          <w:p w:rsidR="006927AD" w:rsidRPr="00EB204A" w:rsidRDefault="006927AD" w:rsidP="00EB204A">
            <w:pPr>
              <w:jc w:val="both"/>
              <w:rPr>
                <w:sz w:val="20"/>
                <w:szCs w:val="20"/>
              </w:rPr>
            </w:pPr>
          </w:p>
          <w:p w:rsidR="006927AD" w:rsidRPr="00EB204A" w:rsidRDefault="006927AD" w:rsidP="00EB204A">
            <w:pPr>
              <w:jc w:val="both"/>
              <w:rPr>
                <w:sz w:val="20"/>
                <w:szCs w:val="20"/>
              </w:rPr>
            </w:pPr>
            <w:r w:rsidRPr="00EB204A">
              <w:rPr>
                <w:sz w:val="20"/>
                <w:szCs w:val="20"/>
              </w:rPr>
              <w:t>1</w:t>
            </w:r>
          </w:p>
          <w:p w:rsidR="006927AD" w:rsidRPr="00EB204A" w:rsidRDefault="006927AD" w:rsidP="00EB204A">
            <w:pPr>
              <w:jc w:val="both"/>
              <w:rPr>
                <w:sz w:val="20"/>
                <w:szCs w:val="20"/>
              </w:rPr>
            </w:pPr>
          </w:p>
          <w:p w:rsidR="006927AD" w:rsidRPr="00EB204A" w:rsidRDefault="006927AD" w:rsidP="00EB204A">
            <w:pPr>
              <w:jc w:val="both"/>
              <w:rPr>
                <w:sz w:val="20"/>
                <w:szCs w:val="20"/>
              </w:rPr>
            </w:pPr>
            <w:r w:rsidRPr="00EB204A">
              <w:rPr>
                <w:sz w:val="20"/>
                <w:szCs w:val="20"/>
              </w:rPr>
              <w:t>1</w:t>
            </w:r>
          </w:p>
        </w:tc>
        <w:tc>
          <w:tcPr>
            <w:tcW w:w="2359" w:type="dxa"/>
          </w:tcPr>
          <w:p w:rsidR="006927AD" w:rsidRPr="00EB204A" w:rsidRDefault="006927AD" w:rsidP="00EB204A">
            <w:pPr>
              <w:jc w:val="both"/>
              <w:rPr>
                <w:sz w:val="18"/>
                <w:szCs w:val="18"/>
                <w:lang w:val="es-PE"/>
              </w:rPr>
            </w:pPr>
            <w:r w:rsidRPr="00851346">
              <w:rPr>
                <w:sz w:val="18"/>
                <w:szCs w:val="18"/>
                <w:lang w:val="es-PE"/>
              </w:rPr>
              <w:t xml:space="preserve">Laboratorio de la Agencia Ecuatoriana de Aseguramiento de la Calidad del Agro – </w:t>
            </w:r>
            <w:r w:rsidRPr="00851346">
              <w:rPr>
                <w:sz w:val="16"/>
                <w:szCs w:val="16"/>
                <w:lang w:val="es-PE"/>
              </w:rPr>
              <w:t xml:space="preserve">AGROCALIDAD- </w:t>
            </w:r>
            <w:r w:rsidRPr="00851346">
              <w:rPr>
                <w:sz w:val="18"/>
                <w:szCs w:val="18"/>
                <w:lang w:val="es-PE"/>
              </w:rPr>
              <w:t xml:space="preserve">Av. </w:t>
            </w:r>
            <w:proofErr w:type="spellStart"/>
            <w:r w:rsidRPr="00EB204A">
              <w:rPr>
                <w:sz w:val="18"/>
                <w:szCs w:val="18"/>
              </w:rPr>
              <w:t>Interoceánica</w:t>
            </w:r>
            <w:proofErr w:type="spellEnd"/>
            <w:r w:rsidRPr="00EB204A">
              <w:rPr>
                <w:sz w:val="18"/>
                <w:szCs w:val="18"/>
              </w:rPr>
              <w:t xml:space="preserve">  KM. 14  Granja del MAGAP </w:t>
            </w:r>
            <w:proofErr w:type="spellStart"/>
            <w:r w:rsidRPr="00EB204A">
              <w:rPr>
                <w:sz w:val="18"/>
                <w:szCs w:val="18"/>
              </w:rPr>
              <w:t>Tumbaco</w:t>
            </w:r>
            <w:proofErr w:type="spellEnd"/>
            <w:r w:rsidRPr="00EB204A">
              <w:rPr>
                <w:sz w:val="18"/>
                <w:szCs w:val="18"/>
              </w:rPr>
              <w:t>- Pichincha – Ecuador</w:t>
            </w:r>
          </w:p>
        </w:tc>
        <w:tc>
          <w:tcPr>
            <w:tcW w:w="1275" w:type="dxa"/>
          </w:tcPr>
          <w:p w:rsidR="006927AD" w:rsidRPr="00EB204A" w:rsidRDefault="006927AD" w:rsidP="00EB204A">
            <w:pPr>
              <w:tabs>
                <w:tab w:val="left" w:pos="1134"/>
              </w:tabs>
              <w:spacing w:after="240"/>
              <w:jc w:val="both"/>
              <w:rPr>
                <w:lang w:val="es-ES"/>
              </w:rPr>
            </w:pPr>
            <w:r w:rsidRPr="00EB204A">
              <w:rPr>
                <w:sz w:val="22"/>
                <w:szCs w:val="22"/>
                <w:lang w:val="es-ES"/>
              </w:rPr>
              <w:t>60 días</w:t>
            </w:r>
          </w:p>
          <w:p w:rsidR="006927AD" w:rsidRPr="00EB204A" w:rsidRDefault="006927AD" w:rsidP="00EB204A">
            <w:pPr>
              <w:tabs>
                <w:tab w:val="left" w:pos="1134"/>
              </w:tabs>
              <w:spacing w:after="240"/>
              <w:jc w:val="both"/>
              <w:rPr>
                <w:lang w:val="es-ES"/>
              </w:rPr>
            </w:pPr>
          </w:p>
          <w:p w:rsidR="006927AD" w:rsidRPr="00EB204A" w:rsidRDefault="006927AD" w:rsidP="00EB204A">
            <w:pPr>
              <w:tabs>
                <w:tab w:val="left" w:pos="1134"/>
              </w:tabs>
              <w:spacing w:after="240"/>
              <w:jc w:val="both"/>
              <w:rPr>
                <w:lang w:val="es-ES"/>
              </w:rPr>
            </w:pPr>
          </w:p>
        </w:tc>
      </w:tr>
      <w:tr w:rsidR="006927AD" w:rsidTr="00EB204A">
        <w:tc>
          <w:tcPr>
            <w:tcW w:w="1031" w:type="dxa"/>
          </w:tcPr>
          <w:p w:rsidR="006927AD" w:rsidRPr="00EB204A" w:rsidRDefault="006927AD" w:rsidP="00EB204A">
            <w:pPr>
              <w:jc w:val="center"/>
              <w:rPr>
                <w:b/>
                <w:sz w:val="20"/>
                <w:szCs w:val="20"/>
                <w:lang w:val="es-PE"/>
              </w:rPr>
            </w:pPr>
          </w:p>
          <w:p w:rsidR="006927AD" w:rsidRPr="00EB204A" w:rsidRDefault="006927AD" w:rsidP="00EB204A">
            <w:pPr>
              <w:jc w:val="center"/>
              <w:rPr>
                <w:sz w:val="20"/>
                <w:szCs w:val="20"/>
              </w:rPr>
            </w:pPr>
            <w:r w:rsidRPr="00EB204A">
              <w:rPr>
                <w:sz w:val="20"/>
                <w:szCs w:val="20"/>
              </w:rPr>
              <w:t>11</w:t>
            </w:r>
          </w:p>
        </w:tc>
        <w:tc>
          <w:tcPr>
            <w:tcW w:w="967" w:type="dxa"/>
          </w:tcPr>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ITEM 1</w:t>
            </w:r>
          </w:p>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ITEM 2</w:t>
            </w:r>
          </w:p>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ITEM 3</w:t>
            </w:r>
          </w:p>
          <w:p w:rsidR="006927AD" w:rsidRPr="00EB204A" w:rsidRDefault="006927AD" w:rsidP="00EB204A">
            <w:pPr>
              <w:jc w:val="center"/>
              <w:rPr>
                <w:sz w:val="20"/>
                <w:szCs w:val="20"/>
              </w:rPr>
            </w:pPr>
          </w:p>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ITEM 4</w:t>
            </w:r>
          </w:p>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ITEM 5</w:t>
            </w:r>
          </w:p>
          <w:p w:rsidR="006927AD" w:rsidRPr="00EB204A" w:rsidRDefault="006927AD" w:rsidP="00EB204A">
            <w:pPr>
              <w:jc w:val="center"/>
              <w:rPr>
                <w:sz w:val="20"/>
                <w:szCs w:val="20"/>
              </w:rPr>
            </w:pPr>
          </w:p>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ITEM 6</w:t>
            </w:r>
          </w:p>
        </w:tc>
        <w:tc>
          <w:tcPr>
            <w:tcW w:w="2428" w:type="dxa"/>
          </w:tcPr>
          <w:p w:rsidR="006927AD" w:rsidRPr="00EB204A" w:rsidRDefault="006927AD" w:rsidP="00C61843">
            <w:pPr>
              <w:rPr>
                <w:sz w:val="20"/>
                <w:lang w:val="es-CO"/>
              </w:rPr>
            </w:pPr>
            <w:r w:rsidRPr="00EB204A">
              <w:rPr>
                <w:sz w:val="20"/>
                <w:szCs w:val="22"/>
                <w:lang w:val="es-CO"/>
              </w:rPr>
              <w:lastRenderedPageBreak/>
              <w:t xml:space="preserve">Seis  </w:t>
            </w:r>
            <w:proofErr w:type="spellStart"/>
            <w:r w:rsidRPr="00EB204A">
              <w:rPr>
                <w:sz w:val="20"/>
                <w:szCs w:val="22"/>
                <w:lang w:val="es-CO"/>
              </w:rPr>
              <w:t>Items</w:t>
            </w:r>
            <w:proofErr w:type="spellEnd"/>
          </w:p>
          <w:p w:rsidR="006927AD" w:rsidRPr="00EB204A" w:rsidRDefault="006927AD" w:rsidP="00C61843">
            <w:pPr>
              <w:rPr>
                <w:sz w:val="20"/>
                <w:lang w:val="es-PE"/>
              </w:rPr>
            </w:pPr>
            <w:r w:rsidRPr="00EB204A">
              <w:rPr>
                <w:sz w:val="20"/>
                <w:szCs w:val="22"/>
                <w:lang w:val="es-PE"/>
              </w:rPr>
              <w:t xml:space="preserve">Cámara de electroforesis horizontal mediana  </w:t>
            </w:r>
          </w:p>
          <w:p w:rsidR="006927AD" w:rsidRPr="00EB204A" w:rsidRDefault="006927AD" w:rsidP="00C61843">
            <w:pPr>
              <w:rPr>
                <w:sz w:val="20"/>
                <w:lang w:val="es-PE"/>
              </w:rPr>
            </w:pPr>
            <w:r w:rsidRPr="00EB204A">
              <w:rPr>
                <w:sz w:val="20"/>
                <w:szCs w:val="22"/>
                <w:lang w:val="es-PE"/>
              </w:rPr>
              <w:t xml:space="preserve">Cámara de electroforesis vertical dual  </w:t>
            </w:r>
          </w:p>
          <w:p w:rsidR="006927AD" w:rsidRPr="00EB204A" w:rsidRDefault="006927AD" w:rsidP="00C61843">
            <w:pPr>
              <w:rPr>
                <w:sz w:val="20"/>
                <w:lang w:val="es-PE"/>
              </w:rPr>
            </w:pPr>
            <w:r w:rsidRPr="00EB204A">
              <w:rPr>
                <w:sz w:val="20"/>
                <w:szCs w:val="22"/>
                <w:lang w:val="es-PE"/>
              </w:rPr>
              <w:t xml:space="preserve">Cámara de electroforesis vertical para </w:t>
            </w:r>
            <w:proofErr w:type="spellStart"/>
            <w:r w:rsidRPr="00EB204A">
              <w:rPr>
                <w:sz w:val="20"/>
                <w:szCs w:val="22"/>
                <w:lang w:val="es-PE"/>
              </w:rPr>
              <w:t>blotting</w:t>
            </w:r>
            <w:proofErr w:type="spellEnd"/>
          </w:p>
          <w:p w:rsidR="006927AD" w:rsidRPr="00EB204A" w:rsidRDefault="006927AD" w:rsidP="00C61843">
            <w:pPr>
              <w:rPr>
                <w:sz w:val="20"/>
                <w:lang w:val="es-PE"/>
              </w:rPr>
            </w:pPr>
          </w:p>
          <w:p w:rsidR="006927AD" w:rsidRPr="00EB204A" w:rsidRDefault="006927AD" w:rsidP="00C61843">
            <w:pPr>
              <w:rPr>
                <w:sz w:val="20"/>
                <w:lang w:val="es-PE"/>
              </w:rPr>
            </w:pPr>
            <w:r w:rsidRPr="00EB204A">
              <w:rPr>
                <w:sz w:val="20"/>
                <w:szCs w:val="22"/>
                <w:lang w:val="es-PE"/>
              </w:rPr>
              <w:t xml:space="preserve">Fuente de energía para electroforesis  </w:t>
            </w:r>
          </w:p>
          <w:p w:rsidR="006927AD" w:rsidRPr="00EB204A" w:rsidRDefault="006927AD" w:rsidP="00C61843">
            <w:pPr>
              <w:rPr>
                <w:sz w:val="20"/>
                <w:lang w:val="es-PE"/>
              </w:rPr>
            </w:pPr>
            <w:r w:rsidRPr="00EB204A">
              <w:rPr>
                <w:sz w:val="20"/>
                <w:szCs w:val="22"/>
                <w:lang w:val="es-PE"/>
              </w:rPr>
              <w:t xml:space="preserve">Cámara de electroforesis horizontal pequeña  </w:t>
            </w:r>
          </w:p>
          <w:p w:rsidR="006927AD" w:rsidRPr="00EB204A" w:rsidRDefault="006927AD" w:rsidP="00C61843">
            <w:pPr>
              <w:rPr>
                <w:color w:val="000000"/>
                <w:sz w:val="20"/>
                <w:lang w:val="es-PE" w:eastAsia="es-PE"/>
              </w:rPr>
            </w:pPr>
          </w:p>
          <w:p w:rsidR="006927AD" w:rsidRPr="00EB204A" w:rsidRDefault="006927AD" w:rsidP="00C61843">
            <w:pPr>
              <w:rPr>
                <w:color w:val="000000"/>
                <w:sz w:val="20"/>
                <w:lang w:val="es-PE" w:eastAsia="es-PE"/>
              </w:rPr>
            </w:pPr>
            <w:r w:rsidRPr="00EB204A">
              <w:rPr>
                <w:color w:val="000000"/>
                <w:sz w:val="20"/>
                <w:szCs w:val="22"/>
                <w:lang w:val="es-PE" w:eastAsia="es-PE"/>
              </w:rPr>
              <w:t>Agitador Orbital</w:t>
            </w:r>
          </w:p>
          <w:p w:rsidR="006927AD" w:rsidRPr="00EB204A" w:rsidRDefault="006927AD" w:rsidP="00C61843">
            <w:pPr>
              <w:rPr>
                <w:sz w:val="20"/>
                <w:lang w:val="es-PE"/>
              </w:rPr>
            </w:pPr>
          </w:p>
        </w:tc>
        <w:tc>
          <w:tcPr>
            <w:tcW w:w="851" w:type="dxa"/>
          </w:tcPr>
          <w:p w:rsidR="006927AD" w:rsidRPr="00EB204A" w:rsidRDefault="006927AD" w:rsidP="00EB204A">
            <w:pPr>
              <w:jc w:val="both"/>
              <w:rPr>
                <w:b/>
                <w:sz w:val="20"/>
                <w:szCs w:val="20"/>
              </w:rPr>
            </w:pPr>
            <w:r w:rsidRPr="00EB204A">
              <w:rPr>
                <w:b/>
                <w:sz w:val="20"/>
                <w:szCs w:val="20"/>
              </w:rPr>
              <w:lastRenderedPageBreak/>
              <w:t>6</w:t>
            </w:r>
          </w:p>
          <w:p w:rsidR="006927AD" w:rsidRPr="00EB204A" w:rsidRDefault="006927AD" w:rsidP="00EB204A">
            <w:pPr>
              <w:jc w:val="both"/>
              <w:rPr>
                <w:sz w:val="20"/>
                <w:szCs w:val="20"/>
              </w:rPr>
            </w:pPr>
            <w:r w:rsidRPr="00EB204A">
              <w:rPr>
                <w:sz w:val="20"/>
                <w:szCs w:val="20"/>
              </w:rPr>
              <w:t>1</w:t>
            </w:r>
          </w:p>
          <w:p w:rsidR="006927AD" w:rsidRPr="00EB204A" w:rsidRDefault="006927AD" w:rsidP="00EB204A">
            <w:pPr>
              <w:jc w:val="both"/>
              <w:rPr>
                <w:sz w:val="20"/>
                <w:szCs w:val="20"/>
              </w:rPr>
            </w:pPr>
          </w:p>
          <w:p w:rsidR="006927AD" w:rsidRPr="00EB204A" w:rsidRDefault="006927AD" w:rsidP="00EB204A">
            <w:pPr>
              <w:jc w:val="both"/>
              <w:rPr>
                <w:sz w:val="20"/>
                <w:szCs w:val="20"/>
              </w:rPr>
            </w:pPr>
            <w:r w:rsidRPr="00EB204A">
              <w:rPr>
                <w:sz w:val="20"/>
                <w:szCs w:val="20"/>
              </w:rPr>
              <w:t>1</w:t>
            </w:r>
          </w:p>
          <w:p w:rsidR="006927AD" w:rsidRPr="00EB204A" w:rsidRDefault="006927AD" w:rsidP="00EB204A">
            <w:pPr>
              <w:jc w:val="both"/>
              <w:rPr>
                <w:sz w:val="20"/>
                <w:szCs w:val="20"/>
              </w:rPr>
            </w:pPr>
          </w:p>
          <w:p w:rsidR="006927AD" w:rsidRPr="00EB204A" w:rsidRDefault="006927AD" w:rsidP="00EB204A">
            <w:pPr>
              <w:jc w:val="both"/>
              <w:rPr>
                <w:sz w:val="20"/>
                <w:szCs w:val="20"/>
              </w:rPr>
            </w:pPr>
          </w:p>
          <w:p w:rsidR="006927AD" w:rsidRPr="00EB204A" w:rsidRDefault="006927AD" w:rsidP="00EB204A">
            <w:pPr>
              <w:jc w:val="both"/>
              <w:rPr>
                <w:sz w:val="20"/>
                <w:szCs w:val="20"/>
              </w:rPr>
            </w:pPr>
            <w:r w:rsidRPr="00EB204A">
              <w:rPr>
                <w:sz w:val="20"/>
                <w:szCs w:val="20"/>
              </w:rPr>
              <w:t>1</w:t>
            </w:r>
          </w:p>
          <w:p w:rsidR="006927AD" w:rsidRPr="00EB204A" w:rsidRDefault="006927AD" w:rsidP="00EB204A">
            <w:pPr>
              <w:jc w:val="both"/>
              <w:rPr>
                <w:sz w:val="20"/>
                <w:szCs w:val="20"/>
              </w:rPr>
            </w:pPr>
          </w:p>
          <w:p w:rsidR="006927AD" w:rsidRPr="00EB204A" w:rsidRDefault="006927AD" w:rsidP="00EB204A">
            <w:pPr>
              <w:jc w:val="both"/>
              <w:rPr>
                <w:sz w:val="20"/>
                <w:szCs w:val="20"/>
              </w:rPr>
            </w:pPr>
            <w:r w:rsidRPr="00EB204A">
              <w:rPr>
                <w:sz w:val="20"/>
                <w:szCs w:val="20"/>
              </w:rPr>
              <w:t>1</w:t>
            </w:r>
          </w:p>
          <w:p w:rsidR="006927AD" w:rsidRPr="00EB204A" w:rsidRDefault="006927AD" w:rsidP="00EB204A">
            <w:pPr>
              <w:jc w:val="both"/>
              <w:rPr>
                <w:sz w:val="20"/>
                <w:szCs w:val="20"/>
              </w:rPr>
            </w:pPr>
          </w:p>
          <w:p w:rsidR="006927AD" w:rsidRPr="00EB204A" w:rsidRDefault="006927AD" w:rsidP="00EB204A">
            <w:pPr>
              <w:jc w:val="both"/>
              <w:rPr>
                <w:sz w:val="20"/>
                <w:szCs w:val="20"/>
              </w:rPr>
            </w:pPr>
            <w:r w:rsidRPr="00EB204A">
              <w:rPr>
                <w:sz w:val="20"/>
                <w:szCs w:val="20"/>
              </w:rPr>
              <w:t>1</w:t>
            </w:r>
          </w:p>
          <w:p w:rsidR="006927AD" w:rsidRPr="00EB204A" w:rsidRDefault="006927AD" w:rsidP="00EB204A">
            <w:pPr>
              <w:jc w:val="both"/>
              <w:rPr>
                <w:sz w:val="20"/>
                <w:szCs w:val="20"/>
              </w:rPr>
            </w:pPr>
          </w:p>
          <w:p w:rsidR="006927AD" w:rsidRPr="00EB204A" w:rsidRDefault="006927AD" w:rsidP="00EB204A">
            <w:pPr>
              <w:jc w:val="both"/>
              <w:rPr>
                <w:sz w:val="20"/>
                <w:szCs w:val="20"/>
              </w:rPr>
            </w:pPr>
          </w:p>
          <w:p w:rsidR="006927AD" w:rsidRPr="00EB204A" w:rsidRDefault="006927AD" w:rsidP="00EB204A">
            <w:pPr>
              <w:jc w:val="both"/>
              <w:rPr>
                <w:sz w:val="20"/>
                <w:szCs w:val="20"/>
              </w:rPr>
            </w:pPr>
            <w:r w:rsidRPr="00EB204A">
              <w:rPr>
                <w:sz w:val="20"/>
                <w:szCs w:val="20"/>
              </w:rPr>
              <w:t>1</w:t>
            </w:r>
          </w:p>
        </w:tc>
        <w:tc>
          <w:tcPr>
            <w:tcW w:w="2359" w:type="dxa"/>
          </w:tcPr>
          <w:p w:rsidR="006927AD" w:rsidRPr="00EB204A" w:rsidRDefault="006927AD" w:rsidP="00EB204A">
            <w:pPr>
              <w:jc w:val="both"/>
              <w:rPr>
                <w:sz w:val="18"/>
                <w:szCs w:val="18"/>
                <w:lang w:val="es-PE"/>
              </w:rPr>
            </w:pPr>
            <w:r w:rsidRPr="00851346">
              <w:rPr>
                <w:sz w:val="18"/>
                <w:szCs w:val="18"/>
                <w:lang w:val="es-PE"/>
              </w:rPr>
              <w:lastRenderedPageBreak/>
              <w:t xml:space="preserve">Laboratorio de la Agencia Ecuatoriana de Aseguramiento de la Calidad del Agro – </w:t>
            </w:r>
            <w:r w:rsidRPr="00851346">
              <w:rPr>
                <w:sz w:val="16"/>
                <w:szCs w:val="16"/>
                <w:lang w:val="es-PE"/>
              </w:rPr>
              <w:t xml:space="preserve">AGROCALIDAD- </w:t>
            </w:r>
            <w:r w:rsidRPr="00851346">
              <w:rPr>
                <w:sz w:val="18"/>
                <w:szCs w:val="18"/>
                <w:lang w:val="es-PE"/>
              </w:rPr>
              <w:t xml:space="preserve">Av. </w:t>
            </w:r>
            <w:proofErr w:type="spellStart"/>
            <w:r w:rsidRPr="00EB204A">
              <w:rPr>
                <w:sz w:val="18"/>
                <w:szCs w:val="18"/>
              </w:rPr>
              <w:t>Interoceánica</w:t>
            </w:r>
            <w:proofErr w:type="spellEnd"/>
            <w:r w:rsidRPr="00EB204A">
              <w:rPr>
                <w:sz w:val="18"/>
                <w:szCs w:val="18"/>
              </w:rPr>
              <w:t xml:space="preserve">  KM. 14  Granja del MAGAP </w:t>
            </w:r>
            <w:proofErr w:type="spellStart"/>
            <w:r w:rsidRPr="00EB204A">
              <w:rPr>
                <w:sz w:val="18"/>
                <w:szCs w:val="18"/>
              </w:rPr>
              <w:t>Tumbaco</w:t>
            </w:r>
            <w:proofErr w:type="spellEnd"/>
            <w:r w:rsidRPr="00EB204A">
              <w:rPr>
                <w:sz w:val="18"/>
                <w:szCs w:val="18"/>
              </w:rPr>
              <w:t>- Pichincha – Ecuador</w:t>
            </w:r>
          </w:p>
        </w:tc>
        <w:tc>
          <w:tcPr>
            <w:tcW w:w="1275" w:type="dxa"/>
          </w:tcPr>
          <w:p w:rsidR="006927AD" w:rsidRPr="00EB204A" w:rsidRDefault="006927AD" w:rsidP="00EB204A">
            <w:pPr>
              <w:tabs>
                <w:tab w:val="left" w:pos="1134"/>
              </w:tabs>
              <w:spacing w:after="240"/>
              <w:jc w:val="both"/>
              <w:rPr>
                <w:lang w:val="es-ES"/>
              </w:rPr>
            </w:pPr>
            <w:r w:rsidRPr="00EB204A">
              <w:rPr>
                <w:sz w:val="22"/>
                <w:szCs w:val="22"/>
                <w:lang w:val="es-ES"/>
              </w:rPr>
              <w:t>60 días</w:t>
            </w:r>
          </w:p>
        </w:tc>
      </w:tr>
      <w:tr w:rsidR="006927AD" w:rsidRPr="006263D2" w:rsidTr="00EB204A">
        <w:trPr>
          <w:trHeight w:val="1354"/>
        </w:trPr>
        <w:tc>
          <w:tcPr>
            <w:tcW w:w="1031" w:type="dxa"/>
          </w:tcPr>
          <w:p w:rsidR="006927AD" w:rsidRPr="00EB204A" w:rsidRDefault="006927AD" w:rsidP="00EB204A">
            <w:pPr>
              <w:jc w:val="center"/>
              <w:rPr>
                <w:b/>
                <w:sz w:val="20"/>
                <w:szCs w:val="20"/>
              </w:rPr>
            </w:pPr>
            <w:r w:rsidRPr="00EB204A">
              <w:rPr>
                <w:b/>
                <w:sz w:val="20"/>
                <w:szCs w:val="20"/>
              </w:rPr>
              <w:lastRenderedPageBreak/>
              <w:t>12</w:t>
            </w:r>
          </w:p>
        </w:tc>
        <w:tc>
          <w:tcPr>
            <w:tcW w:w="967" w:type="dxa"/>
          </w:tcPr>
          <w:p w:rsidR="006927AD" w:rsidRPr="00EB204A" w:rsidRDefault="006927AD" w:rsidP="00EB204A">
            <w:pPr>
              <w:jc w:val="center"/>
              <w:rPr>
                <w:sz w:val="20"/>
                <w:szCs w:val="20"/>
              </w:rPr>
            </w:pPr>
            <w:r w:rsidRPr="00EB204A">
              <w:rPr>
                <w:sz w:val="20"/>
                <w:szCs w:val="20"/>
              </w:rPr>
              <w:t>ITEM 1</w:t>
            </w:r>
          </w:p>
          <w:p w:rsidR="006927AD" w:rsidRPr="00EB204A" w:rsidRDefault="006927AD" w:rsidP="00EB204A">
            <w:pPr>
              <w:jc w:val="center"/>
              <w:rPr>
                <w:sz w:val="20"/>
                <w:szCs w:val="20"/>
              </w:rPr>
            </w:pPr>
          </w:p>
          <w:p w:rsidR="006927AD" w:rsidRPr="00EB204A" w:rsidRDefault="006927AD" w:rsidP="00EB204A">
            <w:pPr>
              <w:jc w:val="center"/>
              <w:rPr>
                <w:sz w:val="20"/>
                <w:szCs w:val="20"/>
              </w:rPr>
            </w:pPr>
          </w:p>
          <w:p w:rsidR="006927AD" w:rsidRPr="00EB204A" w:rsidRDefault="006927AD" w:rsidP="00EB204A">
            <w:pPr>
              <w:jc w:val="center"/>
              <w:rPr>
                <w:sz w:val="20"/>
                <w:szCs w:val="20"/>
              </w:rPr>
            </w:pPr>
          </w:p>
          <w:p w:rsidR="006927AD" w:rsidRPr="00EB204A" w:rsidRDefault="006927AD" w:rsidP="00EB204A">
            <w:pPr>
              <w:jc w:val="center"/>
              <w:rPr>
                <w:sz w:val="20"/>
                <w:szCs w:val="20"/>
              </w:rPr>
            </w:pPr>
          </w:p>
          <w:p w:rsidR="006927AD" w:rsidRPr="00EB204A" w:rsidRDefault="006927AD" w:rsidP="00EB204A">
            <w:pPr>
              <w:jc w:val="center"/>
              <w:rPr>
                <w:sz w:val="20"/>
                <w:szCs w:val="20"/>
              </w:rPr>
            </w:pPr>
          </w:p>
          <w:p w:rsidR="006927AD" w:rsidRPr="00EB204A" w:rsidRDefault="006927AD" w:rsidP="00EB204A">
            <w:pPr>
              <w:jc w:val="center"/>
              <w:rPr>
                <w:b/>
                <w:sz w:val="20"/>
                <w:szCs w:val="20"/>
              </w:rPr>
            </w:pPr>
          </w:p>
        </w:tc>
        <w:tc>
          <w:tcPr>
            <w:tcW w:w="2428" w:type="dxa"/>
          </w:tcPr>
          <w:p w:rsidR="006927AD" w:rsidRPr="00EB204A" w:rsidRDefault="006927AD" w:rsidP="00C61843">
            <w:pPr>
              <w:rPr>
                <w:sz w:val="20"/>
              </w:rPr>
            </w:pPr>
            <w:proofErr w:type="spellStart"/>
            <w:r w:rsidRPr="00EB204A">
              <w:rPr>
                <w:sz w:val="20"/>
                <w:szCs w:val="22"/>
              </w:rPr>
              <w:t>Estufa</w:t>
            </w:r>
            <w:proofErr w:type="spellEnd"/>
          </w:p>
          <w:p w:rsidR="006927AD" w:rsidRPr="00EB204A" w:rsidRDefault="006927AD" w:rsidP="00EB204A">
            <w:pPr>
              <w:jc w:val="center"/>
              <w:rPr>
                <w:sz w:val="20"/>
              </w:rPr>
            </w:pPr>
          </w:p>
        </w:tc>
        <w:tc>
          <w:tcPr>
            <w:tcW w:w="851" w:type="dxa"/>
          </w:tcPr>
          <w:p w:rsidR="006927AD" w:rsidRPr="00EB204A" w:rsidRDefault="006927AD" w:rsidP="00EB204A">
            <w:pPr>
              <w:jc w:val="both"/>
              <w:rPr>
                <w:b/>
                <w:sz w:val="20"/>
                <w:szCs w:val="20"/>
              </w:rPr>
            </w:pPr>
            <w:r w:rsidRPr="00EB204A">
              <w:rPr>
                <w:b/>
                <w:sz w:val="20"/>
                <w:szCs w:val="20"/>
              </w:rPr>
              <w:t>1</w:t>
            </w:r>
          </w:p>
          <w:p w:rsidR="006927AD" w:rsidRPr="00EB204A" w:rsidRDefault="006927AD" w:rsidP="00EB204A">
            <w:pPr>
              <w:jc w:val="both"/>
              <w:rPr>
                <w:b/>
                <w:sz w:val="20"/>
                <w:szCs w:val="20"/>
              </w:rPr>
            </w:pPr>
          </w:p>
          <w:p w:rsidR="006927AD" w:rsidRPr="00EB204A" w:rsidRDefault="006927AD" w:rsidP="00EB204A">
            <w:pPr>
              <w:jc w:val="both"/>
              <w:rPr>
                <w:sz w:val="20"/>
                <w:szCs w:val="20"/>
              </w:rPr>
            </w:pPr>
          </w:p>
          <w:p w:rsidR="006927AD" w:rsidRPr="00EB204A" w:rsidRDefault="006927AD" w:rsidP="00EB204A">
            <w:pPr>
              <w:jc w:val="both"/>
              <w:rPr>
                <w:sz w:val="20"/>
                <w:szCs w:val="20"/>
              </w:rPr>
            </w:pPr>
          </w:p>
          <w:p w:rsidR="006927AD" w:rsidRPr="00EB204A" w:rsidRDefault="006927AD" w:rsidP="00EB204A">
            <w:pPr>
              <w:jc w:val="both"/>
              <w:rPr>
                <w:sz w:val="20"/>
                <w:szCs w:val="20"/>
              </w:rPr>
            </w:pPr>
          </w:p>
        </w:tc>
        <w:tc>
          <w:tcPr>
            <w:tcW w:w="2359" w:type="dxa"/>
          </w:tcPr>
          <w:p w:rsidR="006927AD" w:rsidRPr="00EB204A" w:rsidRDefault="006927AD" w:rsidP="003123EB">
            <w:pPr>
              <w:rPr>
                <w:sz w:val="18"/>
                <w:szCs w:val="18"/>
              </w:rPr>
            </w:pPr>
            <w:proofErr w:type="spellStart"/>
            <w:r w:rsidRPr="00EB204A">
              <w:rPr>
                <w:sz w:val="18"/>
                <w:szCs w:val="18"/>
              </w:rPr>
              <w:t>Laboratorio</w:t>
            </w:r>
            <w:proofErr w:type="spellEnd"/>
            <w:r w:rsidRPr="00EB204A">
              <w:rPr>
                <w:sz w:val="18"/>
                <w:szCs w:val="18"/>
              </w:rPr>
              <w:t xml:space="preserve"> de SENASA  Av. La </w:t>
            </w:r>
            <w:r>
              <w:rPr>
                <w:sz w:val="18"/>
                <w:szCs w:val="18"/>
              </w:rPr>
              <w:t>Molina</w:t>
            </w:r>
            <w:r w:rsidRPr="00EB204A">
              <w:rPr>
                <w:sz w:val="18"/>
                <w:szCs w:val="18"/>
              </w:rPr>
              <w:t xml:space="preserve"> N° 915- La Molina -</w:t>
            </w:r>
            <w:proofErr w:type="spellStart"/>
            <w:r w:rsidRPr="00EB204A">
              <w:rPr>
                <w:sz w:val="18"/>
                <w:szCs w:val="18"/>
              </w:rPr>
              <w:t>Perú</w:t>
            </w:r>
            <w:proofErr w:type="spellEnd"/>
          </w:p>
        </w:tc>
        <w:tc>
          <w:tcPr>
            <w:tcW w:w="1275" w:type="dxa"/>
          </w:tcPr>
          <w:p w:rsidR="006927AD" w:rsidRPr="00EB204A" w:rsidRDefault="006927AD" w:rsidP="00EB204A">
            <w:pPr>
              <w:tabs>
                <w:tab w:val="left" w:pos="1134"/>
              </w:tabs>
              <w:spacing w:after="240"/>
              <w:jc w:val="both"/>
              <w:rPr>
                <w:lang w:val="es-ES"/>
              </w:rPr>
            </w:pPr>
            <w:r w:rsidRPr="00EB204A">
              <w:rPr>
                <w:sz w:val="22"/>
                <w:szCs w:val="22"/>
                <w:lang w:val="es-ES"/>
              </w:rPr>
              <w:t>105 días</w:t>
            </w:r>
          </w:p>
          <w:p w:rsidR="006927AD" w:rsidRPr="00EB204A" w:rsidRDefault="006927AD" w:rsidP="00EB204A">
            <w:pPr>
              <w:tabs>
                <w:tab w:val="left" w:pos="1134"/>
              </w:tabs>
              <w:spacing w:after="240"/>
              <w:jc w:val="both"/>
              <w:rPr>
                <w:lang w:val="es-ES"/>
              </w:rPr>
            </w:pPr>
          </w:p>
          <w:p w:rsidR="006927AD" w:rsidRPr="00EB204A" w:rsidRDefault="006927AD" w:rsidP="00EB204A">
            <w:pPr>
              <w:tabs>
                <w:tab w:val="left" w:pos="1134"/>
              </w:tabs>
              <w:spacing w:after="240"/>
              <w:jc w:val="both"/>
              <w:rPr>
                <w:lang w:val="es-ES"/>
              </w:rPr>
            </w:pPr>
          </w:p>
        </w:tc>
      </w:tr>
      <w:tr w:rsidR="006927AD" w:rsidRPr="006263D2" w:rsidTr="00EB204A">
        <w:tc>
          <w:tcPr>
            <w:tcW w:w="1031" w:type="dxa"/>
          </w:tcPr>
          <w:p w:rsidR="006927AD" w:rsidRPr="00EB204A" w:rsidRDefault="006927AD" w:rsidP="00EB204A">
            <w:pPr>
              <w:jc w:val="center"/>
              <w:rPr>
                <w:b/>
                <w:sz w:val="20"/>
                <w:szCs w:val="20"/>
              </w:rPr>
            </w:pPr>
            <w:r w:rsidRPr="00EB204A">
              <w:rPr>
                <w:b/>
                <w:sz w:val="20"/>
                <w:szCs w:val="20"/>
              </w:rPr>
              <w:t>13</w:t>
            </w:r>
          </w:p>
        </w:tc>
        <w:tc>
          <w:tcPr>
            <w:tcW w:w="967" w:type="dxa"/>
          </w:tcPr>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ITEM 1</w:t>
            </w:r>
          </w:p>
          <w:p w:rsidR="006927AD" w:rsidRPr="00EB204A" w:rsidRDefault="006927AD" w:rsidP="00EB204A">
            <w:pPr>
              <w:jc w:val="center"/>
              <w:rPr>
                <w:sz w:val="20"/>
                <w:szCs w:val="20"/>
              </w:rPr>
            </w:pPr>
          </w:p>
          <w:p w:rsidR="006927AD" w:rsidRPr="00EB204A" w:rsidRDefault="006927AD" w:rsidP="00EB204A">
            <w:pPr>
              <w:jc w:val="center"/>
              <w:rPr>
                <w:sz w:val="20"/>
                <w:szCs w:val="20"/>
              </w:rPr>
            </w:pPr>
          </w:p>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ITEM 2</w:t>
            </w:r>
          </w:p>
          <w:p w:rsidR="006927AD" w:rsidRPr="00EB204A" w:rsidRDefault="006927AD" w:rsidP="00EB204A">
            <w:pPr>
              <w:jc w:val="center"/>
              <w:rPr>
                <w:sz w:val="20"/>
                <w:szCs w:val="20"/>
              </w:rPr>
            </w:pPr>
          </w:p>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ITEM 3</w:t>
            </w:r>
          </w:p>
          <w:p w:rsidR="006927AD" w:rsidRPr="00EB204A" w:rsidRDefault="006927AD" w:rsidP="00EB204A">
            <w:pPr>
              <w:jc w:val="center"/>
              <w:rPr>
                <w:b/>
                <w:sz w:val="20"/>
                <w:szCs w:val="20"/>
              </w:rPr>
            </w:pPr>
          </w:p>
        </w:tc>
        <w:tc>
          <w:tcPr>
            <w:tcW w:w="2428" w:type="dxa"/>
          </w:tcPr>
          <w:p w:rsidR="006927AD" w:rsidRPr="00EB204A" w:rsidRDefault="006927AD" w:rsidP="00C61843">
            <w:pPr>
              <w:rPr>
                <w:sz w:val="18"/>
                <w:szCs w:val="18"/>
                <w:lang w:val="es-PE"/>
              </w:rPr>
            </w:pPr>
            <w:r w:rsidRPr="00EB204A">
              <w:rPr>
                <w:sz w:val="20"/>
                <w:szCs w:val="22"/>
                <w:lang w:val="es-CO"/>
              </w:rPr>
              <w:t xml:space="preserve">Tres </w:t>
            </w:r>
            <w:proofErr w:type="spellStart"/>
            <w:r w:rsidRPr="00EB204A">
              <w:rPr>
                <w:sz w:val="20"/>
                <w:szCs w:val="22"/>
                <w:lang w:val="es-CO"/>
              </w:rPr>
              <w:t>Items</w:t>
            </w:r>
            <w:proofErr w:type="spellEnd"/>
            <w:r w:rsidRPr="00EB204A">
              <w:rPr>
                <w:sz w:val="20"/>
                <w:szCs w:val="22"/>
                <w:lang w:val="es-CO"/>
              </w:rPr>
              <w:t xml:space="preserve"> </w:t>
            </w:r>
            <w:r w:rsidRPr="00EB204A">
              <w:rPr>
                <w:sz w:val="20"/>
                <w:szCs w:val="22"/>
                <w:lang w:val="es-PE"/>
              </w:rPr>
              <w:t>Microscopio estereoscopio</w:t>
            </w:r>
            <w:r w:rsidRPr="00EB204A">
              <w:rPr>
                <w:sz w:val="18"/>
                <w:szCs w:val="18"/>
                <w:lang w:val="es-PE"/>
              </w:rPr>
              <w:t xml:space="preserve"> aumento total:3:75x a 540x dependiendo del ocular y objetivo  utilizado</w:t>
            </w:r>
          </w:p>
          <w:p w:rsidR="006927AD" w:rsidRPr="00EB204A" w:rsidRDefault="006927AD" w:rsidP="00C61843">
            <w:pPr>
              <w:rPr>
                <w:sz w:val="18"/>
                <w:szCs w:val="18"/>
                <w:lang w:val="es-PE"/>
              </w:rPr>
            </w:pPr>
            <w:r w:rsidRPr="00EB204A">
              <w:rPr>
                <w:sz w:val="20"/>
                <w:szCs w:val="22"/>
                <w:lang w:val="es-PE"/>
              </w:rPr>
              <w:t xml:space="preserve">Microscopio estereoscopio, </w:t>
            </w:r>
            <w:r w:rsidRPr="00EB204A">
              <w:rPr>
                <w:sz w:val="18"/>
                <w:szCs w:val="18"/>
                <w:lang w:val="es-PE"/>
              </w:rPr>
              <w:t xml:space="preserve">zoom de 8:1 (10x-80x) </w:t>
            </w:r>
            <w:proofErr w:type="spellStart"/>
            <w:r w:rsidRPr="00EB204A">
              <w:rPr>
                <w:sz w:val="18"/>
                <w:szCs w:val="18"/>
                <w:lang w:val="es-PE"/>
              </w:rPr>
              <w:t>rotable</w:t>
            </w:r>
            <w:proofErr w:type="spellEnd"/>
            <w:r w:rsidRPr="00EB204A">
              <w:rPr>
                <w:sz w:val="18"/>
                <w:szCs w:val="18"/>
                <w:lang w:val="es-PE"/>
              </w:rPr>
              <w:t xml:space="preserve"> 360° (2 unidades)</w:t>
            </w:r>
          </w:p>
          <w:p w:rsidR="006927AD" w:rsidRPr="00EB204A" w:rsidRDefault="006927AD" w:rsidP="00C61843">
            <w:pPr>
              <w:rPr>
                <w:sz w:val="20"/>
              </w:rPr>
            </w:pPr>
            <w:proofErr w:type="spellStart"/>
            <w:r w:rsidRPr="00EB204A">
              <w:rPr>
                <w:sz w:val="20"/>
                <w:szCs w:val="22"/>
              </w:rPr>
              <w:t>Microscopio</w:t>
            </w:r>
            <w:proofErr w:type="spellEnd"/>
            <w:r w:rsidRPr="00EB204A">
              <w:rPr>
                <w:sz w:val="20"/>
                <w:szCs w:val="22"/>
              </w:rPr>
              <w:t xml:space="preserve"> </w:t>
            </w:r>
            <w:proofErr w:type="spellStart"/>
            <w:r w:rsidRPr="00EB204A">
              <w:rPr>
                <w:sz w:val="20"/>
                <w:szCs w:val="22"/>
              </w:rPr>
              <w:t>compuesto</w:t>
            </w:r>
            <w:proofErr w:type="spellEnd"/>
            <w:r w:rsidRPr="00EB204A">
              <w:rPr>
                <w:sz w:val="20"/>
                <w:szCs w:val="22"/>
              </w:rPr>
              <w:t xml:space="preserve"> </w:t>
            </w:r>
            <w:proofErr w:type="spellStart"/>
            <w:r w:rsidRPr="00EB204A">
              <w:rPr>
                <w:sz w:val="20"/>
                <w:szCs w:val="22"/>
              </w:rPr>
              <w:t>trinocular</w:t>
            </w:r>
            <w:proofErr w:type="spellEnd"/>
            <w:r w:rsidRPr="00EB204A">
              <w:rPr>
                <w:sz w:val="20"/>
                <w:szCs w:val="22"/>
              </w:rPr>
              <w:t xml:space="preserve">  </w:t>
            </w:r>
          </w:p>
        </w:tc>
        <w:tc>
          <w:tcPr>
            <w:tcW w:w="851" w:type="dxa"/>
          </w:tcPr>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1</w:t>
            </w:r>
          </w:p>
          <w:p w:rsidR="006927AD" w:rsidRPr="00EB204A" w:rsidRDefault="006927AD" w:rsidP="00EB204A">
            <w:pPr>
              <w:jc w:val="center"/>
              <w:rPr>
                <w:sz w:val="20"/>
                <w:szCs w:val="20"/>
              </w:rPr>
            </w:pPr>
          </w:p>
          <w:p w:rsidR="006927AD" w:rsidRPr="00EB204A" w:rsidRDefault="006927AD" w:rsidP="00EB204A">
            <w:pPr>
              <w:jc w:val="center"/>
              <w:rPr>
                <w:sz w:val="20"/>
                <w:szCs w:val="20"/>
              </w:rPr>
            </w:pPr>
          </w:p>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2</w:t>
            </w:r>
          </w:p>
          <w:p w:rsidR="006927AD" w:rsidRPr="00EB204A" w:rsidRDefault="006927AD" w:rsidP="00EB204A">
            <w:pPr>
              <w:jc w:val="center"/>
              <w:rPr>
                <w:sz w:val="20"/>
                <w:szCs w:val="20"/>
              </w:rPr>
            </w:pPr>
          </w:p>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1</w:t>
            </w:r>
          </w:p>
        </w:tc>
        <w:tc>
          <w:tcPr>
            <w:tcW w:w="2359" w:type="dxa"/>
          </w:tcPr>
          <w:p w:rsidR="006927AD" w:rsidRPr="00EB204A" w:rsidRDefault="006927AD" w:rsidP="003123EB">
            <w:pPr>
              <w:rPr>
                <w:sz w:val="20"/>
                <w:szCs w:val="20"/>
              </w:rPr>
            </w:pPr>
            <w:proofErr w:type="spellStart"/>
            <w:r w:rsidRPr="00EB204A">
              <w:rPr>
                <w:sz w:val="18"/>
                <w:szCs w:val="18"/>
              </w:rPr>
              <w:t>Laboratorio</w:t>
            </w:r>
            <w:proofErr w:type="spellEnd"/>
            <w:r w:rsidRPr="00EB204A">
              <w:rPr>
                <w:sz w:val="18"/>
                <w:szCs w:val="18"/>
              </w:rPr>
              <w:t xml:space="preserve"> de SENASA  Av. La </w:t>
            </w:r>
            <w:r>
              <w:rPr>
                <w:sz w:val="18"/>
                <w:szCs w:val="18"/>
              </w:rPr>
              <w:t>Molina</w:t>
            </w:r>
            <w:r w:rsidRPr="00EB204A">
              <w:rPr>
                <w:sz w:val="18"/>
                <w:szCs w:val="18"/>
              </w:rPr>
              <w:t xml:space="preserve"> N° 915- La Molina -</w:t>
            </w:r>
            <w:proofErr w:type="spellStart"/>
            <w:r w:rsidRPr="00EB204A">
              <w:rPr>
                <w:sz w:val="18"/>
                <w:szCs w:val="18"/>
              </w:rPr>
              <w:t>Perú</w:t>
            </w:r>
            <w:proofErr w:type="spellEnd"/>
          </w:p>
        </w:tc>
        <w:tc>
          <w:tcPr>
            <w:tcW w:w="1275" w:type="dxa"/>
          </w:tcPr>
          <w:p w:rsidR="006927AD" w:rsidRPr="00EB204A" w:rsidRDefault="006927AD" w:rsidP="00EB204A">
            <w:pPr>
              <w:tabs>
                <w:tab w:val="left" w:pos="1134"/>
              </w:tabs>
              <w:spacing w:after="240"/>
              <w:jc w:val="both"/>
              <w:rPr>
                <w:lang w:val="es-ES"/>
              </w:rPr>
            </w:pPr>
            <w:r w:rsidRPr="00EB204A">
              <w:rPr>
                <w:sz w:val="22"/>
                <w:szCs w:val="22"/>
                <w:lang w:val="es-ES"/>
              </w:rPr>
              <w:t>60 días</w:t>
            </w:r>
          </w:p>
        </w:tc>
      </w:tr>
      <w:tr w:rsidR="006927AD" w:rsidRPr="006263D2" w:rsidTr="00EB204A">
        <w:tc>
          <w:tcPr>
            <w:tcW w:w="1031" w:type="dxa"/>
          </w:tcPr>
          <w:p w:rsidR="006927AD" w:rsidRPr="00EB204A" w:rsidRDefault="006927AD" w:rsidP="00EB204A">
            <w:pPr>
              <w:jc w:val="center"/>
              <w:rPr>
                <w:b/>
                <w:sz w:val="20"/>
                <w:szCs w:val="20"/>
              </w:rPr>
            </w:pPr>
            <w:r w:rsidRPr="00EB204A">
              <w:rPr>
                <w:b/>
                <w:sz w:val="20"/>
                <w:szCs w:val="20"/>
              </w:rPr>
              <w:t>14</w:t>
            </w:r>
          </w:p>
        </w:tc>
        <w:tc>
          <w:tcPr>
            <w:tcW w:w="967" w:type="dxa"/>
          </w:tcPr>
          <w:p w:rsidR="006927AD" w:rsidRPr="00EB204A" w:rsidRDefault="006927AD" w:rsidP="00EB204A">
            <w:pPr>
              <w:jc w:val="center"/>
              <w:rPr>
                <w:sz w:val="20"/>
                <w:szCs w:val="20"/>
              </w:rPr>
            </w:pPr>
            <w:r w:rsidRPr="00EB204A">
              <w:rPr>
                <w:sz w:val="20"/>
                <w:szCs w:val="20"/>
              </w:rPr>
              <w:t>ITEM 1</w:t>
            </w:r>
          </w:p>
          <w:p w:rsidR="006927AD" w:rsidRPr="00EB204A" w:rsidRDefault="006927AD" w:rsidP="00EB204A">
            <w:pPr>
              <w:jc w:val="center"/>
              <w:rPr>
                <w:sz w:val="20"/>
                <w:szCs w:val="20"/>
              </w:rPr>
            </w:pPr>
          </w:p>
          <w:p w:rsidR="006927AD" w:rsidRPr="00EB204A" w:rsidRDefault="006927AD" w:rsidP="00EB204A">
            <w:pPr>
              <w:jc w:val="center"/>
              <w:rPr>
                <w:sz w:val="20"/>
                <w:szCs w:val="20"/>
              </w:rPr>
            </w:pPr>
          </w:p>
          <w:p w:rsidR="006927AD" w:rsidRPr="00EB204A" w:rsidRDefault="006927AD" w:rsidP="00EB204A">
            <w:pPr>
              <w:jc w:val="center"/>
              <w:rPr>
                <w:b/>
                <w:sz w:val="20"/>
                <w:szCs w:val="20"/>
              </w:rPr>
            </w:pPr>
          </w:p>
        </w:tc>
        <w:tc>
          <w:tcPr>
            <w:tcW w:w="2428" w:type="dxa"/>
          </w:tcPr>
          <w:p w:rsidR="006927AD" w:rsidRPr="00EB204A" w:rsidRDefault="006927AD" w:rsidP="00C61843">
            <w:pPr>
              <w:rPr>
                <w:sz w:val="20"/>
              </w:rPr>
            </w:pPr>
            <w:proofErr w:type="spellStart"/>
            <w:r w:rsidRPr="00EB204A">
              <w:rPr>
                <w:sz w:val="20"/>
                <w:szCs w:val="22"/>
              </w:rPr>
              <w:t>Refrigeradora</w:t>
            </w:r>
            <w:proofErr w:type="spellEnd"/>
            <w:r w:rsidRPr="00EB204A">
              <w:rPr>
                <w:sz w:val="20"/>
                <w:szCs w:val="22"/>
              </w:rPr>
              <w:t xml:space="preserve"> de 2 </w:t>
            </w:r>
            <w:proofErr w:type="spellStart"/>
            <w:r w:rsidRPr="00EB204A">
              <w:rPr>
                <w:sz w:val="20"/>
                <w:szCs w:val="22"/>
              </w:rPr>
              <w:t>puertas</w:t>
            </w:r>
            <w:proofErr w:type="spellEnd"/>
          </w:p>
        </w:tc>
        <w:tc>
          <w:tcPr>
            <w:tcW w:w="851" w:type="dxa"/>
          </w:tcPr>
          <w:p w:rsidR="006927AD" w:rsidRPr="00EB204A" w:rsidRDefault="006927AD" w:rsidP="00EB204A">
            <w:pPr>
              <w:jc w:val="center"/>
              <w:rPr>
                <w:sz w:val="20"/>
                <w:szCs w:val="20"/>
              </w:rPr>
            </w:pPr>
            <w:r w:rsidRPr="00EB204A">
              <w:rPr>
                <w:sz w:val="20"/>
                <w:szCs w:val="20"/>
              </w:rPr>
              <w:t>1</w:t>
            </w:r>
          </w:p>
        </w:tc>
        <w:tc>
          <w:tcPr>
            <w:tcW w:w="2359" w:type="dxa"/>
          </w:tcPr>
          <w:p w:rsidR="006927AD" w:rsidRPr="00EB204A" w:rsidRDefault="006927AD" w:rsidP="003123EB">
            <w:pPr>
              <w:rPr>
                <w:sz w:val="20"/>
                <w:szCs w:val="20"/>
              </w:rPr>
            </w:pPr>
            <w:proofErr w:type="spellStart"/>
            <w:r w:rsidRPr="00EB204A">
              <w:rPr>
                <w:sz w:val="18"/>
                <w:szCs w:val="18"/>
              </w:rPr>
              <w:t>Laboratorio</w:t>
            </w:r>
            <w:proofErr w:type="spellEnd"/>
            <w:r w:rsidRPr="00EB204A">
              <w:rPr>
                <w:sz w:val="18"/>
                <w:szCs w:val="18"/>
              </w:rPr>
              <w:t xml:space="preserve"> de SENASA  Av. La </w:t>
            </w:r>
            <w:r>
              <w:rPr>
                <w:sz w:val="18"/>
                <w:szCs w:val="18"/>
              </w:rPr>
              <w:t>Molina</w:t>
            </w:r>
            <w:r w:rsidRPr="00EB204A">
              <w:rPr>
                <w:sz w:val="18"/>
                <w:szCs w:val="18"/>
              </w:rPr>
              <w:t xml:space="preserve"> N° 915- La Molina -</w:t>
            </w:r>
            <w:proofErr w:type="spellStart"/>
            <w:r w:rsidRPr="00EB204A">
              <w:rPr>
                <w:sz w:val="18"/>
                <w:szCs w:val="18"/>
              </w:rPr>
              <w:t>Perú</w:t>
            </w:r>
            <w:proofErr w:type="spellEnd"/>
          </w:p>
        </w:tc>
        <w:tc>
          <w:tcPr>
            <w:tcW w:w="1275" w:type="dxa"/>
          </w:tcPr>
          <w:p w:rsidR="006927AD" w:rsidRPr="00EB204A" w:rsidRDefault="006927AD" w:rsidP="00EB204A">
            <w:pPr>
              <w:tabs>
                <w:tab w:val="left" w:pos="1134"/>
              </w:tabs>
              <w:spacing w:after="240"/>
              <w:jc w:val="both"/>
              <w:rPr>
                <w:lang w:val="es-ES"/>
              </w:rPr>
            </w:pPr>
            <w:r w:rsidRPr="00EB204A">
              <w:rPr>
                <w:sz w:val="22"/>
                <w:szCs w:val="22"/>
                <w:lang w:val="es-ES"/>
              </w:rPr>
              <w:t>90 días</w:t>
            </w:r>
          </w:p>
        </w:tc>
      </w:tr>
      <w:tr w:rsidR="006927AD" w:rsidRPr="006263D2" w:rsidTr="00EB204A">
        <w:tc>
          <w:tcPr>
            <w:tcW w:w="1031" w:type="dxa"/>
          </w:tcPr>
          <w:p w:rsidR="006927AD" w:rsidRPr="00EB204A" w:rsidRDefault="006927AD" w:rsidP="00EB204A">
            <w:pPr>
              <w:jc w:val="center"/>
              <w:rPr>
                <w:b/>
                <w:sz w:val="20"/>
                <w:szCs w:val="20"/>
              </w:rPr>
            </w:pPr>
            <w:r w:rsidRPr="00EB204A">
              <w:rPr>
                <w:b/>
                <w:sz w:val="20"/>
                <w:szCs w:val="20"/>
              </w:rPr>
              <w:t>15</w:t>
            </w:r>
          </w:p>
        </w:tc>
        <w:tc>
          <w:tcPr>
            <w:tcW w:w="967" w:type="dxa"/>
          </w:tcPr>
          <w:p w:rsidR="006927AD" w:rsidRPr="00EB204A" w:rsidRDefault="006927AD" w:rsidP="00EB204A">
            <w:pPr>
              <w:jc w:val="center"/>
              <w:rPr>
                <w:sz w:val="20"/>
                <w:szCs w:val="20"/>
              </w:rPr>
            </w:pPr>
            <w:r w:rsidRPr="00EB204A">
              <w:rPr>
                <w:sz w:val="20"/>
                <w:szCs w:val="20"/>
              </w:rPr>
              <w:t>ITEM 1</w:t>
            </w:r>
          </w:p>
          <w:p w:rsidR="006927AD" w:rsidRPr="00EB204A" w:rsidRDefault="006927AD" w:rsidP="00EB204A">
            <w:pPr>
              <w:jc w:val="center"/>
              <w:rPr>
                <w:sz w:val="20"/>
                <w:szCs w:val="20"/>
              </w:rPr>
            </w:pPr>
          </w:p>
        </w:tc>
        <w:tc>
          <w:tcPr>
            <w:tcW w:w="2428" w:type="dxa"/>
          </w:tcPr>
          <w:p w:rsidR="006927AD" w:rsidRPr="00EB204A" w:rsidRDefault="006927AD" w:rsidP="00C61843">
            <w:pPr>
              <w:rPr>
                <w:sz w:val="20"/>
              </w:rPr>
            </w:pPr>
            <w:proofErr w:type="spellStart"/>
            <w:r w:rsidRPr="00EB204A">
              <w:rPr>
                <w:sz w:val="20"/>
                <w:szCs w:val="22"/>
              </w:rPr>
              <w:t>Termohigrómetro</w:t>
            </w:r>
            <w:proofErr w:type="spellEnd"/>
          </w:p>
        </w:tc>
        <w:tc>
          <w:tcPr>
            <w:tcW w:w="851" w:type="dxa"/>
          </w:tcPr>
          <w:p w:rsidR="006927AD" w:rsidRPr="00EB204A" w:rsidRDefault="006927AD" w:rsidP="00EB204A">
            <w:pPr>
              <w:jc w:val="center"/>
              <w:rPr>
                <w:sz w:val="20"/>
                <w:szCs w:val="20"/>
              </w:rPr>
            </w:pPr>
            <w:r w:rsidRPr="00EB204A">
              <w:rPr>
                <w:sz w:val="20"/>
                <w:szCs w:val="20"/>
              </w:rPr>
              <w:t>1</w:t>
            </w:r>
          </w:p>
        </w:tc>
        <w:tc>
          <w:tcPr>
            <w:tcW w:w="2359" w:type="dxa"/>
          </w:tcPr>
          <w:p w:rsidR="006927AD" w:rsidRPr="00EB204A" w:rsidRDefault="006927AD" w:rsidP="003123EB">
            <w:pPr>
              <w:rPr>
                <w:sz w:val="18"/>
                <w:szCs w:val="18"/>
              </w:rPr>
            </w:pPr>
            <w:proofErr w:type="spellStart"/>
            <w:r w:rsidRPr="00EB204A">
              <w:rPr>
                <w:sz w:val="18"/>
                <w:szCs w:val="18"/>
              </w:rPr>
              <w:t>Laboratorio</w:t>
            </w:r>
            <w:proofErr w:type="spellEnd"/>
            <w:r w:rsidRPr="00EB204A">
              <w:rPr>
                <w:sz w:val="18"/>
                <w:szCs w:val="18"/>
              </w:rPr>
              <w:t xml:space="preserve"> de SENASA  Av. La </w:t>
            </w:r>
            <w:r>
              <w:rPr>
                <w:sz w:val="18"/>
                <w:szCs w:val="18"/>
              </w:rPr>
              <w:t>Molina</w:t>
            </w:r>
            <w:r w:rsidRPr="00EB204A">
              <w:rPr>
                <w:sz w:val="18"/>
                <w:szCs w:val="18"/>
              </w:rPr>
              <w:t xml:space="preserve"> N° 915- La Molina -</w:t>
            </w:r>
            <w:proofErr w:type="spellStart"/>
            <w:r w:rsidRPr="00EB204A">
              <w:rPr>
                <w:sz w:val="18"/>
                <w:szCs w:val="18"/>
              </w:rPr>
              <w:t>Perú</w:t>
            </w:r>
            <w:proofErr w:type="spellEnd"/>
          </w:p>
        </w:tc>
        <w:tc>
          <w:tcPr>
            <w:tcW w:w="1275" w:type="dxa"/>
          </w:tcPr>
          <w:p w:rsidR="006927AD" w:rsidRPr="00EB204A" w:rsidRDefault="006927AD" w:rsidP="00EB204A">
            <w:pPr>
              <w:tabs>
                <w:tab w:val="left" w:pos="1134"/>
              </w:tabs>
              <w:spacing w:after="240"/>
              <w:jc w:val="both"/>
              <w:rPr>
                <w:lang w:val="es-ES"/>
              </w:rPr>
            </w:pPr>
            <w:r w:rsidRPr="00EB204A">
              <w:rPr>
                <w:sz w:val="22"/>
                <w:szCs w:val="22"/>
                <w:lang w:val="es-ES"/>
              </w:rPr>
              <w:t>75 días</w:t>
            </w:r>
          </w:p>
        </w:tc>
      </w:tr>
      <w:tr w:rsidR="006927AD" w:rsidRPr="006263D2" w:rsidTr="00EB204A">
        <w:tc>
          <w:tcPr>
            <w:tcW w:w="1031" w:type="dxa"/>
          </w:tcPr>
          <w:p w:rsidR="006927AD" w:rsidRPr="00EB204A" w:rsidRDefault="006927AD" w:rsidP="00EB204A">
            <w:pPr>
              <w:jc w:val="center"/>
              <w:rPr>
                <w:b/>
                <w:sz w:val="20"/>
                <w:szCs w:val="20"/>
              </w:rPr>
            </w:pPr>
            <w:r w:rsidRPr="00EB204A">
              <w:rPr>
                <w:b/>
                <w:sz w:val="20"/>
                <w:szCs w:val="20"/>
              </w:rPr>
              <w:t>16</w:t>
            </w:r>
          </w:p>
        </w:tc>
        <w:tc>
          <w:tcPr>
            <w:tcW w:w="967" w:type="dxa"/>
          </w:tcPr>
          <w:p w:rsidR="006927AD" w:rsidRPr="00EB204A" w:rsidRDefault="006927AD" w:rsidP="00EB204A">
            <w:pPr>
              <w:jc w:val="center"/>
              <w:rPr>
                <w:sz w:val="20"/>
                <w:szCs w:val="20"/>
              </w:rPr>
            </w:pPr>
            <w:r w:rsidRPr="00EB204A">
              <w:rPr>
                <w:sz w:val="20"/>
                <w:szCs w:val="20"/>
              </w:rPr>
              <w:t>ITEM 1</w:t>
            </w:r>
          </w:p>
          <w:p w:rsidR="006927AD" w:rsidRPr="00EB204A" w:rsidRDefault="006927AD" w:rsidP="00EB204A">
            <w:pPr>
              <w:jc w:val="center"/>
              <w:rPr>
                <w:sz w:val="20"/>
                <w:szCs w:val="20"/>
              </w:rPr>
            </w:pPr>
          </w:p>
        </w:tc>
        <w:tc>
          <w:tcPr>
            <w:tcW w:w="2428" w:type="dxa"/>
          </w:tcPr>
          <w:p w:rsidR="006927AD" w:rsidRPr="00EB204A" w:rsidRDefault="006927AD" w:rsidP="00C61843">
            <w:pPr>
              <w:rPr>
                <w:sz w:val="20"/>
                <w:lang w:val="es-PE"/>
              </w:rPr>
            </w:pPr>
            <w:r w:rsidRPr="00EB204A">
              <w:rPr>
                <w:sz w:val="20"/>
                <w:szCs w:val="22"/>
                <w:lang w:val="es-PE"/>
              </w:rPr>
              <w:t>Cámara de Bioseguridad biológica clase II tipo A2</w:t>
            </w:r>
          </w:p>
          <w:p w:rsidR="006927AD" w:rsidRPr="00EB204A" w:rsidRDefault="006927AD" w:rsidP="00C61843">
            <w:pPr>
              <w:rPr>
                <w:sz w:val="20"/>
                <w:lang w:val="es-PE"/>
              </w:rPr>
            </w:pPr>
          </w:p>
        </w:tc>
        <w:tc>
          <w:tcPr>
            <w:tcW w:w="851" w:type="dxa"/>
          </w:tcPr>
          <w:p w:rsidR="006927AD" w:rsidRPr="00EB204A" w:rsidRDefault="006927AD" w:rsidP="00EB204A">
            <w:pPr>
              <w:jc w:val="center"/>
              <w:rPr>
                <w:sz w:val="20"/>
                <w:szCs w:val="20"/>
              </w:rPr>
            </w:pPr>
            <w:r w:rsidRPr="00EB204A">
              <w:rPr>
                <w:sz w:val="20"/>
                <w:szCs w:val="20"/>
              </w:rPr>
              <w:t>1</w:t>
            </w:r>
          </w:p>
        </w:tc>
        <w:tc>
          <w:tcPr>
            <w:tcW w:w="2359" w:type="dxa"/>
          </w:tcPr>
          <w:p w:rsidR="006927AD" w:rsidRPr="00EB204A" w:rsidRDefault="006927AD" w:rsidP="003123EB">
            <w:pPr>
              <w:rPr>
                <w:sz w:val="18"/>
                <w:szCs w:val="18"/>
              </w:rPr>
            </w:pPr>
            <w:proofErr w:type="spellStart"/>
            <w:r w:rsidRPr="00EB204A">
              <w:rPr>
                <w:sz w:val="18"/>
                <w:szCs w:val="18"/>
              </w:rPr>
              <w:t>Laboratorio</w:t>
            </w:r>
            <w:proofErr w:type="spellEnd"/>
            <w:r w:rsidRPr="00EB204A">
              <w:rPr>
                <w:sz w:val="18"/>
                <w:szCs w:val="18"/>
              </w:rPr>
              <w:t xml:space="preserve"> de SENASA  Av. La </w:t>
            </w:r>
            <w:r>
              <w:rPr>
                <w:sz w:val="18"/>
                <w:szCs w:val="18"/>
              </w:rPr>
              <w:t>Molina</w:t>
            </w:r>
            <w:r w:rsidRPr="00EB204A">
              <w:rPr>
                <w:sz w:val="18"/>
                <w:szCs w:val="18"/>
              </w:rPr>
              <w:t xml:space="preserve"> N° 915- La Molina -</w:t>
            </w:r>
            <w:proofErr w:type="spellStart"/>
            <w:r w:rsidRPr="00EB204A">
              <w:rPr>
                <w:sz w:val="18"/>
                <w:szCs w:val="18"/>
              </w:rPr>
              <w:t>Perú</w:t>
            </w:r>
            <w:proofErr w:type="spellEnd"/>
          </w:p>
        </w:tc>
        <w:tc>
          <w:tcPr>
            <w:tcW w:w="1275" w:type="dxa"/>
          </w:tcPr>
          <w:p w:rsidR="006927AD" w:rsidRPr="00EB204A" w:rsidRDefault="006927AD" w:rsidP="00EB204A">
            <w:pPr>
              <w:tabs>
                <w:tab w:val="left" w:pos="1134"/>
              </w:tabs>
              <w:spacing w:after="240"/>
              <w:jc w:val="both"/>
              <w:rPr>
                <w:lang w:val="es-ES"/>
              </w:rPr>
            </w:pPr>
            <w:r w:rsidRPr="00EB204A">
              <w:rPr>
                <w:sz w:val="22"/>
                <w:szCs w:val="22"/>
                <w:lang w:val="es-ES"/>
              </w:rPr>
              <w:t>90 días</w:t>
            </w:r>
          </w:p>
        </w:tc>
      </w:tr>
      <w:tr w:rsidR="006927AD" w:rsidRPr="006263D2" w:rsidTr="00EB204A">
        <w:tc>
          <w:tcPr>
            <w:tcW w:w="1031" w:type="dxa"/>
          </w:tcPr>
          <w:p w:rsidR="006927AD" w:rsidRPr="00EB204A" w:rsidRDefault="006927AD" w:rsidP="00EB204A">
            <w:pPr>
              <w:jc w:val="center"/>
              <w:rPr>
                <w:b/>
                <w:sz w:val="20"/>
                <w:szCs w:val="20"/>
              </w:rPr>
            </w:pPr>
            <w:r w:rsidRPr="00EB204A">
              <w:rPr>
                <w:b/>
                <w:sz w:val="20"/>
                <w:szCs w:val="20"/>
              </w:rPr>
              <w:t>17</w:t>
            </w:r>
          </w:p>
        </w:tc>
        <w:tc>
          <w:tcPr>
            <w:tcW w:w="967" w:type="dxa"/>
          </w:tcPr>
          <w:p w:rsidR="006927AD" w:rsidRPr="00EB204A" w:rsidRDefault="006927AD" w:rsidP="00EB204A">
            <w:pPr>
              <w:jc w:val="center"/>
              <w:rPr>
                <w:sz w:val="20"/>
                <w:szCs w:val="20"/>
              </w:rPr>
            </w:pPr>
            <w:r w:rsidRPr="00EB204A">
              <w:rPr>
                <w:sz w:val="20"/>
                <w:szCs w:val="20"/>
              </w:rPr>
              <w:t>ITEM 1</w:t>
            </w:r>
          </w:p>
          <w:p w:rsidR="006927AD" w:rsidRPr="00EB204A" w:rsidRDefault="006927AD" w:rsidP="00EB204A">
            <w:pPr>
              <w:jc w:val="center"/>
              <w:rPr>
                <w:sz w:val="20"/>
                <w:szCs w:val="20"/>
              </w:rPr>
            </w:pPr>
          </w:p>
        </w:tc>
        <w:tc>
          <w:tcPr>
            <w:tcW w:w="2428" w:type="dxa"/>
          </w:tcPr>
          <w:p w:rsidR="006927AD" w:rsidRPr="00EB204A" w:rsidRDefault="006927AD" w:rsidP="00C61843">
            <w:pPr>
              <w:rPr>
                <w:sz w:val="20"/>
              </w:rPr>
            </w:pPr>
            <w:proofErr w:type="spellStart"/>
            <w:r w:rsidRPr="00EB204A">
              <w:rPr>
                <w:sz w:val="20"/>
                <w:szCs w:val="22"/>
              </w:rPr>
              <w:t>lncubadora</w:t>
            </w:r>
            <w:proofErr w:type="spellEnd"/>
            <w:r w:rsidRPr="00EB204A">
              <w:rPr>
                <w:sz w:val="20"/>
                <w:szCs w:val="22"/>
              </w:rPr>
              <w:t xml:space="preserve"> con </w:t>
            </w:r>
            <w:proofErr w:type="spellStart"/>
            <w:r w:rsidRPr="00EB204A">
              <w:rPr>
                <w:sz w:val="20"/>
                <w:szCs w:val="22"/>
              </w:rPr>
              <w:t>microprocesador</w:t>
            </w:r>
            <w:proofErr w:type="spellEnd"/>
          </w:p>
        </w:tc>
        <w:tc>
          <w:tcPr>
            <w:tcW w:w="851" w:type="dxa"/>
          </w:tcPr>
          <w:p w:rsidR="006927AD" w:rsidRPr="00EB204A" w:rsidRDefault="006927AD" w:rsidP="00EB204A">
            <w:pPr>
              <w:jc w:val="center"/>
              <w:rPr>
                <w:sz w:val="20"/>
                <w:szCs w:val="20"/>
              </w:rPr>
            </w:pPr>
            <w:r w:rsidRPr="00EB204A">
              <w:rPr>
                <w:sz w:val="20"/>
                <w:szCs w:val="20"/>
              </w:rPr>
              <w:t>1</w:t>
            </w:r>
          </w:p>
        </w:tc>
        <w:tc>
          <w:tcPr>
            <w:tcW w:w="2359" w:type="dxa"/>
          </w:tcPr>
          <w:p w:rsidR="006927AD" w:rsidRPr="00EB204A" w:rsidRDefault="006927AD" w:rsidP="003123EB">
            <w:pPr>
              <w:rPr>
                <w:sz w:val="18"/>
                <w:szCs w:val="18"/>
              </w:rPr>
            </w:pPr>
            <w:proofErr w:type="spellStart"/>
            <w:r w:rsidRPr="00EB204A">
              <w:rPr>
                <w:sz w:val="18"/>
                <w:szCs w:val="18"/>
              </w:rPr>
              <w:t>Laboratorio</w:t>
            </w:r>
            <w:proofErr w:type="spellEnd"/>
            <w:r w:rsidRPr="00EB204A">
              <w:rPr>
                <w:sz w:val="18"/>
                <w:szCs w:val="18"/>
              </w:rPr>
              <w:t xml:space="preserve"> de SENASA  Av. La </w:t>
            </w:r>
            <w:r>
              <w:rPr>
                <w:sz w:val="18"/>
                <w:szCs w:val="18"/>
              </w:rPr>
              <w:t>Molina</w:t>
            </w:r>
            <w:r w:rsidRPr="00EB204A">
              <w:rPr>
                <w:sz w:val="18"/>
                <w:szCs w:val="18"/>
              </w:rPr>
              <w:t xml:space="preserve"> N° 915- La Molina -</w:t>
            </w:r>
            <w:proofErr w:type="spellStart"/>
            <w:r w:rsidRPr="00EB204A">
              <w:rPr>
                <w:sz w:val="18"/>
                <w:szCs w:val="18"/>
              </w:rPr>
              <w:t>Perú</w:t>
            </w:r>
            <w:proofErr w:type="spellEnd"/>
          </w:p>
        </w:tc>
        <w:tc>
          <w:tcPr>
            <w:tcW w:w="1275" w:type="dxa"/>
          </w:tcPr>
          <w:p w:rsidR="006927AD" w:rsidRPr="00EB204A" w:rsidRDefault="006927AD" w:rsidP="00EB204A">
            <w:pPr>
              <w:tabs>
                <w:tab w:val="left" w:pos="1134"/>
              </w:tabs>
              <w:spacing w:after="240"/>
              <w:jc w:val="both"/>
              <w:rPr>
                <w:lang w:val="es-ES"/>
              </w:rPr>
            </w:pPr>
            <w:r w:rsidRPr="00EB204A">
              <w:rPr>
                <w:sz w:val="22"/>
                <w:szCs w:val="22"/>
                <w:lang w:val="es-ES"/>
              </w:rPr>
              <w:t>90 días</w:t>
            </w:r>
          </w:p>
        </w:tc>
      </w:tr>
      <w:tr w:rsidR="006927AD" w:rsidRPr="006263D2" w:rsidTr="00EB204A">
        <w:tc>
          <w:tcPr>
            <w:tcW w:w="1031" w:type="dxa"/>
          </w:tcPr>
          <w:p w:rsidR="006927AD" w:rsidRPr="00EB204A" w:rsidRDefault="006927AD" w:rsidP="00EB204A">
            <w:pPr>
              <w:jc w:val="center"/>
              <w:rPr>
                <w:b/>
                <w:sz w:val="20"/>
                <w:szCs w:val="20"/>
              </w:rPr>
            </w:pPr>
            <w:r w:rsidRPr="00EB204A">
              <w:rPr>
                <w:b/>
                <w:sz w:val="20"/>
                <w:szCs w:val="20"/>
              </w:rPr>
              <w:t>18</w:t>
            </w:r>
          </w:p>
        </w:tc>
        <w:tc>
          <w:tcPr>
            <w:tcW w:w="967" w:type="dxa"/>
          </w:tcPr>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ITEM 1</w:t>
            </w:r>
          </w:p>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ITEM 2</w:t>
            </w:r>
          </w:p>
          <w:p w:rsidR="006927AD" w:rsidRPr="00EB204A" w:rsidRDefault="006927AD" w:rsidP="00EB204A">
            <w:pPr>
              <w:jc w:val="center"/>
              <w:rPr>
                <w:sz w:val="20"/>
                <w:szCs w:val="20"/>
              </w:rPr>
            </w:pPr>
          </w:p>
        </w:tc>
        <w:tc>
          <w:tcPr>
            <w:tcW w:w="2428" w:type="dxa"/>
          </w:tcPr>
          <w:p w:rsidR="006927AD" w:rsidRPr="00851346" w:rsidRDefault="006927AD" w:rsidP="00C61843">
            <w:pPr>
              <w:rPr>
                <w:sz w:val="20"/>
                <w:lang w:val="en-US"/>
              </w:rPr>
            </w:pPr>
            <w:r w:rsidRPr="00851346">
              <w:rPr>
                <w:sz w:val="20"/>
                <w:szCs w:val="22"/>
                <w:lang w:val="en-US"/>
              </w:rPr>
              <w:t>Dos Items</w:t>
            </w:r>
          </w:p>
          <w:p w:rsidR="006927AD" w:rsidRPr="00851346" w:rsidRDefault="006927AD" w:rsidP="00C61843">
            <w:pPr>
              <w:rPr>
                <w:sz w:val="20"/>
                <w:lang w:val="en-US"/>
              </w:rPr>
            </w:pPr>
            <w:r w:rsidRPr="00851346">
              <w:rPr>
                <w:sz w:val="20"/>
                <w:szCs w:val="22"/>
                <w:lang w:val="en-US"/>
              </w:rPr>
              <w:t xml:space="preserve">Poultry isolators </w:t>
            </w:r>
            <w:proofErr w:type="spellStart"/>
            <w:r w:rsidRPr="00851346">
              <w:rPr>
                <w:sz w:val="20"/>
                <w:szCs w:val="22"/>
                <w:lang w:val="en-US"/>
              </w:rPr>
              <w:t>Innolab</w:t>
            </w:r>
            <w:proofErr w:type="spellEnd"/>
            <w:r w:rsidRPr="00851346">
              <w:rPr>
                <w:sz w:val="20"/>
                <w:szCs w:val="22"/>
                <w:lang w:val="en-US"/>
              </w:rPr>
              <w:t>+ (01)</w:t>
            </w:r>
          </w:p>
          <w:p w:rsidR="006927AD" w:rsidRPr="00EB204A" w:rsidRDefault="006927AD" w:rsidP="00C61843">
            <w:pPr>
              <w:rPr>
                <w:sz w:val="20"/>
                <w:lang w:val="es-PE"/>
              </w:rPr>
            </w:pPr>
            <w:proofErr w:type="gramStart"/>
            <w:r w:rsidRPr="00EB204A">
              <w:rPr>
                <w:sz w:val="20"/>
                <w:szCs w:val="22"/>
                <w:lang w:val="es-PE"/>
              </w:rPr>
              <w:t>Equipos  lector</w:t>
            </w:r>
            <w:proofErr w:type="gramEnd"/>
            <w:r w:rsidRPr="00EB204A">
              <w:rPr>
                <w:sz w:val="20"/>
                <w:szCs w:val="22"/>
                <w:lang w:val="es-PE"/>
              </w:rPr>
              <w:t xml:space="preserve"> de ELISA.</w:t>
            </w:r>
          </w:p>
          <w:p w:rsidR="006927AD" w:rsidRPr="00EB204A" w:rsidRDefault="006927AD" w:rsidP="00C61843">
            <w:pPr>
              <w:rPr>
                <w:sz w:val="20"/>
                <w:lang w:val="es-PE"/>
              </w:rPr>
            </w:pPr>
          </w:p>
        </w:tc>
        <w:tc>
          <w:tcPr>
            <w:tcW w:w="851" w:type="dxa"/>
          </w:tcPr>
          <w:p w:rsidR="006927AD" w:rsidRPr="00EB204A" w:rsidRDefault="006927AD" w:rsidP="00EB204A">
            <w:pPr>
              <w:jc w:val="center"/>
              <w:rPr>
                <w:sz w:val="20"/>
                <w:szCs w:val="20"/>
              </w:rPr>
            </w:pPr>
            <w:r w:rsidRPr="00EB204A">
              <w:rPr>
                <w:sz w:val="20"/>
                <w:szCs w:val="20"/>
              </w:rPr>
              <w:t>2</w:t>
            </w:r>
          </w:p>
          <w:p w:rsidR="006927AD" w:rsidRPr="00EB204A" w:rsidRDefault="006927AD" w:rsidP="00EB204A">
            <w:pPr>
              <w:jc w:val="center"/>
              <w:rPr>
                <w:sz w:val="20"/>
                <w:szCs w:val="20"/>
              </w:rPr>
            </w:pPr>
            <w:r w:rsidRPr="00EB204A">
              <w:rPr>
                <w:sz w:val="20"/>
                <w:szCs w:val="20"/>
              </w:rPr>
              <w:t>1</w:t>
            </w:r>
          </w:p>
          <w:p w:rsidR="006927AD" w:rsidRPr="00EB204A" w:rsidRDefault="006927AD" w:rsidP="00EB204A">
            <w:pPr>
              <w:jc w:val="center"/>
              <w:rPr>
                <w:sz w:val="20"/>
                <w:szCs w:val="20"/>
              </w:rPr>
            </w:pPr>
          </w:p>
          <w:p w:rsidR="006927AD" w:rsidRPr="00EB204A" w:rsidRDefault="006927AD" w:rsidP="00EB204A">
            <w:pPr>
              <w:jc w:val="center"/>
              <w:rPr>
                <w:sz w:val="20"/>
                <w:szCs w:val="20"/>
              </w:rPr>
            </w:pPr>
            <w:r w:rsidRPr="00EB204A">
              <w:rPr>
                <w:sz w:val="20"/>
                <w:szCs w:val="20"/>
              </w:rPr>
              <w:t>1</w:t>
            </w:r>
          </w:p>
        </w:tc>
        <w:tc>
          <w:tcPr>
            <w:tcW w:w="2359" w:type="dxa"/>
          </w:tcPr>
          <w:p w:rsidR="006927AD" w:rsidRPr="00EB204A" w:rsidRDefault="006927AD" w:rsidP="00EB204A">
            <w:pPr>
              <w:jc w:val="both"/>
              <w:rPr>
                <w:b/>
                <w:sz w:val="18"/>
                <w:szCs w:val="18"/>
                <w:lang w:val="es-PE"/>
              </w:rPr>
            </w:pPr>
            <w:proofErr w:type="spellStart"/>
            <w:r w:rsidRPr="00EB204A">
              <w:rPr>
                <w:sz w:val="18"/>
                <w:szCs w:val="18"/>
              </w:rPr>
              <w:t>Laboratorio</w:t>
            </w:r>
            <w:proofErr w:type="spellEnd"/>
            <w:r w:rsidRPr="00EB204A">
              <w:rPr>
                <w:sz w:val="18"/>
                <w:szCs w:val="18"/>
              </w:rPr>
              <w:t xml:space="preserve"> de SENASA  Av. La </w:t>
            </w:r>
            <w:r>
              <w:rPr>
                <w:sz w:val="18"/>
                <w:szCs w:val="18"/>
              </w:rPr>
              <w:t>Molina</w:t>
            </w:r>
            <w:r w:rsidRPr="00EB204A">
              <w:rPr>
                <w:sz w:val="18"/>
                <w:szCs w:val="18"/>
              </w:rPr>
              <w:t xml:space="preserve"> N° 915- La Molina -</w:t>
            </w:r>
            <w:proofErr w:type="spellStart"/>
            <w:r w:rsidRPr="00EB204A">
              <w:rPr>
                <w:sz w:val="18"/>
                <w:szCs w:val="18"/>
              </w:rPr>
              <w:t>Perú</w:t>
            </w:r>
            <w:proofErr w:type="spellEnd"/>
          </w:p>
        </w:tc>
        <w:tc>
          <w:tcPr>
            <w:tcW w:w="1275" w:type="dxa"/>
          </w:tcPr>
          <w:p w:rsidR="006927AD" w:rsidRPr="00EB204A" w:rsidRDefault="006927AD" w:rsidP="00EB204A">
            <w:pPr>
              <w:tabs>
                <w:tab w:val="left" w:pos="1134"/>
              </w:tabs>
              <w:spacing w:after="240"/>
              <w:jc w:val="both"/>
              <w:rPr>
                <w:lang w:val="es-ES"/>
              </w:rPr>
            </w:pPr>
            <w:r w:rsidRPr="00EB204A">
              <w:rPr>
                <w:sz w:val="22"/>
                <w:szCs w:val="22"/>
                <w:lang w:val="es-ES"/>
              </w:rPr>
              <w:t>150 días</w:t>
            </w:r>
          </w:p>
        </w:tc>
      </w:tr>
    </w:tbl>
    <w:p w:rsidR="006927AD" w:rsidRDefault="006927AD" w:rsidP="00235375">
      <w:pPr>
        <w:spacing w:after="240"/>
        <w:ind w:left="567"/>
        <w:jc w:val="both"/>
        <w:rPr>
          <w:sz w:val="22"/>
          <w:lang w:val="es-ES"/>
        </w:rPr>
      </w:pPr>
    </w:p>
    <w:p w:rsidR="006927AD" w:rsidRDefault="006927AD" w:rsidP="00235375">
      <w:pPr>
        <w:spacing w:after="240"/>
        <w:ind w:left="567"/>
        <w:jc w:val="both"/>
        <w:rPr>
          <w:sz w:val="22"/>
          <w:lang w:val="es-ES"/>
        </w:rPr>
      </w:pPr>
    </w:p>
    <w:p w:rsidR="006927AD" w:rsidRPr="00036A3B" w:rsidRDefault="006927AD" w:rsidP="00235375">
      <w:pPr>
        <w:spacing w:after="240"/>
        <w:ind w:left="567"/>
        <w:jc w:val="both"/>
        <w:rPr>
          <w:sz w:val="22"/>
          <w:lang w:val="es-ES"/>
        </w:rPr>
      </w:pPr>
      <w:r>
        <w:rPr>
          <w:sz w:val="22"/>
          <w:lang w:val="es-ES"/>
        </w:rPr>
        <w:t xml:space="preserve">Todos los bienes deberán ser entregados en el local del destino sin asumir los derechos </w:t>
      </w:r>
      <w:r w:rsidRPr="00036A3B">
        <w:rPr>
          <w:sz w:val="22"/>
          <w:lang w:val="es-ES"/>
        </w:rPr>
        <w:t xml:space="preserve">aduaneros, </w:t>
      </w:r>
      <w:proofErr w:type="spellStart"/>
      <w:r w:rsidRPr="00036A3B">
        <w:rPr>
          <w:sz w:val="22"/>
          <w:lang w:val="es-ES"/>
        </w:rPr>
        <w:t>Incoterms</w:t>
      </w:r>
      <w:proofErr w:type="spellEnd"/>
      <w:r w:rsidRPr="00036A3B">
        <w:rPr>
          <w:sz w:val="22"/>
          <w:lang w:val="es-ES"/>
        </w:rPr>
        <w:t xml:space="preserve"> 2010 DAP “</w:t>
      </w:r>
      <w:proofErr w:type="spellStart"/>
      <w:r w:rsidRPr="00036A3B">
        <w:rPr>
          <w:sz w:val="22"/>
          <w:lang w:val="es-ES"/>
        </w:rPr>
        <w:t>Delivery</w:t>
      </w:r>
      <w:proofErr w:type="spellEnd"/>
      <w:r w:rsidRPr="00036A3B">
        <w:rPr>
          <w:sz w:val="22"/>
          <w:lang w:val="es-ES"/>
        </w:rPr>
        <w:t xml:space="preserve"> At Place”, transporte aéreo.</w:t>
      </w:r>
    </w:p>
    <w:bookmarkEnd w:id="9"/>
    <w:bookmarkEnd w:id="10"/>
    <w:p w:rsidR="006927AD" w:rsidRDefault="006927AD" w:rsidP="00235375">
      <w:pPr>
        <w:spacing w:after="240"/>
        <w:ind w:left="567"/>
        <w:jc w:val="both"/>
        <w:rPr>
          <w:sz w:val="22"/>
          <w:lang w:val="es-ES"/>
        </w:rPr>
      </w:pPr>
      <w:r w:rsidRPr="00036A3B">
        <w:rPr>
          <w:sz w:val="22"/>
          <w:lang w:val="es-ES"/>
        </w:rPr>
        <w:t>El internamiento o nacionalización de los equipos  será efectuado por el Titular y los beneficiarios de cada uno de los Países Miembros tramitarán la exención de los derechos aduaneros (arancel) y del impuesto al valor agregado o impuesto general a las ventas (IVA/IGV) según corresponda.</w:t>
      </w:r>
    </w:p>
    <w:p w:rsidR="006927AD" w:rsidRPr="008D73E7" w:rsidRDefault="006927AD" w:rsidP="00235375">
      <w:pPr>
        <w:spacing w:after="240"/>
        <w:ind w:left="567" w:hanging="567"/>
        <w:jc w:val="both"/>
        <w:rPr>
          <w:sz w:val="22"/>
          <w:lang w:val="es-ES"/>
        </w:rPr>
      </w:pPr>
      <w:bookmarkStart w:id="11" w:name="_Toc39462807"/>
      <w:bookmarkStart w:id="12" w:name="_Toc39462246"/>
      <w:bookmarkStart w:id="13" w:name="_Ref500330319"/>
      <w:bookmarkStart w:id="14" w:name="_Ref499723935"/>
      <w:r w:rsidRPr="008D73E7">
        <w:rPr>
          <w:sz w:val="22"/>
          <w:lang w:val="es-ES"/>
        </w:rPr>
        <w:t>1.2</w:t>
      </w:r>
      <w:r w:rsidRPr="008D73E7">
        <w:rPr>
          <w:sz w:val="22"/>
          <w:lang w:val="es-ES"/>
        </w:rPr>
        <w:tab/>
        <w:t>Los suministros deben conformarse enteramente a las Especificaciones Técnicas del expediente de licitación (anexo técnico) y ajus</w:t>
      </w:r>
      <w:r>
        <w:rPr>
          <w:sz w:val="22"/>
          <w:lang w:val="es-ES"/>
        </w:rPr>
        <w:t>tarse en todos los aspectos a la</w:t>
      </w:r>
      <w:r w:rsidRPr="008D73E7">
        <w:rPr>
          <w:sz w:val="22"/>
          <w:lang w:val="es-ES"/>
        </w:rPr>
        <w:t>s cantidades, modelos, muestras, medidas y demás instrucciones.</w:t>
      </w:r>
      <w:bookmarkEnd w:id="11"/>
      <w:bookmarkEnd w:id="12"/>
    </w:p>
    <w:p w:rsidR="006927AD" w:rsidRDefault="006927AD" w:rsidP="00BC45B7">
      <w:pPr>
        <w:keepNext/>
        <w:keepLines/>
        <w:spacing w:after="240"/>
        <w:ind w:left="567" w:hanging="567"/>
        <w:jc w:val="both"/>
        <w:rPr>
          <w:sz w:val="22"/>
          <w:lang w:val="es-ES"/>
        </w:rPr>
      </w:pPr>
      <w:bookmarkStart w:id="15" w:name="_Toc39462808"/>
      <w:bookmarkStart w:id="16" w:name="_Toc39462247"/>
      <w:bookmarkEnd w:id="13"/>
      <w:bookmarkEnd w:id="14"/>
      <w:r w:rsidRPr="008D73E7">
        <w:rPr>
          <w:sz w:val="22"/>
          <w:lang w:val="es-ES"/>
        </w:rPr>
        <w:lastRenderedPageBreak/>
        <w:t>1.3</w:t>
      </w:r>
      <w:r w:rsidRPr="008D73E7">
        <w:rPr>
          <w:sz w:val="22"/>
          <w:lang w:val="es-ES"/>
        </w:rPr>
        <w:tab/>
      </w:r>
      <w:bookmarkStart w:id="17" w:name="_Toc39462809"/>
      <w:bookmarkStart w:id="18" w:name="_Toc39462248"/>
      <w:bookmarkEnd w:id="15"/>
      <w:bookmarkEnd w:id="16"/>
      <w:r>
        <w:rPr>
          <w:sz w:val="22"/>
          <w:lang w:val="es-ES"/>
        </w:rPr>
        <w:t>no aplica</w:t>
      </w:r>
    </w:p>
    <w:p w:rsidR="006927AD" w:rsidRPr="008D73E7" w:rsidRDefault="006927AD" w:rsidP="00BC45B7">
      <w:pPr>
        <w:keepNext/>
        <w:keepLines/>
        <w:spacing w:after="240"/>
        <w:ind w:left="567" w:hanging="567"/>
        <w:jc w:val="both"/>
        <w:rPr>
          <w:sz w:val="22"/>
          <w:lang w:val="es-ES"/>
        </w:rPr>
      </w:pPr>
      <w:r>
        <w:rPr>
          <w:sz w:val="22"/>
          <w:lang w:val="es-ES"/>
        </w:rPr>
        <w:t xml:space="preserve">1.4 </w:t>
      </w:r>
      <w:r>
        <w:rPr>
          <w:sz w:val="22"/>
          <w:lang w:val="es-ES"/>
        </w:rPr>
        <w:tab/>
      </w:r>
      <w:r w:rsidRPr="00B40BEE">
        <w:rPr>
          <w:sz w:val="22"/>
          <w:lang w:val="es-ES"/>
        </w:rPr>
        <w:t>Los licitadores no podrán  presentar ofertas para una variante como complemento de la presente oferta.</w:t>
      </w:r>
      <w:bookmarkEnd w:id="17"/>
      <w:bookmarkEnd w:id="18"/>
    </w:p>
    <w:p w:rsidR="006927AD" w:rsidRPr="00106900" w:rsidRDefault="006927AD" w:rsidP="00235375">
      <w:pPr>
        <w:pStyle w:val="Ttulo1"/>
        <w:numPr>
          <w:ilvl w:val="0"/>
          <w:numId w:val="4"/>
        </w:numPr>
        <w:tabs>
          <w:tab w:val="left" w:pos="567"/>
        </w:tabs>
        <w:spacing w:before="0" w:after="240"/>
        <w:ind w:left="567" w:hanging="567"/>
        <w:rPr>
          <w:rFonts w:ascii="Times New Roman" w:hAnsi="Times New Roman"/>
          <w:i w:val="0"/>
          <w:sz w:val="24"/>
          <w:szCs w:val="24"/>
        </w:rPr>
      </w:pPr>
      <w:bookmarkStart w:id="19" w:name="_Toc43004168"/>
      <w:bookmarkStart w:id="20" w:name="_Toc39896798"/>
      <w:bookmarkStart w:id="21" w:name="_Toc39463040"/>
      <w:bookmarkStart w:id="22" w:name="_Toc39462810"/>
      <w:bookmarkStart w:id="23" w:name="_Toc39462249"/>
      <w:r w:rsidRPr="00106900">
        <w:rPr>
          <w:rFonts w:ascii="Times New Roman" w:hAnsi="Times New Roman"/>
          <w:i w:val="0"/>
          <w:sz w:val="24"/>
          <w:szCs w:val="24"/>
        </w:rPr>
        <w:t>Calendario</w:t>
      </w:r>
      <w:bookmarkEnd w:id="19"/>
      <w:bookmarkEnd w:id="20"/>
      <w:bookmarkEnd w:id="21"/>
      <w:bookmarkEnd w:id="22"/>
      <w:bookmarkEnd w:id="23"/>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77"/>
        <w:gridCol w:w="1843"/>
        <w:gridCol w:w="2693"/>
      </w:tblGrid>
      <w:tr w:rsidR="006927AD" w:rsidRPr="002D63A4" w:rsidTr="00D96116">
        <w:tc>
          <w:tcPr>
            <w:tcW w:w="4677" w:type="dxa"/>
          </w:tcPr>
          <w:p w:rsidR="006927AD" w:rsidRPr="008D73E7" w:rsidRDefault="006927AD" w:rsidP="00D96116">
            <w:pPr>
              <w:keepNext/>
              <w:snapToGrid w:val="0"/>
              <w:spacing w:before="120" w:after="120"/>
              <w:jc w:val="both"/>
              <w:rPr>
                <w:lang w:val="es-ES" w:eastAsia="en-US"/>
              </w:rPr>
            </w:pPr>
          </w:p>
        </w:tc>
        <w:tc>
          <w:tcPr>
            <w:tcW w:w="1843" w:type="dxa"/>
            <w:shd w:val="pct10" w:color="auto" w:fill="FFFFFF"/>
          </w:tcPr>
          <w:p w:rsidR="006927AD" w:rsidRPr="00026094" w:rsidRDefault="006927AD" w:rsidP="00D96116">
            <w:pPr>
              <w:keepNext/>
              <w:snapToGrid w:val="0"/>
              <w:spacing w:before="120" w:after="120"/>
              <w:jc w:val="both"/>
              <w:rPr>
                <w:b/>
                <w:sz w:val="18"/>
                <w:lang w:val="es-ES" w:eastAsia="en-US"/>
              </w:rPr>
            </w:pPr>
            <w:r w:rsidRPr="00026094">
              <w:rPr>
                <w:b/>
                <w:sz w:val="18"/>
                <w:lang w:val="es-ES"/>
              </w:rPr>
              <w:t>FECHA</w:t>
            </w:r>
          </w:p>
        </w:tc>
        <w:tc>
          <w:tcPr>
            <w:tcW w:w="2693" w:type="dxa"/>
            <w:shd w:val="pct10" w:color="auto" w:fill="FFFFFF"/>
          </w:tcPr>
          <w:p w:rsidR="006927AD" w:rsidRPr="00026094" w:rsidRDefault="006927AD" w:rsidP="00D96116">
            <w:pPr>
              <w:snapToGrid w:val="0"/>
              <w:spacing w:before="120" w:after="120"/>
              <w:jc w:val="both"/>
              <w:rPr>
                <w:b/>
                <w:sz w:val="18"/>
                <w:lang w:val="es-ES" w:eastAsia="en-US"/>
              </w:rPr>
            </w:pPr>
            <w:r w:rsidRPr="00026094">
              <w:rPr>
                <w:b/>
                <w:sz w:val="18"/>
                <w:lang w:val="es-ES"/>
              </w:rPr>
              <w:t>HORA*</w:t>
            </w:r>
          </w:p>
        </w:tc>
      </w:tr>
      <w:tr w:rsidR="006927AD" w:rsidRPr="002D63A4" w:rsidTr="00D96116">
        <w:tc>
          <w:tcPr>
            <w:tcW w:w="4677" w:type="dxa"/>
            <w:shd w:val="pct10" w:color="auto" w:fill="FFFFFF"/>
          </w:tcPr>
          <w:p w:rsidR="006927AD" w:rsidRPr="008D73E7" w:rsidRDefault="006927AD" w:rsidP="00D96116">
            <w:pPr>
              <w:keepNext/>
              <w:snapToGrid w:val="0"/>
              <w:spacing w:before="120" w:after="120"/>
              <w:rPr>
                <w:b/>
                <w:lang w:val="es-ES" w:eastAsia="en-US"/>
              </w:rPr>
            </w:pPr>
            <w:r w:rsidRPr="008D73E7">
              <w:rPr>
                <w:b/>
                <w:sz w:val="22"/>
                <w:lang w:val="es-ES"/>
              </w:rPr>
              <w:t>Plazo para solicitar aclaraciones al Órgano de Contratación</w:t>
            </w:r>
          </w:p>
        </w:tc>
        <w:tc>
          <w:tcPr>
            <w:tcW w:w="1843" w:type="dxa"/>
          </w:tcPr>
          <w:p w:rsidR="006927AD" w:rsidRPr="009922F1" w:rsidRDefault="006927AD" w:rsidP="00FC01CD">
            <w:pPr>
              <w:snapToGrid w:val="0"/>
              <w:spacing w:before="120" w:after="120"/>
              <w:rPr>
                <w:lang w:val="es-ES" w:eastAsia="en-US"/>
              </w:rPr>
            </w:pPr>
            <w:r w:rsidRPr="009922F1">
              <w:rPr>
                <w:sz w:val="22"/>
                <w:lang w:val="es-ES"/>
              </w:rPr>
              <w:t>0</w:t>
            </w:r>
            <w:r>
              <w:rPr>
                <w:sz w:val="22"/>
                <w:lang w:val="es-ES"/>
              </w:rPr>
              <w:t>4</w:t>
            </w:r>
            <w:r w:rsidRPr="009922F1">
              <w:rPr>
                <w:sz w:val="22"/>
                <w:lang w:val="es-ES"/>
              </w:rPr>
              <w:t>/</w:t>
            </w:r>
            <w:r>
              <w:rPr>
                <w:sz w:val="22"/>
                <w:lang w:val="es-ES"/>
              </w:rPr>
              <w:t>1</w:t>
            </w:r>
            <w:r w:rsidRPr="009922F1">
              <w:rPr>
                <w:sz w:val="22"/>
                <w:lang w:val="es-ES"/>
              </w:rPr>
              <w:t>0/2012</w:t>
            </w:r>
          </w:p>
        </w:tc>
        <w:tc>
          <w:tcPr>
            <w:tcW w:w="2693" w:type="dxa"/>
          </w:tcPr>
          <w:p w:rsidR="006927AD" w:rsidRPr="008D73E7" w:rsidRDefault="006927AD" w:rsidP="00D96116">
            <w:pPr>
              <w:snapToGrid w:val="0"/>
              <w:spacing w:before="120" w:after="120"/>
              <w:jc w:val="both"/>
              <w:rPr>
                <w:lang w:val="es-ES" w:eastAsia="en-US"/>
              </w:rPr>
            </w:pPr>
            <w:r>
              <w:rPr>
                <w:sz w:val="22"/>
                <w:lang w:val="es-ES" w:eastAsia="en-US"/>
              </w:rPr>
              <w:t>17:00 horas</w:t>
            </w:r>
          </w:p>
        </w:tc>
      </w:tr>
      <w:tr w:rsidR="006927AD" w:rsidRPr="008D73E7" w:rsidTr="00D96116">
        <w:tc>
          <w:tcPr>
            <w:tcW w:w="4677" w:type="dxa"/>
            <w:shd w:val="pct10" w:color="auto" w:fill="FFFFFF"/>
          </w:tcPr>
          <w:p w:rsidR="006927AD" w:rsidRPr="008D73E7" w:rsidRDefault="006927AD" w:rsidP="00D96116">
            <w:pPr>
              <w:snapToGrid w:val="0"/>
              <w:spacing w:before="120" w:after="120"/>
              <w:rPr>
                <w:b/>
                <w:lang w:val="es-ES" w:eastAsia="en-US"/>
              </w:rPr>
            </w:pPr>
            <w:r w:rsidRPr="008D73E7">
              <w:rPr>
                <w:b/>
                <w:sz w:val="22"/>
                <w:lang w:val="es-ES"/>
              </w:rPr>
              <w:t>Plazo para la comunicación de aclaraciones por el Órgano de Contratación</w:t>
            </w:r>
          </w:p>
        </w:tc>
        <w:tc>
          <w:tcPr>
            <w:tcW w:w="1843" w:type="dxa"/>
          </w:tcPr>
          <w:p w:rsidR="006927AD" w:rsidRPr="009922F1" w:rsidRDefault="006927AD" w:rsidP="00FC01CD">
            <w:pPr>
              <w:snapToGrid w:val="0"/>
              <w:spacing w:before="120" w:after="120"/>
              <w:rPr>
                <w:lang w:val="es-ES" w:eastAsia="en-US"/>
              </w:rPr>
            </w:pPr>
            <w:r>
              <w:rPr>
                <w:sz w:val="22"/>
                <w:lang w:val="es-ES"/>
              </w:rPr>
              <w:t>12</w:t>
            </w:r>
            <w:r w:rsidRPr="009922F1">
              <w:rPr>
                <w:sz w:val="22"/>
                <w:lang w:val="es-ES"/>
              </w:rPr>
              <w:t>/</w:t>
            </w:r>
            <w:r>
              <w:rPr>
                <w:sz w:val="22"/>
                <w:lang w:val="es-ES"/>
              </w:rPr>
              <w:t>1</w:t>
            </w:r>
            <w:r w:rsidRPr="009922F1">
              <w:rPr>
                <w:sz w:val="22"/>
                <w:lang w:val="es-ES"/>
              </w:rPr>
              <w:t>0/2012</w:t>
            </w:r>
          </w:p>
        </w:tc>
        <w:tc>
          <w:tcPr>
            <w:tcW w:w="2693" w:type="dxa"/>
          </w:tcPr>
          <w:p w:rsidR="006927AD" w:rsidRPr="008D73E7" w:rsidRDefault="006927AD" w:rsidP="00D96116">
            <w:pPr>
              <w:snapToGrid w:val="0"/>
              <w:spacing w:before="120" w:after="120"/>
              <w:jc w:val="both"/>
              <w:rPr>
                <w:lang w:val="es-ES" w:eastAsia="en-US"/>
              </w:rPr>
            </w:pPr>
            <w:r w:rsidRPr="008D73E7">
              <w:rPr>
                <w:sz w:val="22"/>
              </w:rPr>
              <w:t>-</w:t>
            </w:r>
          </w:p>
        </w:tc>
      </w:tr>
      <w:tr w:rsidR="006927AD" w:rsidRPr="008D73E7" w:rsidTr="00D96116">
        <w:tc>
          <w:tcPr>
            <w:tcW w:w="4677" w:type="dxa"/>
            <w:shd w:val="pct10" w:color="auto" w:fill="FFFFFF"/>
          </w:tcPr>
          <w:p w:rsidR="006927AD" w:rsidRPr="008D73E7" w:rsidRDefault="006927AD" w:rsidP="00D96116">
            <w:pPr>
              <w:snapToGrid w:val="0"/>
              <w:spacing w:before="120" w:after="120"/>
              <w:jc w:val="both"/>
              <w:rPr>
                <w:b/>
                <w:lang w:val="es-ES" w:eastAsia="en-US"/>
              </w:rPr>
            </w:pPr>
            <w:r w:rsidRPr="008D73E7">
              <w:rPr>
                <w:b/>
                <w:sz w:val="22"/>
                <w:lang w:val="es-ES"/>
              </w:rPr>
              <w:t>Plazo límite de presentación de las ofertas</w:t>
            </w:r>
          </w:p>
        </w:tc>
        <w:tc>
          <w:tcPr>
            <w:tcW w:w="1843" w:type="dxa"/>
          </w:tcPr>
          <w:p w:rsidR="006927AD" w:rsidRPr="009922F1" w:rsidRDefault="006927AD" w:rsidP="00FC01CD">
            <w:pPr>
              <w:snapToGrid w:val="0"/>
              <w:spacing w:before="120" w:after="120"/>
              <w:rPr>
                <w:lang w:val="es-ES" w:eastAsia="en-US"/>
              </w:rPr>
            </w:pPr>
            <w:r w:rsidRPr="009922F1">
              <w:rPr>
                <w:sz w:val="22"/>
              </w:rPr>
              <w:t>24/</w:t>
            </w:r>
            <w:r>
              <w:rPr>
                <w:sz w:val="22"/>
              </w:rPr>
              <w:t>1</w:t>
            </w:r>
            <w:r w:rsidRPr="009922F1">
              <w:rPr>
                <w:sz w:val="22"/>
              </w:rPr>
              <w:t>0/2012*</w:t>
            </w:r>
          </w:p>
        </w:tc>
        <w:tc>
          <w:tcPr>
            <w:tcW w:w="2693" w:type="dxa"/>
          </w:tcPr>
          <w:p w:rsidR="006927AD" w:rsidRPr="008D73E7" w:rsidRDefault="006927AD" w:rsidP="00D96116">
            <w:pPr>
              <w:snapToGrid w:val="0"/>
              <w:spacing w:before="120" w:after="120"/>
              <w:jc w:val="both"/>
              <w:rPr>
                <w:lang w:val="es-ES" w:eastAsia="en-US"/>
              </w:rPr>
            </w:pPr>
            <w:r>
              <w:rPr>
                <w:sz w:val="22"/>
                <w:lang w:val="es-ES" w:eastAsia="en-US"/>
              </w:rPr>
              <w:t>17:00 horas</w:t>
            </w:r>
          </w:p>
        </w:tc>
      </w:tr>
      <w:tr w:rsidR="006927AD" w:rsidRPr="008D73E7" w:rsidTr="00D96116">
        <w:tc>
          <w:tcPr>
            <w:tcW w:w="4677" w:type="dxa"/>
            <w:shd w:val="pct10" w:color="auto" w:fill="FFFFFF"/>
          </w:tcPr>
          <w:p w:rsidR="006927AD" w:rsidRPr="008D73E7" w:rsidRDefault="006927AD" w:rsidP="00D96116">
            <w:pPr>
              <w:snapToGrid w:val="0"/>
              <w:spacing w:before="120" w:after="120"/>
              <w:jc w:val="both"/>
              <w:rPr>
                <w:b/>
                <w:lang w:val="es-ES" w:eastAsia="en-US"/>
              </w:rPr>
            </w:pPr>
            <w:r w:rsidRPr="008D73E7">
              <w:rPr>
                <w:b/>
                <w:sz w:val="22"/>
                <w:lang w:val="es-ES"/>
              </w:rPr>
              <w:t>Sesión de apertura de plicas</w:t>
            </w:r>
          </w:p>
        </w:tc>
        <w:tc>
          <w:tcPr>
            <w:tcW w:w="1843" w:type="dxa"/>
          </w:tcPr>
          <w:p w:rsidR="006927AD" w:rsidRPr="009922F1" w:rsidRDefault="006927AD" w:rsidP="00FC01CD">
            <w:pPr>
              <w:snapToGrid w:val="0"/>
              <w:spacing w:before="120" w:after="120"/>
              <w:rPr>
                <w:lang w:val="es-ES" w:eastAsia="en-US"/>
              </w:rPr>
            </w:pPr>
            <w:r w:rsidRPr="009922F1">
              <w:rPr>
                <w:sz w:val="22"/>
              </w:rPr>
              <w:t>25/</w:t>
            </w:r>
            <w:r>
              <w:rPr>
                <w:sz w:val="22"/>
              </w:rPr>
              <w:t>1</w:t>
            </w:r>
            <w:r w:rsidRPr="009922F1">
              <w:rPr>
                <w:sz w:val="22"/>
              </w:rPr>
              <w:t>0/2012</w:t>
            </w:r>
          </w:p>
        </w:tc>
        <w:tc>
          <w:tcPr>
            <w:tcW w:w="2693" w:type="dxa"/>
          </w:tcPr>
          <w:p w:rsidR="006927AD" w:rsidRPr="008D73E7" w:rsidRDefault="006927AD" w:rsidP="00D96116">
            <w:pPr>
              <w:snapToGrid w:val="0"/>
              <w:spacing w:before="120" w:after="120"/>
              <w:jc w:val="both"/>
              <w:rPr>
                <w:lang w:val="es-ES" w:eastAsia="en-US"/>
              </w:rPr>
            </w:pPr>
            <w:r>
              <w:rPr>
                <w:sz w:val="22"/>
                <w:lang w:val="es-ES" w:eastAsia="en-US"/>
              </w:rPr>
              <w:t>15:00 horas</w:t>
            </w:r>
          </w:p>
        </w:tc>
      </w:tr>
      <w:tr w:rsidR="006927AD" w:rsidRPr="008D73E7" w:rsidTr="00D96116">
        <w:tc>
          <w:tcPr>
            <w:tcW w:w="4677" w:type="dxa"/>
            <w:shd w:val="pct10" w:color="auto" w:fill="FFFFFF"/>
          </w:tcPr>
          <w:p w:rsidR="006927AD" w:rsidRPr="008D73E7" w:rsidRDefault="006927AD" w:rsidP="00D96116">
            <w:pPr>
              <w:tabs>
                <w:tab w:val="left" w:pos="851"/>
              </w:tabs>
              <w:snapToGrid w:val="0"/>
              <w:spacing w:before="120" w:after="120"/>
              <w:jc w:val="both"/>
              <w:rPr>
                <w:b/>
                <w:lang w:val="es-ES" w:eastAsia="en-US"/>
              </w:rPr>
            </w:pPr>
            <w:r w:rsidRPr="008D73E7">
              <w:rPr>
                <w:b/>
                <w:sz w:val="22"/>
                <w:lang w:val="es-ES"/>
              </w:rPr>
              <w:t>Notificación de la adjudicación del contrato al adjudicatario</w:t>
            </w:r>
          </w:p>
        </w:tc>
        <w:tc>
          <w:tcPr>
            <w:tcW w:w="1843" w:type="dxa"/>
          </w:tcPr>
          <w:p w:rsidR="006927AD" w:rsidRPr="009922F1" w:rsidRDefault="006927AD" w:rsidP="00892410">
            <w:pPr>
              <w:tabs>
                <w:tab w:val="left" w:pos="851"/>
              </w:tabs>
              <w:snapToGrid w:val="0"/>
              <w:spacing w:before="120" w:after="120"/>
              <w:rPr>
                <w:lang w:val="es-ES" w:eastAsia="en-US"/>
              </w:rPr>
            </w:pPr>
            <w:r w:rsidRPr="009922F1">
              <w:rPr>
                <w:sz w:val="22"/>
                <w:szCs w:val="22"/>
                <w:lang w:val="es-ES"/>
              </w:rPr>
              <w:t>0</w:t>
            </w:r>
            <w:r>
              <w:rPr>
                <w:sz w:val="22"/>
                <w:szCs w:val="22"/>
                <w:lang w:val="es-ES"/>
              </w:rPr>
              <w:t>5</w:t>
            </w:r>
            <w:r w:rsidRPr="009922F1">
              <w:rPr>
                <w:sz w:val="22"/>
                <w:szCs w:val="22"/>
                <w:lang w:val="es-ES"/>
              </w:rPr>
              <w:t>/1</w:t>
            </w:r>
            <w:r>
              <w:rPr>
                <w:sz w:val="22"/>
                <w:szCs w:val="22"/>
                <w:lang w:val="es-ES"/>
              </w:rPr>
              <w:t>1</w:t>
            </w:r>
            <w:r w:rsidRPr="009922F1">
              <w:rPr>
                <w:sz w:val="22"/>
                <w:szCs w:val="22"/>
                <w:lang w:val="es-ES"/>
              </w:rPr>
              <w:t>/2012</w:t>
            </w:r>
            <w:r w:rsidRPr="009922F1">
              <w:rPr>
                <w:sz w:val="22"/>
                <w:szCs w:val="22"/>
                <w:vertAlign w:val="superscript"/>
              </w:rPr>
              <w:sym w:font="Monotype Sorts" w:char="F027"/>
            </w:r>
          </w:p>
        </w:tc>
        <w:tc>
          <w:tcPr>
            <w:tcW w:w="2693" w:type="dxa"/>
          </w:tcPr>
          <w:p w:rsidR="006927AD" w:rsidRPr="008D73E7" w:rsidRDefault="006927AD" w:rsidP="00D96116">
            <w:pPr>
              <w:tabs>
                <w:tab w:val="left" w:pos="851"/>
              </w:tabs>
              <w:snapToGrid w:val="0"/>
              <w:spacing w:before="120" w:after="120"/>
              <w:jc w:val="both"/>
              <w:rPr>
                <w:lang w:val="es-ES" w:eastAsia="en-US"/>
              </w:rPr>
            </w:pPr>
            <w:r w:rsidRPr="008D73E7">
              <w:rPr>
                <w:sz w:val="22"/>
              </w:rPr>
              <w:t>-</w:t>
            </w:r>
          </w:p>
        </w:tc>
      </w:tr>
      <w:tr w:rsidR="006927AD" w:rsidRPr="008D73E7" w:rsidTr="00D96116">
        <w:tc>
          <w:tcPr>
            <w:tcW w:w="4677" w:type="dxa"/>
            <w:shd w:val="pct10" w:color="auto" w:fill="FFFFFF"/>
          </w:tcPr>
          <w:p w:rsidR="006927AD" w:rsidRPr="008D73E7" w:rsidRDefault="006927AD" w:rsidP="00D96116">
            <w:pPr>
              <w:tabs>
                <w:tab w:val="left" w:pos="851"/>
              </w:tabs>
              <w:snapToGrid w:val="0"/>
              <w:spacing w:before="120" w:after="120"/>
              <w:jc w:val="both"/>
              <w:rPr>
                <w:b/>
                <w:lang w:val="es-ES" w:eastAsia="en-US"/>
              </w:rPr>
            </w:pPr>
            <w:r w:rsidRPr="008D73E7">
              <w:rPr>
                <w:b/>
                <w:sz w:val="22"/>
              </w:rPr>
              <w:t xml:space="preserve">Firma </w:t>
            </w:r>
            <w:smartTag w:uri="urn:schemas-microsoft-com:office:smarttags" w:element="State">
              <w:smartTag w:uri="urn:schemas-microsoft-com:office:smarttags" w:element="place">
                <w:r w:rsidRPr="008D73E7">
                  <w:rPr>
                    <w:b/>
                    <w:sz w:val="22"/>
                  </w:rPr>
                  <w:t>del</w:t>
                </w:r>
              </w:smartTag>
            </w:smartTag>
            <w:r w:rsidRPr="008D73E7">
              <w:rPr>
                <w:b/>
                <w:sz w:val="22"/>
              </w:rPr>
              <w:t xml:space="preserve"> </w:t>
            </w:r>
            <w:proofErr w:type="spellStart"/>
            <w:r w:rsidRPr="008D73E7">
              <w:rPr>
                <w:b/>
                <w:sz w:val="22"/>
              </w:rPr>
              <w:t>contrato</w:t>
            </w:r>
            <w:proofErr w:type="spellEnd"/>
          </w:p>
        </w:tc>
        <w:tc>
          <w:tcPr>
            <w:tcW w:w="1843" w:type="dxa"/>
          </w:tcPr>
          <w:p w:rsidR="006927AD" w:rsidRPr="009922F1" w:rsidRDefault="006927AD" w:rsidP="00892410">
            <w:pPr>
              <w:tabs>
                <w:tab w:val="left" w:pos="851"/>
              </w:tabs>
              <w:snapToGrid w:val="0"/>
              <w:spacing w:before="120" w:after="120"/>
              <w:rPr>
                <w:lang w:val="es-ES" w:eastAsia="en-US"/>
              </w:rPr>
            </w:pPr>
            <w:r>
              <w:rPr>
                <w:sz w:val="22"/>
                <w:szCs w:val="22"/>
                <w:lang w:val="es-ES"/>
              </w:rPr>
              <w:t>05</w:t>
            </w:r>
            <w:r w:rsidRPr="009922F1">
              <w:rPr>
                <w:sz w:val="22"/>
                <w:szCs w:val="22"/>
                <w:lang w:val="es-ES"/>
              </w:rPr>
              <w:t>/1</w:t>
            </w:r>
            <w:r>
              <w:rPr>
                <w:sz w:val="22"/>
                <w:szCs w:val="22"/>
                <w:lang w:val="es-ES"/>
              </w:rPr>
              <w:t>2</w:t>
            </w:r>
            <w:r w:rsidRPr="009922F1">
              <w:rPr>
                <w:sz w:val="22"/>
                <w:szCs w:val="22"/>
                <w:lang w:val="es-ES"/>
              </w:rPr>
              <w:t>/2012</w:t>
            </w:r>
            <w:r w:rsidRPr="009922F1">
              <w:rPr>
                <w:sz w:val="22"/>
                <w:szCs w:val="22"/>
                <w:vertAlign w:val="superscript"/>
              </w:rPr>
              <w:sym w:font="Monotype Sorts" w:char="F027"/>
            </w:r>
          </w:p>
        </w:tc>
        <w:tc>
          <w:tcPr>
            <w:tcW w:w="2693" w:type="dxa"/>
          </w:tcPr>
          <w:p w:rsidR="006927AD" w:rsidRPr="008D73E7" w:rsidRDefault="006927AD" w:rsidP="00D96116">
            <w:pPr>
              <w:tabs>
                <w:tab w:val="left" w:pos="851"/>
              </w:tabs>
              <w:snapToGrid w:val="0"/>
              <w:spacing w:before="120" w:after="120"/>
              <w:jc w:val="both"/>
              <w:rPr>
                <w:lang w:val="es-ES" w:eastAsia="en-US"/>
              </w:rPr>
            </w:pPr>
            <w:r w:rsidRPr="008D73E7">
              <w:rPr>
                <w:sz w:val="22"/>
              </w:rPr>
              <w:t>-</w:t>
            </w:r>
          </w:p>
        </w:tc>
      </w:tr>
    </w:tbl>
    <w:p w:rsidR="006927AD" w:rsidRPr="00106900" w:rsidRDefault="006927AD" w:rsidP="00235375">
      <w:pPr>
        <w:ind w:left="425"/>
        <w:jc w:val="both"/>
        <w:rPr>
          <w:sz w:val="22"/>
          <w:szCs w:val="22"/>
          <w:lang w:val="es-ES"/>
        </w:rPr>
      </w:pPr>
      <w:bookmarkStart w:id="24" w:name="_Ref500317541"/>
    </w:p>
    <w:p w:rsidR="006927AD" w:rsidRPr="00106900" w:rsidRDefault="006927AD" w:rsidP="00235375">
      <w:pPr>
        <w:ind w:left="425"/>
        <w:jc w:val="both"/>
        <w:rPr>
          <w:b/>
          <w:sz w:val="22"/>
          <w:szCs w:val="22"/>
          <w:lang w:val="es-ES"/>
        </w:rPr>
      </w:pPr>
      <w:r w:rsidRPr="00106900">
        <w:rPr>
          <w:b/>
          <w:sz w:val="22"/>
          <w:szCs w:val="22"/>
          <w:lang w:val="es-ES"/>
        </w:rPr>
        <w:t xml:space="preserve"> *</w:t>
      </w:r>
      <w:r>
        <w:rPr>
          <w:b/>
          <w:sz w:val="22"/>
          <w:szCs w:val="22"/>
          <w:lang w:val="es-ES"/>
        </w:rPr>
        <w:tab/>
      </w:r>
      <w:r w:rsidRPr="00106900">
        <w:rPr>
          <w:b/>
          <w:sz w:val="22"/>
          <w:szCs w:val="22"/>
          <w:lang w:val="es-ES"/>
        </w:rPr>
        <w:t>Todas las horas corresponden a la zona horaria del país del Órgano de Contratación.</w:t>
      </w:r>
    </w:p>
    <w:p w:rsidR="006927AD" w:rsidRDefault="006927AD" w:rsidP="00235375">
      <w:pPr>
        <w:spacing w:after="240"/>
        <w:ind w:left="425"/>
        <w:jc w:val="both"/>
        <w:rPr>
          <w:b/>
          <w:sz w:val="22"/>
          <w:szCs w:val="22"/>
          <w:lang w:val="es-ES"/>
        </w:rPr>
      </w:pPr>
      <w:r w:rsidRPr="00106900">
        <w:rPr>
          <w:sz w:val="22"/>
          <w:szCs w:val="22"/>
          <w:vertAlign w:val="superscript"/>
          <w:lang w:val="es-ES"/>
        </w:rPr>
        <w:t xml:space="preserve">  </w:t>
      </w:r>
      <w:r w:rsidRPr="00106900">
        <w:rPr>
          <w:sz w:val="22"/>
          <w:szCs w:val="22"/>
          <w:vertAlign w:val="superscript"/>
        </w:rPr>
        <w:sym w:font="Monotype Sorts" w:char="F027"/>
      </w:r>
      <w:r w:rsidRPr="00106900">
        <w:rPr>
          <w:sz w:val="22"/>
          <w:szCs w:val="22"/>
          <w:vertAlign w:val="superscript"/>
          <w:lang w:val="es-ES"/>
        </w:rPr>
        <w:tab/>
      </w:r>
      <w:r w:rsidRPr="00106900">
        <w:rPr>
          <w:b/>
          <w:sz w:val="22"/>
          <w:szCs w:val="22"/>
          <w:lang w:val="es-ES"/>
        </w:rPr>
        <w:t>Fecha provisional</w:t>
      </w:r>
    </w:p>
    <w:p w:rsidR="006927AD" w:rsidRPr="00106900" w:rsidRDefault="006927AD" w:rsidP="00235375">
      <w:pPr>
        <w:pStyle w:val="Ttulo1"/>
        <w:numPr>
          <w:ilvl w:val="0"/>
          <w:numId w:val="4"/>
        </w:numPr>
        <w:tabs>
          <w:tab w:val="left" w:pos="567"/>
        </w:tabs>
        <w:spacing w:before="0" w:after="240"/>
        <w:ind w:left="567" w:hanging="567"/>
        <w:rPr>
          <w:rFonts w:ascii="Times New Roman" w:hAnsi="Times New Roman"/>
          <w:i w:val="0"/>
          <w:sz w:val="24"/>
          <w:szCs w:val="24"/>
        </w:rPr>
      </w:pPr>
      <w:bookmarkStart w:id="25" w:name="_Toc43004169"/>
      <w:bookmarkStart w:id="26" w:name="_Toc39896799"/>
      <w:bookmarkStart w:id="27" w:name="_Toc39463041"/>
      <w:bookmarkStart w:id="28" w:name="_Toc39462811"/>
      <w:bookmarkStart w:id="29" w:name="_Toc39462250"/>
      <w:bookmarkEnd w:id="24"/>
      <w:r w:rsidRPr="00106900">
        <w:rPr>
          <w:rFonts w:ascii="Times New Roman" w:hAnsi="Times New Roman"/>
          <w:i w:val="0"/>
          <w:sz w:val="24"/>
          <w:szCs w:val="24"/>
        </w:rPr>
        <w:t>Participación</w:t>
      </w:r>
      <w:bookmarkEnd w:id="25"/>
      <w:bookmarkEnd w:id="26"/>
      <w:bookmarkEnd w:id="27"/>
      <w:bookmarkEnd w:id="28"/>
      <w:bookmarkEnd w:id="29"/>
    </w:p>
    <w:p w:rsidR="006927AD" w:rsidRPr="008D73E7" w:rsidRDefault="006927AD" w:rsidP="00235375">
      <w:pPr>
        <w:spacing w:after="240"/>
        <w:ind w:left="567" w:hanging="567"/>
        <w:jc w:val="both"/>
        <w:rPr>
          <w:sz w:val="22"/>
          <w:lang w:val="es-ES"/>
        </w:rPr>
      </w:pPr>
      <w:bookmarkStart w:id="30" w:name="_Toc39462812"/>
      <w:bookmarkStart w:id="31" w:name="_Toc39462251"/>
      <w:r w:rsidRPr="008D73E7">
        <w:rPr>
          <w:sz w:val="22"/>
          <w:lang w:val="es-ES"/>
        </w:rPr>
        <w:t>3.1</w:t>
      </w:r>
      <w:r w:rsidRPr="008D73E7">
        <w:rPr>
          <w:sz w:val="22"/>
          <w:lang w:val="es-ES"/>
        </w:rPr>
        <w:tab/>
        <w:t xml:space="preserve">La participación en la licitación está abierta a todas las personas jurídicas individualmente o en una asociación de licitadores (consorcio) de un Estado miembro de la Unión Europea  o en uno de los países o territorios que entran dentro del ámbito de aplicación de los instrumentos específicos del Programa </w:t>
      </w:r>
      <w:r>
        <w:rPr>
          <w:sz w:val="22"/>
          <w:lang w:val="es-ES"/>
        </w:rPr>
        <w:t>DCI – ALA (Instrumento de Financiación de la Cooperación al Desarrollo)</w:t>
      </w:r>
      <w:r w:rsidRPr="008D73E7">
        <w:rPr>
          <w:sz w:val="22"/>
          <w:lang w:val="es-ES"/>
        </w:rPr>
        <w:t xml:space="preserve"> con el cual se financia el contrato, o sean autorizadas por dichos instrumentos jurídicos. Todas las obras, suministros y servicios deben proceder de uno o</w:t>
      </w:r>
      <w:r>
        <w:rPr>
          <w:sz w:val="22"/>
          <w:lang w:val="es-ES"/>
        </w:rPr>
        <w:t xml:space="preserve"> varios</w:t>
      </w:r>
      <w:r w:rsidRPr="008D73E7">
        <w:rPr>
          <w:sz w:val="22"/>
          <w:lang w:val="es-ES"/>
        </w:rPr>
        <w:t xml:space="preserve"> de estos países.</w:t>
      </w:r>
      <w:bookmarkEnd w:id="30"/>
      <w:bookmarkEnd w:id="31"/>
      <w:r w:rsidRPr="008D73E7">
        <w:rPr>
          <w:sz w:val="22"/>
          <w:lang w:val="es-ES"/>
        </w:rPr>
        <w:t xml:space="preserve"> La participación también está abierta a las organizaciones internacionales. La participación de las personas físicas se regula directamente en los instrumentos específicos al programa bajo el cual se financia el contrato.</w:t>
      </w:r>
    </w:p>
    <w:p w:rsidR="006927AD" w:rsidRPr="008D73E7" w:rsidRDefault="006927AD" w:rsidP="00235375">
      <w:pPr>
        <w:spacing w:after="240"/>
        <w:ind w:left="567" w:hanging="567"/>
        <w:jc w:val="both"/>
        <w:rPr>
          <w:sz w:val="22"/>
          <w:lang w:val="es-ES"/>
        </w:rPr>
      </w:pPr>
      <w:bookmarkStart w:id="32" w:name="_Toc39462813"/>
      <w:bookmarkStart w:id="33" w:name="_Toc39462252"/>
      <w:r w:rsidRPr="008D73E7">
        <w:rPr>
          <w:sz w:val="22"/>
          <w:lang w:val="es-ES"/>
        </w:rPr>
        <w:t>3.2</w:t>
      </w:r>
      <w:r w:rsidRPr="008D73E7">
        <w:rPr>
          <w:sz w:val="22"/>
          <w:lang w:val="es-ES"/>
        </w:rPr>
        <w:tab/>
        <w:t>Estas condiciones se refieren a todos los nacionales de los Estados mencionados y a todas las personas jurídicas y sociedades constituidas y regidas con arreglo a la legislación civil, comercial o pública de dichos países que tengan su sede estatutaria, su administración central o su principal centro de actividad en uno de esos países. La actividad de las entidades legales o sociedades que solo  dispongan allí de su sede estatutaria deberá tener una relación continua y efectiva con la economía del Estado de que se trate.</w:t>
      </w:r>
      <w:bookmarkEnd w:id="32"/>
      <w:bookmarkEnd w:id="33"/>
    </w:p>
    <w:p w:rsidR="006927AD" w:rsidRPr="008D73E7" w:rsidRDefault="006927AD" w:rsidP="00235375">
      <w:pPr>
        <w:tabs>
          <w:tab w:val="left" w:pos="567"/>
        </w:tabs>
        <w:rPr>
          <w:sz w:val="22"/>
          <w:lang w:val="es-ES"/>
        </w:rPr>
      </w:pPr>
      <w:bookmarkStart w:id="34" w:name="_Toc39462814"/>
      <w:bookmarkStart w:id="35" w:name="_Toc39462253"/>
      <w:r w:rsidRPr="008D73E7">
        <w:rPr>
          <w:sz w:val="22"/>
          <w:lang w:val="es-ES"/>
        </w:rPr>
        <w:t>3.3</w:t>
      </w:r>
      <w:r w:rsidRPr="008D73E7">
        <w:rPr>
          <w:sz w:val="22"/>
          <w:lang w:val="es-ES"/>
        </w:rPr>
        <w:tab/>
        <w:t>Estas normas son aplicables:</w:t>
      </w:r>
      <w:bookmarkEnd w:id="34"/>
      <w:bookmarkEnd w:id="35"/>
    </w:p>
    <w:p w:rsidR="006927AD" w:rsidRPr="008D73E7" w:rsidRDefault="006927AD" w:rsidP="00235375">
      <w:pPr>
        <w:numPr>
          <w:ilvl w:val="0"/>
          <w:numId w:val="10"/>
        </w:numPr>
        <w:tabs>
          <w:tab w:val="clear" w:pos="930"/>
        </w:tabs>
        <w:spacing w:before="120"/>
        <w:ind w:left="851" w:hanging="284"/>
        <w:rPr>
          <w:sz w:val="22"/>
          <w:lang w:val="es-ES"/>
        </w:rPr>
      </w:pPr>
      <w:r w:rsidRPr="008D73E7">
        <w:rPr>
          <w:sz w:val="22"/>
          <w:lang w:val="es-ES"/>
        </w:rPr>
        <w:t>a los licitadores;</w:t>
      </w:r>
    </w:p>
    <w:p w:rsidR="006927AD" w:rsidRPr="008D73E7" w:rsidRDefault="006927AD" w:rsidP="00235375">
      <w:pPr>
        <w:numPr>
          <w:ilvl w:val="0"/>
          <w:numId w:val="10"/>
        </w:numPr>
        <w:tabs>
          <w:tab w:val="clear" w:pos="930"/>
        </w:tabs>
        <w:spacing w:before="120"/>
        <w:ind w:left="851" w:hanging="284"/>
        <w:rPr>
          <w:sz w:val="22"/>
          <w:lang w:val="es-ES"/>
        </w:rPr>
      </w:pPr>
      <w:r w:rsidRPr="008D73E7">
        <w:rPr>
          <w:sz w:val="22"/>
          <w:lang w:val="es-ES"/>
        </w:rPr>
        <w:t>a todos los miembros de un consorcio;</w:t>
      </w:r>
    </w:p>
    <w:p w:rsidR="006927AD" w:rsidRPr="008D73E7" w:rsidRDefault="006927AD" w:rsidP="00235375">
      <w:pPr>
        <w:numPr>
          <w:ilvl w:val="0"/>
          <w:numId w:val="10"/>
        </w:numPr>
        <w:tabs>
          <w:tab w:val="clear" w:pos="930"/>
        </w:tabs>
        <w:spacing w:before="120" w:after="240"/>
        <w:ind w:left="851" w:hanging="284"/>
        <w:rPr>
          <w:sz w:val="22"/>
          <w:lang w:val="es-ES"/>
        </w:rPr>
      </w:pPr>
      <w:r w:rsidRPr="008D73E7">
        <w:rPr>
          <w:sz w:val="22"/>
          <w:lang w:val="es-ES"/>
        </w:rPr>
        <w:t>a los subcontratistas</w:t>
      </w:r>
      <w:r>
        <w:rPr>
          <w:sz w:val="22"/>
          <w:lang w:val="es-ES"/>
        </w:rPr>
        <w:t xml:space="preserve"> (No aplica)</w:t>
      </w:r>
      <w:r w:rsidRPr="008D73E7">
        <w:rPr>
          <w:sz w:val="22"/>
          <w:lang w:val="es-ES"/>
        </w:rPr>
        <w:t>.</w:t>
      </w:r>
      <w:bookmarkStart w:id="36" w:name="_Toc39462815"/>
      <w:bookmarkStart w:id="37" w:name="_Toc39462254"/>
    </w:p>
    <w:p w:rsidR="006927AD" w:rsidRDefault="006927AD" w:rsidP="00235375">
      <w:pPr>
        <w:tabs>
          <w:tab w:val="num" w:pos="567"/>
          <w:tab w:val="left" w:pos="993"/>
          <w:tab w:val="left" w:pos="1985"/>
        </w:tabs>
        <w:spacing w:after="240"/>
        <w:ind w:left="567" w:hanging="567"/>
        <w:jc w:val="both"/>
        <w:rPr>
          <w:sz w:val="22"/>
          <w:lang w:val="es-ES"/>
        </w:rPr>
      </w:pPr>
      <w:r w:rsidRPr="008D73E7">
        <w:rPr>
          <w:sz w:val="22"/>
          <w:lang w:val="es-ES"/>
        </w:rPr>
        <w:lastRenderedPageBreak/>
        <w:t>3.4</w:t>
      </w:r>
      <w:r w:rsidRPr="008D73E7">
        <w:rPr>
          <w:sz w:val="22"/>
          <w:lang w:val="es-ES"/>
        </w:rPr>
        <w:tab/>
        <w:t xml:space="preserve">No podrán ser admitidas a la participación y la adjudicación de contratos las personas físicas, sociedades o empresas que se encuentren incluidas en los casos mencionados en el apartado 2.3.3 de la Guía Práctica de procedimientos contractuales para las acciones exteriores de la </w:t>
      </w:r>
      <w:r>
        <w:rPr>
          <w:sz w:val="22"/>
          <w:lang w:val="es-ES"/>
        </w:rPr>
        <w:t>Unión</w:t>
      </w:r>
      <w:r w:rsidRPr="008D73E7">
        <w:rPr>
          <w:sz w:val="22"/>
          <w:lang w:val="es-ES"/>
        </w:rPr>
        <w:t xml:space="preserve"> Europea. </w:t>
      </w:r>
      <w:r>
        <w:rPr>
          <w:sz w:val="22"/>
          <w:lang w:val="es-ES"/>
        </w:rPr>
        <w:t xml:space="preserve">Los licitadores deberán presentar declaraciones en las que se especifique que no se encuentran en ninguna de estas situaciones de exclusión. Las declaraciones deberán referirse a todos los miembros del consorcio o asociación de empresas. </w:t>
      </w:r>
      <w:r w:rsidRPr="008D73E7">
        <w:rPr>
          <w:sz w:val="22"/>
          <w:lang w:val="es-ES"/>
        </w:rPr>
        <w:t xml:space="preserve">A los licitadores  que sean declarados culpables de declaraciones falsas se les </w:t>
      </w:r>
      <w:r>
        <w:rPr>
          <w:sz w:val="22"/>
          <w:lang w:val="es-ES"/>
        </w:rPr>
        <w:t>podrá imponer</w:t>
      </w:r>
      <w:r w:rsidRPr="008D73E7">
        <w:rPr>
          <w:sz w:val="22"/>
          <w:lang w:val="es-ES"/>
        </w:rPr>
        <w:t xml:space="preserve">, además, sanciones financieras  y </w:t>
      </w:r>
      <w:r>
        <w:rPr>
          <w:sz w:val="22"/>
          <w:lang w:val="es-ES"/>
        </w:rPr>
        <w:t xml:space="preserve">podrán </w:t>
      </w:r>
      <w:r w:rsidRPr="008D73E7">
        <w:rPr>
          <w:sz w:val="22"/>
          <w:lang w:val="es-ES"/>
        </w:rPr>
        <w:t>quedar excluidos con arreglo a las condiciones mencionadas en el apartado 2.3.</w:t>
      </w:r>
      <w:r>
        <w:rPr>
          <w:sz w:val="22"/>
          <w:lang w:val="es-ES"/>
        </w:rPr>
        <w:t>4</w:t>
      </w:r>
      <w:r w:rsidRPr="008D73E7">
        <w:rPr>
          <w:sz w:val="22"/>
          <w:lang w:val="es-ES"/>
        </w:rPr>
        <w:t xml:space="preserve"> de la Guía Práctica.</w:t>
      </w:r>
      <w:bookmarkStart w:id="38" w:name="_Toc39462816"/>
      <w:bookmarkStart w:id="39" w:name="_Toc39462255"/>
      <w:bookmarkEnd w:id="36"/>
      <w:bookmarkEnd w:id="37"/>
    </w:p>
    <w:p w:rsidR="006927AD" w:rsidRDefault="006927AD" w:rsidP="00235375">
      <w:pPr>
        <w:spacing w:after="240"/>
        <w:ind w:left="567"/>
        <w:jc w:val="both"/>
        <w:rPr>
          <w:sz w:val="22"/>
          <w:lang w:val="es-ES"/>
        </w:rPr>
      </w:pPr>
      <w:r>
        <w:rPr>
          <w:sz w:val="22"/>
          <w:lang w:val="es-ES"/>
        </w:rPr>
        <w:t>Las situaciones de exclusión referidas anteriormente también se aplicarán a los subcontratistas. Siempre que el Órgano de Contratación lo solicite, el licitador / Titular presentará una declaración del subcontratista propuesto en la que afirme que no se encuentra en ninguna de las situaciones de exclusión. En caso de duda sobre dicha declaración jurada, el Órgano de Contratación  solicitará la prueba documental de que el subcontratista no se encuentra en una de las situaciones de exclusión.</w:t>
      </w:r>
    </w:p>
    <w:p w:rsidR="006927AD" w:rsidRDefault="006927AD" w:rsidP="00235375">
      <w:pPr>
        <w:tabs>
          <w:tab w:val="num" w:pos="567"/>
          <w:tab w:val="left" w:pos="993"/>
          <w:tab w:val="left" w:pos="1985"/>
        </w:tabs>
        <w:spacing w:after="240"/>
        <w:ind w:left="567" w:hanging="567"/>
        <w:jc w:val="both"/>
        <w:rPr>
          <w:sz w:val="22"/>
          <w:lang w:val="es-ES"/>
        </w:rPr>
      </w:pPr>
      <w:r w:rsidRPr="008D73E7">
        <w:rPr>
          <w:sz w:val="22"/>
          <w:lang w:val="es-ES"/>
        </w:rPr>
        <w:t>3.5</w:t>
      </w:r>
      <w:r w:rsidRPr="008D73E7">
        <w:rPr>
          <w:sz w:val="22"/>
          <w:lang w:val="es-ES"/>
        </w:rPr>
        <w:tab/>
        <w:t>Para poder participar en la presente licitación, los licitadores deben probar suficientemente ante el Órgano de Contratación que cumplen los requisitos de carácter jurídico, técnico y financiero y que tienen  recursos suficientes para ejecutar el Contrato eficazmente.</w:t>
      </w:r>
      <w:bookmarkEnd w:id="38"/>
      <w:bookmarkEnd w:id="39"/>
    </w:p>
    <w:p w:rsidR="006927AD" w:rsidRDefault="006927AD" w:rsidP="00235375">
      <w:pPr>
        <w:tabs>
          <w:tab w:val="num" w:pos="567"/>
          <w:tab w:val="left" w:pos="993"/>
          <w:tab w:val="left" w:pos="1985"/>
        </w:tabs>
        <w:spacing w:after="240"/>
        <w:ind w:left="567" w:hanging="567"/>
        <w:jc w:val="both"/>
        <w:rPr>
          <w:sz w:val="22"/>
          <w:lang w:val="es-ES"/>
        </w:rPr>
      </w:pPr>
      <w:r>
        <w:rPr>
          <w:sz w:val="22"/>
          <w:lang w:val="es-ES"/>
        </w:rPr>
        <w:t>3.6</w:t>
      </w:r>
      <w:r w:rsidRPr="008D73E7">
        <w:rPr>
          <w:sz w:val="22"/>
          <w:lang w:val="es-ES"/>
        </w:rPr>
        <w:tab/>
      </w:r>
      <w:r>
        <w:rPr>
          <w:sz w:val="22"/>
          <w:lang w:val="es-ES"/>
        </w:rPr>
        <w:t>No se permitirá la  subcontratación.</w:t>
      </w:r>
    </w:p>
    <w:p w:rsidR="006927AD" w:rsidRPr="00106900" w:rsidRDefault="006927AD" w:rsidP="00235375">
      <w:pPr>
        <w:pStyle w:val="Ttulo1"/>
        <w:numPr>
          <w:ilvl w:val="0"/>
          <w:numId w:val="4"/>
        </w:numPr>
        <w:spacing w:before="0" w:after="240"/>
        <w:ind w:left="567" w:hanging="567"/>
        <w:rPr>
          <w:rFonts w:ascii="Times New Roman" w:hAnsi="Times New Roman"/>
          <w:i w:val="0"/>
          <w:sz w:val="24"/>
          <w:szCs w:val="24"/>
        </w:rPr>
      </w:pPr>
      <w:bookmarkStart w:id="40" w:name="_Toc43004170"/>
      <w:bookmarkStart w:id="41" w:name="_Toc39896800"/>
      <w:bookmarkStart w:id="42" w:name="_Toc39463042"/>
      <w:bookmarkStart w:id="43" w:name="_Toc39462817"/>
      <w:bookmarkStart w:id="44" w:name="_Toc39462256"/>
      <w:r w:rsidRPr="00106900">
        <w:rPr>
          <w:rFonts w:ascii="Times New Roman" w:hAnsi="Times New Roman"/>
          <w:i w:val="0"/>
          <w:sz w:val="24"/>
          <w:szCs w:val="24"/>
        </w:rPr>
        <w:t>Origen</w:t>
      </w:r>
      <w:bookmarkEnd w:id="40"/>
      <w:bookmarkEnd w:id="41"/>
      <w:bookmarkEnd w:id="42"/>
      <w:bookmarkEnd w:id="43"/>
      <w:bookmarkEnd w:id="44"/>
    </w:p>
    <w:p w:rsidR="006927AD" w:rsidRDefault="006927AD" w:rsidP="00D12A8A">
      <w:pPr>
        <w:spacing w:after="240"/>
        <w:ind w:left="567" w:hanging="567"/>
        <w:jc w:val="both"/>
        <w:rPr>
          <w:sz w:val="22"/>
          <w:lang w:val="es-ES"/>
        </w:rPr>
      </w:pPr>
      <w:r>
        <w:rPr>
          <w:sz w:val="22"/>
          <w:lang w:val="es-ES"/>
        </w:rPr>
        <w:t xml:space="preserve">4.1 </w:t>
      </w:r>
      <w:r>
        <w:rPr>
          <w:sz w:val="22"/>
          <w:lang w:val="es-ES"/>
        </w:rPr>
        <w:tab/>
        <w:t>Salvo que el contrato disponga otra cosa, todos los suministros y materiales adquiridos deberán ser originarios de un Estado miembro de la Unión Europea o de un país incluido en  el I</w:t>
      </w:r>
      <w:proofErr w:type="spellStart"/>
      <w:r>
        <w:rPr>
          <w:szCs w:val="22"/>
          <w:lang w:val="es-ES_tradnl"/>
        </w:rPr>
        <w:t>nstrumento</w:t>
      </w:r>
      <w:proofErr w:type="spellEnd"/>
      <w:r>
        <w:rPr>
          <w:szCs w:val="22"/>
          <w:lang w:val="es-ES_tradnl"/>
        </w:rPr>
        <w:t xml:space="preserve"> de  financiación de la Cooperación al Desarrollo.</w:t>
      </w:r>
      <w:r>
        <w:rPr>
          <w:sz w:val="22"/>
          <w:lang w:val="es-ES"/>
        </w:rPr>
        <w:t xml:space="preserve"> En este contexto, la definición del concepto de "productos originarios" significa el lugar donde los bienes son extraídos, cultivados, producidos o fabricados y/o de los cuales se proporcionan servicios. El origen de los bienes debe de ser evaluada en relación a los acuerdos internacionales aplicables y el Código Aduanero de la UE. </w:t>
      </w:r>
    </w:p>
    <w:p w:rsidR="006927AD" w:rsidRPr="008D73E7" w:rsidRDefault="006927AD" w:rsidP="00235375">
      <w:pPr>
        <w:spacing w:after="240"/>
        <w:ind w:left="567" w:hanging="567"/>
        <w:jc w:val="both"/>
        <w:rPr>
          <w:sz w:val="22"/>
          <w:lang w:val="es-ES"/>
        </w:rPr>
      </w:pPr>
      <w:bookmarkStart w:id="45" w:name="_Toc39462819"/>
      <w:bookmarkStart w:id="46" w:name="_Toc39462258"/>
      <w:r w:rsidRPr="008D73E7">
        <w:rPr>
          <w:sz w:val="22"/>
          <w:lang w:val="es-ES"/>
        </w:rPr>
        <w:t>4.2</w:t>
      </w:r>
      <w:r w:rsidRPr="008D73E7">
        <w:rPr>
          <w:sz w:val="22"/>
          <w:lang w:val="es-ES"/>
        </w:rPr>
        <w:tab/>
        <w:t>Al presentar su oferta, el licitador deberá indicar expresamente que todos los suministros cumplen los requisitos relativos al origen y mencionar los respectivos países de origen. A tal efecto, se le podrá requerir la presentación de información adicional.</w:t>
      </w:r>
      <w:bookmarkEnd w:id="45"/>
      <w:bookmarkEnd w:id="46"/>
    </w:p>
    <w:p w:rsidR="006927AD" w:rsidRPr="00106900" w:rsidRDefault="006927AD" w:rsidP="00235375">
      <w:pPr>
        <w:pStyle w:val="Ttulo1"/>
        <w:numPr>
          <w:ilvl w:val="0"/>
          <w:numId w:val="4"/>
        </w:numPr>
        <w:tabs>
          <w:tab w:val="left" w:pos="567"/>
        </w:tabs>
        <w:spacing w:before="0" w:after="240"/>
        <w:ind w:left="567" w:hanging="567"/>
        <w:rPr>
          <w:rFonts w:ascii="Times New Roman" w:hAnsi="Times New Roman"/>
          <w:i w:val="0"/>
          <w:sz w:val="24"/>
          <w:szCs w:val="24"/>
        </w:rPr>
      </w:pPr>
      <w:bookmarkStart w:id="47" w:name="_Toc43004171"/>
      <w:bookmarkStart w:id="48" w:name="_Toc39896801"/>
      <w:bookmarkStart w:id="49" w:name="_Toc39463043"/>
      <w:bookmarkStart w:id="50" w:name="_Toc39462820"/>
      <w:bookmarkStart w:id="51" w:name="_Toc39462259"/>
      <w:r w:rsidRPr="00106900">
        <w:rPr>
          <w:rFonts w:ascii="Times New Roman" w:hAnsi="Times New Roman"/>
          <w:i w:val="0"/>
          <w:sz w:val="24"/>
          <w:szCs w:val="24"/>
        </w:rPr>
        <w:t>Tipo de contrato</w:t>
      </w:r>
      <w:bookmarkEnd w:id="47"/>
      <w:bookmarkEnd w:id="48"/>
      <w:bookmarkEnd w:id="49"/>
      <w:bookmarkEnd w:id="50"/>
      <w:bookmarkEnd w:id="51"/>
    </w:p>
    <w:p w:rsidR="006927AD" w:rsidRPr="008D73E7" w:rsidRDefault="006927AD" w:rsidP="00235375">
      <w:pPr>
        <w:pStyle w:val="Ttulo2"/>
        <w:numPr>
          <w:ilvl w:val="0"/>
          <w:numId w:val="0"/>
        </w:numPr>
        <w:spacing w:before="0" w:after="240"/>
        <w:ind w:left="567"/>
        <w:rPr>
          <w:rFonts w:ascii="Times New Roman" w:hAnsi="Times New Roman"/>
        </w:rPr>
      </w:pPr>
      <w:bookmarkStart w:id="52" w:name="_Toc39462821"/>
      <w:bookmarkStart w:id="53" w:name="_Toc39462260"/>
      <w:r w:rsidRPr="000667DA">
        <w:rPr>
          <w:rFonts w:ascii="Times New Roman" w:hAnsi="Times New Roman"/>
        </w:rPr>
        <w:t>Precio unitario.</w:t>
      </w:r>
      <w:bookmarkEnd w:id="52"/>
      <w:bookmarkEnd w:id="53"/>
    </w:p>
    <w:p w:rsidR="006927AD" w:rsidRPr="00106900" w:rsidRDefault="006927AD" w:rsidP="00235375">
      <w:pPr>
        <w:pStyle w:val="Ttulo1"/>
        <w:numPr>
          <w:ilvl w:val="0"/>
          <w:numId w:val="4"/>
        </w:numPr>
        <w:spacing w:before="0" w:after="240"/>
        <w:ind w:left="567" w:hanging="567"/>
        <w:rPr>
          <w:rFonts w:ascii="Times New Roman" w:hAnsi="Times New Roman"/>
          <w:i w:val="0"/>
          <w:sz w:val="24"/>
          <w:szCs w:val="24"/>
        </w:rPr>
      </w:pPr>
      <w:bookmarkStart w:id="54" w:name="_Toc43004172"/>
      <w:bookmarkStart w:id="55" w:name="_Toc39896802"/>
      <w:bookmarkStart w:id="56" w:name="_Toc39463044"/>
      <w:bookmarkStart w:id="57" w:name="_Toc39462822"/>
      <w:bookmarkStart w:id="58" w:name="_Toc39462261"/>
      <w:r w:rsidRPr="00106900">
        <w:rPr>
          <w:rFonts w:ascii="Times New Roman" w:hAnsi="Times New Roman"/>
          <w:i w:val="0"/>
          <w:sz w:val="24"/>
          <w:szCs w:val="24"/>
        </w:rPr>
        <w:t>Moneda</w:t>
      </w:r>
      <w:bookmarkEnd w:id="54"/>
      <w:bookmarkEnd w:id="55"/>
      <w:bookmarkEnd w:id="56"/>
      <w:bookmarkEnd w:id="57"/>
      <w:bookmarkEnd w:id="58"/>
    </w:p>
    <w:p w:rsidR="006927AD" w:rsidRPr="008D73E7" w:rsidRDefault="006927AD" w:rsidP="00235375">
      <w:pPr>
        <w:pStyle w:val="Ttulo2"/>
        <w:numPr>
          <w:ilvl w:val="0"/>
          <w:numId w:val="0"/>
        </w:numPr>
        <w:spacing w:before="0" w:after="240"/>
        <w:ind w:left="567"/>
        <w:rPr>
          <w:rFonts w:ascii="Times New Roman" w:hAnsi="Times New Roman"/>
        </w:rPr>
      </w:pPr>
      <w:bookmarkStart w:id="59" w:name="_Toc39462823"/>
      <w:bookmarkStart w:id="60" w:name="_Toc39462262"/>
      <w:r w:rsidRPr="008D73E7">
        <w:rPr>
          <w:rFonts w:ascii="Times New Roman" w:hAnsi="Times New Roman"/>
        </w:rPr>
        <w:t xml:space="preserve">Las ofertas se deberán presentar en </w:t>
      </w:r>
      <w:r w:rsidRPr="008D73E7">
        <w:rPr>
          <w:rFonts w:ascii="Times New Roman" w:hAnsi="Times New Roman"/>
          <w:b/>
        </w:rPr>
        <w:t>euros</w:t>
      </w:r>
      <w:r w:rsidRPr="008D73E7">
        <w:rPr>
          <w:rFonts w:ascii="Times New Roman" w:hAnsi="Times New Roman"/>
        </w:rPr>
        <w:t>.</w:t>
      </w:r>
      <w:bookmarkEnd w:id="59"/>
      <w:bookmarkEnd w:id="60"/>
    </w:p>
    <w:p w:rsidR="006927AD" w:rsidRPr="00106900" w:rsidRDefault="006927AD" w:rsidP="00235375">
      <w:pPr>
        <w:pStyle w:val="Ttulo1"/>
        <w:numPr>
          <w:ilvl w:val="0"/>
          <w:numId w:val="4"/>
        </w:numPr>
        <w:spacing w:before="0" w:after="240"/>
        <w:ind w:left="567" w:hanging="567"/>
        <w:rPr>
          <w:rFonts w:ascii="Times New Roman" w:hAnsi="Times New Roman"/>
          <w:i w:val="0"/>
          <w:sz w:val="24"/>
          <w:szCs w:val="24"/>
        </w:rPr>
      </w:pPr>
      <w:bookmarkStart w:id="61" w:name="_Toc43004173"/>
      <w:bookmarkStart w:id="62" w:name="_Toc39896803"/>
      <w:bookmarkStart w:id="63" w:name="_Toc39463045"/>
      <w:bookmarkStart w:id="64" w:name="_Toc39462824"/>
      <w:bookmarkStart w:id="65" w:name="_Toc39462263"/>
      <w:r w:rsidRPr="00106900">
        <w:rPr>
          <w:rFonts w:ascii="Times New Roman" w:hAnsi="Times New Roman"/>
          <w:i w:val="0"/>
          <w:sz w:val="24"/>
          <w:szCs w:val="24"/>
        </w:rPr>
        <w:t>Lotes</w:t>
      </w:r>
      <w:bookmarkEnd w:id="61"/>
      <w:bookmarkEnd w:id="62"/>
      <w:bookmarkEnd w:id="63"/>
      <w:bookmarkEnd w:id="64"/>
      <w:bookmarkEnd w:id="65"/>
    </w:p>
    <w:p w:rsidR="006927AD" w:rsidRPr="008D73E7" w:rsidRDefault="006927AD" w:rsidP="00235375">
      <w:pPr>
        <w:spacing w:after="240"/>
        <w:ind w:left="567" w:hanging="567"/>
        <w:jc w:val="both"/>
        <w:rPr>
          <w:sz w:val="22"/>
          <w:lang w:val="es-ES"/>
        </w:rPr>
      </w:pPr>
      <w:bookmarkStart w:id="66" w:name="_Toc39462825"/>
      <w:bookmarkStart w:id="67" w:name="_Toc39462264"/>
      <w:r w:rsidRPr="008D73E7">
        <w:rPr>
          <w:sz w:val="22"/>
          <w:lang w:val="es-ES"/>
        </w:rPr>
        <w:t xml:space="preserve">7.1 </w:t>
      </w:r>
      <w:r w:rsidRPr="008D73E7">
        <w:rPr>
          <w:sz w:val="22"/>
          <w:lang w:val="es-ES"/>
        </w:rPr>
        <w:tab/>
      </w:r>
      <w:r w:rsidRPr="000667DA">
        <w:rPr>
          <w:sz w:val="22"/>
          <w:lang w:val="es-ES"/>
        </w:rPr>
        <w:t>El licitador puede presentar una oferta para un lote, varios o todos los lotes.</w:t>
      </w:r>
      <w:bookmarkEnd w:id="66"/>
      <w:bookmarkEnd w:id="67"/>
    </w:p>
    <w:p w:rsidR="006927AD" w:rsidRPr="008D73E7" w:rsidRDefault="006927AD" w:rsidP="00235375">
      <w:pPr>
        <w:spacing w:after="240"/>
        <w:ind w:left="567" w:hanging="567"/>
        <w:jc w:val="both"/>
        <w:rPr>
          <w:sz w:val="22"/>
          <w:lang w:val="es-ES"/>
        </w:rPr>
      </w:pPr>
      <w:bookmarkStart w:id="68" w:name="_Toc39462826"/>
      <w:bookmarkStart w:id="69" w:name="_Toc39462265"/>
      <w:r w:rsidRPr="008D73E7">
        <w:rPr>
          <w:sz w:val="22"/>
          <w:lang w:val="es-ES"/>
        </w:rPr>
        <w:t xml:space="preserve">7.2 </w:t>
      </w:r>
      <w:r w:rsidRPr="008D73E7">
        <w:rPr>
          <w:sz w:val="22"/>
          <w:lang w:val="es-ES"/>
        </w:rPr>
        <w:tab/>
      </w:r>
      <w:r w:rsidRPr="000667DA">
        <w:rPr>
          <w:sz w:val="22"/>
          <w:lang w:val="es-ES"/>
        </w:rPr>
        <w:t>Cada lote será objeto de un contrato distinto y las cantidades que se indiquen para los diferentes lotes serán indivisibles. El licitador debe presentar una oferta para el total de la cantidad o cantidades indicadas para cada lote. No se tendrán en cuenta en ningún caso ofertas referidas a parte de las cantidades requeridas. Si se adjudican varios lotes a un mismo licitador, se podrá celebrar un contrato global por el conjunto de esos lotes.</w:t>
      </w:r>
      <w:bookmarkEnd w:id="68"/>
      <w:bookmarkEnd w:id="69"/>
    </w:p>
    <w:p w:rsidR="006927AD" w:rsidRPr="008D73E7" w:rsidRDefault="006927AD" w:rsidP="00235375">
      <w:pPr>
        <w:spacing w:after="240"/>
        <w:ind w:left="567" w:hanging="567"/>
        <w:jc w:val="both"/>
        <w:rPr>
          <w:sz w:val="22"/>
          <w:lang w:val="es-ES"/>
        </w:rPr>
      </w:pPr>
      <w:bookmarkStart w:id="70" w:name="_Toc39462827"/>
      <w:bookmarkStart w:id="71" w:name="_Toc39462266"/>
      <w:r>
        <w:rPr>
          <w:sz w:val="22"/>
          <w:lang w:val="es-ES"/>
        </w:rPr>
        <w:lastRenderedPageBreak/>
        <w:t xml:space="preserve">7.3  </w:t>
      </w:r>
      <w:r>
        <w:rPr>
          <w:sz w:val="22"/>
          <w:lang w:val="es-ES"/>
        </w:rPr>
        <w:tab/>
      </w:r>
      <w:r w:rsidRPr="000667DA">
        <w:rPr>
          <w:sz w:val="22"/>
          <w:lang w:val="es-ES"/>
        </w:rPr>
        <w:t>El licitador puede incluir en su oferta el descuento global que podría conceder si se le adjudicaran algunos o todos los lotes para los que hayan presentado una oferta. El descuento correspondiente a cada lote debe indicarse claramente, de manera que pueda anunciarse durante la sesión pública de apertura de plicas.</w:t>
      </w:r>
      <w:bookmarkEnd w:id="70"/>
      <w:bookmarkEnd w:id="71"/>
    </w:p>
    <w:p w:rsidR="006927AD" w:rsidRPr="008D73E7" w:rsidRDefault="006927AD" w:rsidP="00235375">
      <w:pPr>
        <w:spacing w:after="240"/>
        <w:ind w:left="567" w:hanging="567"/>
        <w:jc w:val="both"/>
        <w:rPr>
          <w:sz w:val="22"/>
          <w:lang w:val="es-ES"/>
        </w:rPr>
      </w:pPr>
      <w:bookmarkStart w:id="72" w:name="_Toc39462829"/>
      <w:bookmarkStart w:id="73" w:name="_Toc39462268"/>
      <w:r w:rsidRPr="008D73E7">
        <w:rPr>
          <w:sz w:val="22"/>
          <w:lang w:val="es-ES"/>
        </w:rPr>
        <w:t>7.4</w:t>
      </w:r>
      <w:r w:rsidRPr="008D73E7">
        <w:rPr>
          <w:sz w:val="22"/>
          <w:lang w:val="es-ES"/>
        </w:rPr>
        <w:tab/>
      </w:r>
      <w:r w:rsidRPr="000667DA">
        <w:rPr>
          <w:sz w:val="22"/>
          <w:lang w:val="es-ES"/>
        </w:rPr>
        <w:t>El contrato se adjudicará lote por lote, pero el Órgano de Contratación podrá elegir la solución global más favorable, después de tener en cuenta los posibles descuentos concedidos.</w:t>
      </w:r>
      <w:bookmarkEnd w:id="72"/>
      <w:bookmarkEnd w:id="73"/>
    </w:p>
    <w:p w:rsidR="006927AD" w:rsidRPr="00106900" w:rsidRDefault="006927AD" w:rsidP="00235375">
      <w:pPr>
        <w:pStyle w:val="Ttulo1"/>
        <w:numPr>
          <w:ilvl w:val="0"/>
          <w:numId w:val="4"/>
        </w:numPr>
        <w:spacing w:before="0" w:after="240"/>
        <w:ind w:left="567" w:hanging="567"/>
        <w:rPr>
          <w:rFonts w:ascii="Times New Roman" w:hAnsi="Times New Roman"/>
          <w:i w:val="0"/>
          <w:sz w:val="24"/>
          <w:szCs w:val="24"/>
        </w:rPr>
      </w:pPr>
      <w:bookmarkStart w:id="74" w:name="_Toc43004174"/>
      <w:bookmarkStart w:id="75" w:name="_Toc39896804"/>
      <w:bookmarkStart w:id="76" w:name="_Toc39463046"/>
      <w:bookmarkStart w:id="77" w:name="_Toc39462830"/>
      <w:bookmarkStart w:id="78" w:name="_Toc39462269"/>
      <w:r>
        <w:rPr>
          <w:rFonts w:ascii="Times New Roman" w:hAnsi="Times New Roman"/>
          <w:i w:val="0"/>
          <w:sz w:val="24"/>
          <w:szCs w:val="24"/>
        </w:rPr>
        <w:t>Período</w:t>
      </w:r>
      <w:r w:rsidRPr="00106900">
        <w:rPr>
          <w:rFonts w:ascii="Times New Roman" w:hAnsi="Times New Roman"/>
          <w:i w:val="0"/>
          <w:sz w:val="24"/>
          <w:szCs w:val="24"/>
        </w:rPr>
        <w:t xml:space="preserve"> de validez</w:t>
      </w:r>
      <w:bookmarkEnd w:id="74"/>
      <w:bookmarkEnd w:id="75"/>
      <w:bookmarkEnd w:id="76"/>
      <w:bookmarkEnd w:id="77"/>
      <w:bookmarkEnd w:id="78"/>
    </w:p>
    <w:p w:rsidR="006927AD" w:rsidRPr="008D73E7" w:rsidRDefault="006927AD" w:rsidP="00235375">
      <w:pPr>
        <w:spacing w:after="240"/>
        <w:ind w:left="567" w:hanging="567"/>
        <w:jc w:val="both"/>
        <w:rPr>
          <w:sz w:val="22"/>
          <w:lang w:val="es-ES"/>
        </w:rPr>
      </w:pPr>
      <w:bookmarkStart w:id="79" w:name="_Toc39462831"/>
      <w:bookmarkStart w:id="80" w:name="_Toc39462270"/>
      <w:r w:rsidRPr="008D73E7">
        <w:rPr>
          <w:sz w:val="22"/>
          <w:lang w:val="es-ES"/>
        </w:rPr>
        <w:t>8.1</w:t>
      </w:r>
      <w:r w:rsidRPr="008D73E7">
        <w:rPr>
          <w:sz w:val="22"/>
          <w:lang w:val="es-ES"/>
        </w:rPr>
        <w:tab/>
        <w:t>Las ofertas seguirán vinculando a los licitadores durante un plazo de 90 días a contar desde la fecha límite de presentación de las ofertas.</w:t>
      </w:r>
      <w:bookmarkEnd w:id="79"/>
      <w:bookmarkEnd w:id="80"/>
    </w:p>
    <w:p w:rsidR="006927AD" w:rsidRPr="008D73E7" w:rsidRDefault="006927AD" w:rsidP="00235375">
      <w:pPr>
        <w:spacing w:after="240"/>
        <w:ind w:left="567" w:hanging="567"/>
        <w:jc w:val="both"/>
        <w:rPr>
          <w:sz w:val="22"/>
          <w:lang w:val="es-ES"/>
        </w:rPr>
      </w:pPr>
      <w:bookmarkStart w:id="81" w:name="_Toc39462832"/>
      <w:bookmarkStart w:id="82" w:name="_Toc39462271"/>
      <w:r w:rsidRPr="008D73E7">
        <w:rPr>
          <w:sz w:val="22"/>
          <w:lang w:val="es-ES"/>
        </w:rPr>
        <w:t>8.2</w:t>
      </w:r>
      <w:r w:rsidRPr="008D73E7">
        <w:rPr>
          <w:sz w:val="22"/>
          <w:lang w:val="es-ES"/>
        </w:rPr>
        <w:tab/>
        <w:t xml:space="preserve">En circunstancias excepcionales y antes de que expire el </w:t>
      </w:r>
      <w:r>
        <w:rPr>
          <w:sz w:val="22"/>
          <w:lang w:val="es-ES"/>
        </w:rPr>
        <w:t>período</w:t>
      </w:r>
      <w:r w:rsidRPr="008D73E7">
        <w:rPr>
          <w:sz w:val="22"/>
          <w:lang w:val="es-ES"/>
        </w:rPr>
        <w:t xml:space="preserve"> de validez inicial previsto, el Órgano de Contratación puede solicitar por escrito a los licitadores una prórroga de ese </w:t>
      </w:r>
      <w:r>
        <w:rPr>
          <w:sz w:val="22"/>
          <w:lang w:val="es-ES"/>
        </w:rPr>
        <w:t>período</w:t>
      </w:r>
      <w:r w:rsidRPr="008D73E7">
        <w:rPr>
          <w:sz w:val="22"/>
          <w:lang w:val="es-ES"/>
        </w:rPr>
        <w:t xml:space="preserve"> de una duración de 40 días.</w:t>
      </w:r>
      <w:r>
        <w:rPr>
          <w:sz w:val="22"/>
          <w:lang w:val="es-ES"/>
        </w:rPr>
        <w:t xml:space="preserve"> Dichas solicitudes, así como las respuestas a éstas, se deberán hacer por escrito.</w:t>
      </w:r>
      <w:r w:rsidRPr="008D73E7">
        <w:rPr>
          <w:sz w:val="22"/>
          <w:lang w:val="es-ES"/>
        </w:rPr>
        <w:t xml:space="preserve"> Los licitadores que acepten esta solicitud no estarán autorizados a modificar su oferta</w:t>
      </w:r>
      <w:r>
        <w:rPr>
          <w:sz w:val="22"/>
          <w:lang w:val="es-ES"/>
        </w:rPr>
        <w:t xml:space="preserve"> y quedarán obligados a ampliar la validez de las garantías de licitación por el período revisado de validez de la oferta</w:t>
      </w:r>
      <w:r w:rsidRPr="008D73E7">
        <w:rPr>
          <w:sz w:val="22"/>
          <w:lang w:val="es-ES"/>
        </w:rPr>
        <w:t>. En caso de rechazo, los licitadores dejarán de participar en el procedimiento</w:t>
      </w:r>
      <w:r>
        <w:rPr>
          <w:sz w:val="22"/>
          <w:lang w:val="es-ES"/>
        </w:rPr>
        <w:t xml:space="preserve"> sin perder las garantías de licitación</w:t>
      </w:r>
      <w:r w:rsidRPr="008D73E7">
        <w:rPr>
          <w:sz w:val="22"/>
          <w:lang w:val="es-ES"/>
        </w:rPr>
        <w:t>.</w:t>
      </w:r>
      <w:bookmarkEnd w:id="81"/>
      <w:bookmarkEnd w:id="82"/>
    </w:p>
    <w:p w:rsidR="006927AD" w:rsidRPr="008D73E7" w:rsidRDefault="006927AD" w:rsidP="00235375">
      <w:pPr>
        <w:spacing w:after="240"/>
        <w:ind w:left="567"/>
        <w:jc w:val="both"/>
        <w:rPr>
          <w:sz w:val="22"/>
          <w:lang w:val="es-ES"/>
        </w:rPr>
      </w:pPr>
      <w:bookmarkStart w:id="83" w:name="_Toc39462833"/>
      <w:bookmarkStart w:id="84" w:name="_Toc39462272"/>
      <w:r w:rsidRPr="008D73E7">
        <w:rPr>
          <w:sz w:val="22"/>
          <w:lang w:val="es-ES"/>
        </w:rPr>
        <w:t xml:space="preserve">La oferta vinculará al adjudicatario seleccionado durante un </w:t>
      </w:r>
      <w:r>
        <w:rPr>
          <w:sz w:val="22"/>
          <w:lang w:val="es-ES"/>
        </w:rPr>
        <w:t>período</w:t>
      </w:r>
      <w:r w:rsidRPr="008D73E7">
        <w:rPr>
          <w:sz w:val="22"/>
          <w:lang w:val="es-ES"/>
        </w:rPr>
        <w:t xml:space="preserve"> adicional de 60 días.</w:t>
      </w:r>
      <w:bookmarkEnd w:id="83"/>
      <w:bookmarkEnd w:id="84"/>
      <w:r w:rsidRPr="008D73E7">
        <w:rPr>
          <w:sz w:val="22"/>
          <w:lang w:val="es-ES"/>
        </w:rPr>
        <w:t xml:space="preserve"> El </w:t>
      </w:r>
      <w:r>
        <w:rPr>
          <w:sz w:val="22"/>
          <w:lang w:val="es-ES"/>
        </w:rPr>
        <w:t>período</w:t>
      </w:r>
      <w:r w:rsidRPr="008D73E7">
        <w:rPr>
          <w:sz w:val="22"/>
          <w:lang w:val="es-ES"/>
        </w:rPr>
        <w:t xml:space="preserve"> adicional se añadirá al </w:t>
      </w:r>
      <w:r>
        <w:rPr>
          <w:sz w:val="22"/>
          <w:lang w:val="es-ES"/>
        </w:rPr>
        <w:t>período</w:t>
      </w:r>
      <w:r w:rsidRPr="008D73E7">
        <w:rPr>
          <w:sz w:val="22"/>
          <w:lang w:val="es-ES"/>
        </w:rPr>
        <w:t xml:space="preserve"> </w:t>
      </w:r>
      <w:r>
        <w:rPr>
          <w:sz w:val="22"/>
          <w:lang w:val="es-ES"/>
        </w:rPr>
        <w:t>de validez</w:t>
      </w:r>
      <w:r w:rsidRPr="008D73E7">
        <w:rPr>
          <w:sz w:val="22"/>
          <w:lang w:val="es-ES"/>
        </w:rPr>
        <w:t xml:space="preserve"> independientemente de la fecha de notificación.</w:t>
      </w:r>
    </w:p>
    <w:p w:rsidR="006927AD" w:rsidRPr="00106900" w:rsidRDefault="006927AD" w:rsidP="00235375">
      <w:pPr>
        <w:pStyle w:val="Ttulo1"/>
        <w:numPr>
          <w:ilvl w:val="0"/>
          <w:numId w:val="4"/>
        </w:numPr>
        <w:spacing w:before="0" w:after="240"/>
        <w:ind w:left="567" w:hanging="567"/>
        <w:rPr>
          <w:rFonts w:ascii="Times New Roman" w:hAnsi="Times New Roman"/>
          <w:i w:val="0"/>
          <w:sz w:val="24"/>
          <w:szCs w:val="24"/>
        </w:rPr>
      </w:pPr>
      <w:bookmarkStart w:id="85" w:name="_Toc43004175"/>
      <w:bookmarkStart w:id="86" w:name="_Toc39896805"/>
      <w:bookmarkStart w:id="87" w:name="_Toc39463047"/>
      <w:bookmarkStart w:id="88" w:name="_Toc39462834"/>
      <w:bookmarkStart w:id="89" w:name="_Toc39462273"/>
      <w:bookmarkStart w:id="90" w:name="_Ref500330462"/>
      <w:r w:rsidRPr="00106900">
        <w:rPr>
          <w:rFonts w:ascii="Times New Roman" w:hAnsi="Times New Roman"/>
          <w:i w:val="0"/>
          <w:sz w:val="24"/>
          <w:szCs w:val="24"/>
        </w:rPr>
        <w:t>Lengua de las ofertas</w:t>
      </w:r>
      <w:bookmarkEnd w:id="85"/>
      <w:bookmarkEnd w:id="86"/>
      <w:bookmarkEnd w:id="87"/>
      <w:bookmarkEnd w:id="88"/>
      <w:bookmarkEnd w:id="89"/>
    </w:p>
    <w:p w:rsidR="006927AD" w:rsidRPr="008D73E7" w:rsidRDefault="006927AD" w:rsidP="00235375">
      <w:pPr>
        <w:spacing w:after="240"/>
        <w:ind w:left="567" w:hanging="567"/>
        <w:jc w:val="both"/>
        <w:rPr>
          <w:sz w:val="22"/>
          <w:lang w:val="es-ES"/>
        </w:rPr>
      </w:pPr>
      <w:bookmarkStart w:id="91" w:name="_Toc39462835"/>
      <w:bookmarkStart w:id="92" w:name="_Toc39462274"/>
      <w:bookmarkEnd w:id="90"/>
      <w:r w:rsidRPr="008D73E7">
        <w:rPr>
          <w:sz w:val="22"/>
          <w:lang w:val="es-ES"/>
        </w:rPr>
        <w:t>9.1</w:t>
      </w:r>
      <w:r w:rsidRPr="008D73E7">
        <w:rPr>
          <w:sz w:val="22"/>
          <w:lang w:val="es-ES"/>
        </w:rPr>
        <w:tab/>
        <w:t>Las ofertas, toda la correspondencia y los documentos relacionados con las ofertas que se intercambien entre el licitador y el Órgano de Contratación se deberán redactar en la lengua del procedimiento que es el español.</w:t>
      </w:r>
      <w:bookmarkEnd w:id="91"/>
      <w:bookmarkEnd w:id="92"/>
    </w:p>
    <w:p w:rsidR="006927AD" w:rsidRPr="00867794" w:rsidRDefault="006927AD" w:rsidP="00235375">
      <w:pPr>
        <w:keepLines/>
        <w:spacing w:after="240"/>
        <w:ind w:left="567" w:hanging="567"/>
        <w:jc w:val="both"/>
        <w:rPr>
          <w:sz w:val="22"/>
          <w:szCs w:val="22"/>
          <w:lang w:val="es-ES_tradnl"/>
        </w:rPr>
      </w:pPr>
      <w:bookmarkStart w:id="93" w:name="_Toc39462836"/>
      <w:bookmarkStart w:id="94" w:name="_Toc39462275"/>
      <w:r w:rsidRPr="008D73E7">
        <w:rPr>
          <w:sz w:val="22"/>
          <w:lang w:val="es-ES"/>
        </w:rPr>
        <w:t>9.2</w:t>
      </w:r>
      <w:r w:rsidRPr="00867794">
        <w:rPr>
          <w:sz w:val="22"/>
          <w:lang w:val="es-ES"/>
        </w:rPr>
        <w:tab/>
      </w:r>
      <w:bookmarkEnd w:id="93"/>
      <w:bookmarkEnd w:id="94"/>
      <w:r w:rsidRPr="00867794">
        <w:rPr>
          <w:sz w:val="22"/>
          <w:szCs w:val="22"/>
          <w:lang w:val="es-ES_tradnl"/>
        </w:rPr>
        <w:t>Cuando los documentos complementarios no estén redactados en una lengua oficial de la Unión Europea, deberán adjuntar una traducción a la lengua de</w:t>
      </w:r>
      <w:r>
        <w:rPr>
          <w:sz w:val="22"/>
          <w:szCs w:val="22"/>
          <w:lang w:val="es-ES_tradnl"/>
        </w:rPr>
        <w:t xml:space="preserve"> </w:t>
      </w:r>
      <w:r w:rsidRPr="00867794">
        <w:rPr>
          <w:sz w:val="22"/>
          <w:szCs w:val="22"/>
          <w:lang w:val="es-ES_tradnl"/>
        </w:rPr>
        <w:t>l</w:t>
      </w:r>
      <w:r>
        <w:rPr>
          <w:sz w:val="22"/>
          <w:szCs w:val="22"/>
          <w:lang w:val="es-ES_tradnl"/>
        </w:rPr>
        <w:t>a convocatoria</w:t>
      </w:r>
      <w:r w:rsidRPr="00867794">
        <w:rPr>
          <w:sz w:val="22"/>
          <w:szCs w:val="22"/>
          <w:lang w:val="es-ES_tradnl"/>
        </w:rPr>
        <w:t>. Cuando los documentos estén redactados en una lengua oficial de la Unión Europea distinta de la del proced</w:t>
      </w:r>
      <w:r>
        <w:rPr>
          <w:sz w:val="22"/>
          <w:szCs w:val="22"/>
          <w:lang w:val="es-ES_tradnl"/>
        </w:rPr>
        <w:t>imiento, se recomienda encarecidamente</w:t>
      </w:r>
      <w:r w:rsidRPr="00867794">
        <w:rPr>
          <w:sz w:val="22"/>
          <w:szCs w:val="22"/>
          <w:lang w:val="es-ES_tradnl"/>
        </w:rPr>
        <w:t xml:space="preserve"> adjuntar una traducción a la lengua del procedimiento para facilitar la evaluación de los documentos.</w:t>
      </w:r>
    </w:p>
    <w:p w:rsidR="006927AD" w:rsidRPr="00106900" w:rsidRDefault="006927AD" w:rsidP="00235375">
      <w:pPr>
        <w:pStyle w:val="Ttulo1"/>
        <w:numPr>
          <w:ilvl w:val="0"/>
          <w:numId w:val="4"/>
        </w:numPr>
        <w:spacing w:before="0" w:after="240"/>
        <w:ind w:left="567" w:hanging="567"/>
        <w:rPr>
          <w:rFonts w:ascii="Times New Roman" w:hAnsi="Times New Roman"/>
          <w:i w:val="0"/>
          <w:sz w:val="24"/>
          <w:szCs w:val="24"/>
        </w:rPr>
      </w:pPr>
      <w:bookmarkStart w:id="95" w:name="_Toc43004176"/>
      <w:bookmarkStart w:id="96" w:name="_Toc39896806"/>
      <w:bookmarkStart w:id="97" w:name="_Toc39463048"/>
      <w:bookmarkStart w:id="98" w:name="_Toc39462837"/>
      <w:bookmarkStart w:id="99" w:name="_Toc39462276"/>
      <w:r w:rsidRPr="00106900">
        <w:rPr>
          <w:rFonts w:ascii="Times New Roman" w:hAnsi="Times New Roman"/>
          <w:i w:val="0"/>
          <w:sz w:val="24"/>
          <w:szCs w:val="24"/>
        </w:rPr>
        <w:t>Presentación de las ofertas</w:t>
      </w:r>
      <w:bookmarkEnd w:id="95"/>
      <w:bookmarkEnd w:id="96"/>
      <w:bookmarkEnd w:id="97"/>
      <w:bookmarkEnd w:id="98"/>
      <w:bookmarkEnd w:id="99"/>
    </w:p>
    <w:p w:rsidR="006927AD" w:rsidRPr="008D73E7" w:rsidRDefault="006927AD" w:rsidP="00235375">
      <w:pPr>
        <w:spacing w:after="240"/>
        <w:ind w:left="567" w:hanging="567"/>
        <w:jc w:val="both"/>
        <w:rPr>
          <w:lang w:val="es-ES"/>
        </w:rPr>
      </w:pPr>
      <w:r w:rsidRPr="008D73E7">
        <w:rPr>
          <w:sz w:val="22"/>
          <w:lang w:val="es-ES"/>
        </w:rPr>
        <w:t>10.1</w:t>
      </w:r>
      <w:r>
        <w:rPr>
          <w:sz w:val="22"/>
          <w:lang w:val="es-ES"/>
        </w:rPr>
        <w:tab/>
      </w:r>
      <w:r w:rsidRPr="008D73E7">
        <w:rPr>
          <w:sz w:val="22"/>
          <w:lang w:val="es-ES"/>
        </w:rPr>
        <w:t xml:space="preserve">Las ofertas deben </w:t>
      </w:r>
      <w:r w:rsidRPr="008D73E7">
        <w:rPr>
          <w:b/>
          <w:sz w:val="22"/>
          <w:lang w:val="es-ES"/>
        </w:rPr>
        <w:t>recibirse</w:t>
      </w:r>
      <w:r w:rsidRPr="008D73E7">
        <w:rPr>
          <w:sz w:val="22"/>
          <w:lang w:val="es-ES"/>
        </w:rPr>
        <w:t xml:space="preserve"> antes de la fecha límite indicada en</w:t>
      </w:r>
      <w:r>
        <w:rPr>
          <w:sz w:val="22"/>
          <w:lang w:val="es-ES"/>
        </w:rPr>
        <w:t xml:space="preserve"> el punto</w:t>
      </w:r>
      <w:r w:rsidRPr="008D73E7">
        <w:rPr>
          <w:sz w:val="22"/>
          <w:lang w:val="es-ES"/>
        </w:rPr>
        <w:t xml:space="preserve"> </w:t>
      </w:r>
      <w:r>
        <w:rPr>
          <w:sz w:val="22"/>
          <w:lang w:val="es-ES"/>
        </w:rPr>
        <w:t>10.3</w:t>
      </w:r>
      <w:r w:rsidRPr="008D73E7">
        <w:rPr>
          <w:sz w:val="22"/>
          <w:lang w:val="es-ES"/>
        </w:rPr>
        <w:t>. Deben incluir todos los documentos especificados en el punto 11 de estas Instrucciones, y se han de enviar a la dirección siguiente:</w:t>
      </w:r>
    </w:p>
    <w:p w:rsidR="006927AD" w:rsidRDefault="006927AD" w:rsidP="00235375">
      <w:pPr>
        <w:spacing w:after="240"/>
        <w:ind w:left="567"/>
        <w:jc w:val="both"/>
        <w:rPr>
          <w:sz w:val="22"/>
          <w:lang w:val="es-ES"/>
        </w:rPr>
      </w:pPr>
      <w:bookmarkStart w:id="100" w:name="_Ref500326737"/>
      <w:r>
        <w:rPr>
          <w:sz w:val="22"/>
          <w:lang w:val="es-ES"/>
        </w:rPr>
        <w:t>SECRETARIA GENERAL DE LA COMUNIDAD ANDINA /PROYECTO INTERCAN</w:t>
      </w:r>
    </w:p>
    <w:p w:rsidR="006927AD" w:rsidRDefault="006927AD" w:rsidP="00235375">
      <w:pPr>
        <w:spacing w:after="240"/>
        <w:ind w:left="567"/>
        <w:jc w:val="both"/>
        <w:rPr>
          <w:sz w:val="22"/>
          <w:lang w:val="es-ES"/>
        </w:rPr>
      </w:pPr>
      <w:r>
        <w:rPr>
          <w:sz w:val="22"/>
          <w:lang w:val="es-ES"/>
        </w:rPr>
        <w:t>Avenida Aramburú Cdra. 4 esquina con Paseo de la República, San Isidro, Lima – Perú</w:t>
      </w:r>
    </w:p>
    <w:p w:rsidR="006927AD" w:rsidRDefault="006927AD" w:rsidP="00235375">
      <w:pPr>
        <w:spacing w:after="240"/>
        <w:ind w:left="567"/>
        <w:jc w:val="both"/>
        <w:rPr>
          <w:sz w:val="22"/>
          <w:lang w:val="es-ES"/>
        </w:rPr>
      </w:pPr>
      <w:r>
        <w:rPr>
          <w:sz w:val="22"/>
          <w:lang w:val="es-ES"/>
        </w:rPr>
        <w:t>Si las ofertas son entregadas en mano, se entregarán en la  dirección indica  en el  párrafo precedente.</w:t>
      </w:r>
    </w:p>
    <w:bookmarkEnd w:id="100"/>
    <w:p w:rsidR="006927AD" w:rsidRPr="008D73E7" w:rsidRDefault="006927AD" w:rsidP="00235375">
      <w:pPr>
        <w:spacing w:after="240"/>
        <w:ind w:left="567"/>
        <w:jc w:val="both"/>
        <w:outlineLvl w:val="0"/>
        <w:rPr>
          <w:sz w:val="22"/>
          <w:lang w:val="es-ES"/>
        </w:rPr>
      </w:pPr>
      <w:r w:rsidRPr="008D73E7">
        <w:rPr>
          <w:sz w:val="22"/>
          <w:lang w:val="es-ES"/>
        </w:rPr>
        <w:t>Las ofertas se deberán atener a las condiciones siguientes:</w:t>
      </w:r>
    </w:p>
    <w:p w:rsidR="006927AD" w:rsidRPr="008D73E7" w:rsidRDefault="006927AD" w:rsidP="00235375">
      <w:pPr>
        <w:spacing w:after="240"/>
        <w:ind w:left="567" w:hanging="567"/>
        <w:jc w:val="both"/>
        <w:rPr>
          <w:sz w:val="22"/>
          <w:lang w:val="es-ES"/>
        </w:rPr>
      </w:pPr>
      <w:bookmarkStart w:id="101" w:name="_Toc39462838"/>
      <w:bookmarkStart w:id="102" w:name="_Toc39462277"/>
      <w:r w:rsidRPr="008D73E7">
        <w:rPr>
          <w:sz w:val="22"/>
          <w:lang w:val="es-ES"/>
        </w:rPr>
        <w:t>10.2</w:t>
      </w:r>
      <w:r w:rsidRPr="008D73E7">
        <w:rPr>
          <w:sz w:val="22"/>
          <w:lang w:val="es-ES"/>
        </w:rPr>
        <w:tab/>
        <w:t xml:space="preserve">Las ofertas deberán presentarse en un original único, en el que se indicará la mención «original» y </w:t>
      </w:r>
      <w:r>
        <w:rPr>
          <w:sz w:val="22"/>
          <w:lang w:val="es-ES"/>
        </w:rPr>
        <w:t xml:space="preserve">cuatro </w:t>
      </w:r>
      <w:r w:rsidRPr="008D73E7">
        <w:rPr>
          <w:sz w:val="22"/>
          <w:lang w:val="es-ES"/>
        </w:rPr>
        <w:t xml:space="preserve"> copias firmadas del mismo modo que el original y con la mención «copia». </w:t>
      </w:r>
      <w:bookmarkEnd w:id="101"/>
      <w:bookmarkEnd w:id="102"/>
    </w:p>
    <w:p w:rsidR="006927AD" w:rsidRPr="008D73E7" w:rsidRDefault="006927AD" w:rsidP="00BC6AD9">
      <w:pPr>
        <w:spacing w:after="240"/>
        <w:ind w:left="567" w:hanging="567"/>
        <w:jc w:val="both"/>
        <w:rPr>
          <w:sz w:val="22"/>
          <w:lang w:val="es-ES"/>
        </w:rPr>
      </w:pPr>
      <w:bookmarkStart w:id="103" w:name="_Toc39462839"/>
      <w:bookmarkStart w:id="104" w:name="_Toc39462278"/>
      <w:bookmarkStart w:id="105" w:name="_Ref500330141"/>
      <w:r w:rsidRPr="008D73E7">
        <w:rPr>
          <w:sz w:val="22"/>
          <w:lang w:val="es-ES"/>
        </w:rPr>
        <w:lastRenderedPageBreak/>
        <w:t>10.3</w:t>
      </w:r>
      <w:r w:rsidRPr="008D73E7">
        <w:rPr>
          <w:sz w:val="22"/>
          <w:lang w:val="es-ES"/>
        </w:rPr>
        <w:tab/>
        <w:t xml:space="preserve">Las ofertas deben recibirse en </w:t>
      </w:r>
      <w:r>
        <w:rPr>
          <w:sz w:val="22"/>
          <w:lang w:val="es-ES"/>
        </w:rPr>
        <w:t xml:space="preserve">Avenida Aramburú Cdra. 4 esquina con Paseo de la República, San Isidro, Lima – Perú </w:t>
      </w:r>
      <w:r w:rsidRPr="008D73E7">
        <w:rPr>
          <w:sz w:val="22"/>
          <w:lang w:val="es-ES"/>
        </w:rPr>
        <w:t>an</w:t>
      </w:r>
      <w:r>
        <w:rPr>
          <w:sz w:val="22"/>
          <w:lang w:val="es-ES"/>
        </w:rPr>
        <w:t xml:space="preserve">tes de la fecha y hora </w:t>
      </w:r>
      <w:r w:rsidRPr="000D74EE">
        <w:rPr>
          <w:sz w:val="22"/>
          <w:lang w:val="es-ES"/>
        </w:rPr>
        <w:t>límites 24/</w:t>
      </w:r>
      <w:r>
        <w:rPr>
          <w:sz w:val="22"/>
          <w:lang w:val="es-ES"/>
        </w:rPr>
        <w:t>1</w:t>
      </w:r>
      <w:r w:rsidRPr="000D74EE">
        <w:rPr>
          <w:sz w:val="22"/>
          <w:lang w:val="es-ES"/>
        </w:rPr>
        <w:t>0/2012 hasta  las 17:00</w:t>
      </w:r>
      <w:r>
        <w:rPr>
          <w:sz w:val="22"/>
          <w:lang w:val="es-ES"/>
        </w:rPr>
        <w:t xml:space="preserve"> horas</w:t>
      </w:r>
      <w:r w:rsidRPr="008D73E7">
        <w:rPr>
          <w:sz w:val="22"/>
          <w:lang w:val="es-ES"/>
        </w:rPr>
        <w:t xml:space="preserve">, por carta certificada con acuse de recibo, o bien entregadas en mano con acuse de recibo firmado por </w:t>
      </w:r>
      <w:r>
        <w:rPr>
          <w:sz w:val="22"/>
          <w:lang w:val="es-ES"/>
        </w:rPr>
        <w:t xml:space="preserve"> mesa de partes o</w:t>
      </w:r>
      <w:r w:rsidRPr="008D73E7">
        <w:rPr>
          <w:sz w:val="22"/>
          <w:lang w:val="es-ES"/>
        </w:rPr>
        <w:t xml:space="preserve"> representante.</w:t>
      </w:r>
      <w:bookmarkEnd w:id="103"/>
      <w:bookmarkEnd w:id="104"/>
    </w:p>
    <w:p w:rsidR="006927AD" w:rsidRPr="008D73E7" w:rsidRDefault="006927AD" w:rsidP="00235375">
      <w:pPr>
        <w:ind w:left="567" w:hanging="567"/>
        <w:jc w:val="both"/>
        <w:rPr>
          <w:sz w:val="22"/>
          <w:lang w:val="es-ES"/>
        </w:rPr>
      </w:pPr>
      <w:bookmarkStart w:id="106" w:name="_Toc39462840"/>
      <w:bookmarkStart w:id="107" w:name="_Toc39462279"/>
      <w:bookmarkEnd w:id="105"/>
      <w:r w:rsidRPr="008D73E7">
        <w:rPr>
          <w:sz w:val="22"/>
          <w:lang w:val="es-ES"/>
        </w:rPr>
        <w:t>10.4</w:t>
      </w:r>
      <w:r w:rsidRPr="008D73E7">
        <w:rPr>
          <w:sz w:val="22"/>
          <w:lang w:val="es-ES"/>
        </w:rPr>
        <w:tab/>
        <w:t>Las ofertas, incluidos sus anexos y los justificantes, deben presentarse en un sobre precintado en el que figure exclusivamente:</w:t>
      </w:r>
      <w:bookmarkEnd w:id="106"/>
      <w:bookmarkEnd w:id="107"/>
    </w:p>
    <w:p w:rsidR="006927AD" w:rsidRPr="008D73E7" w:rsidRDefault="006927AD" w:rsidP="00235375">
      <w:pPr>
        <w:numPr>
          <w:ilvl w:val="0"/>
          <w:numId w:val="11"/>
        </w:numPr>
        <w:spacing w:before="120"/>
        <w:ind w:left="924" w:hanging="357"/>
        <w:jc w:val="both"/>
        <w:rPr>
          <w:sz w:val="22"/>
          <w:lang w:val="es-ES"/>
        </w:rPr>
      </w:pPr>
      <w:bookmarkStart w:id="108" w:name="_Toc39462841"/>
      <w:r w:rsidRPr="008D73E7">
        <w:rPr>
          <w:sz w:val="22"/>
          <w:lang w:val="es-ES"/>
        </w:rPr>
        <w:t>la dirección indicada anteriormente;</w:t>
      </w:r>
      <w:bookmarkEnd w:id="108"/>
    </w:p>
    <w:p w:rsidR="006927AD" w:rsidRPr="008D73E7" w:rsidRDefault="006927AD" w:rsidP="00235375">
      <w:pPr>
        <w:numPr>
          <w:ilvl w:val="0"/>
          <w:numId w:val="11"/>
        </w:numPr>
        <w:spacing w:before="120"/>
        <w:ind w:left="924" w:hanging="357"/>
        <w:jc w:val="both"/>
        <w:rPr>
          <w:sz w:val="22"/>
          <w:lang w:val="es-ES"/>
        </w:rPr>
      </w:pPr>
      <w:r w:rsidRPr="008D73E7">
        <w:rPr>
          <w:sz w:val="22"/>
          <w:lang w:val="es-ES"/>
        </w:rPr>
        <w:t xml:space="preserve">el código de referencia de la presente </w:t>
      </w:r>
      <w:r w:rsidRPr="00DC7B1F">
        <w:rPr>
          <w:sz w:val="22"/>
          <w:lang w:val="es-ES"/>
        </w:rPr>
        <w:t xml:space="preserve">licitación </w:t>
      </w:r>
      <w:proofErr w:type="spellStart"/>
      <w:r w:rsidRPr="00DC7B1F">
        <w:rPr>
          <w:sz w:val="22"/>
          <w:lang w:val="es-ES"/>
        </w:rPr>
        <w:t>EuropeAid</w:t>
      </w:r>
      <w:proofErr w:type="spellEnd"/>
      <w:r w:rsidRPr="00DC7B1F">
        <w:rPr>
          <w:sz w:val="22"/>
          <w:lang w:val="es-ES"/>
        </w:rPr>
        <w:t>/</w:t>
      </w:r>
      <w:r>
        <w:rPr>
          <w:sz w:val="22"/>
          <w:lang w:val="es-ES"/>
        </w:rPr>
        <w:t>133170/D/SUP/</w:t>
      </w:r>
      <w:proofErr w:type="spellStart"/>
      <w:r>
        <w:rPr>
          <w:sz w:val="22"/>
          <w:lang w:val="es-ES"/>
        </w:rPr>
        <w:t>Multi</w:t>
      </w:r>
      <w:proofErr w:type="spellEnd"/>
      <w:r w:rsidRPr="00DC7B1F">
        <w:rPr>
          <w:sz w:val="22"/>
          <w:lang w:val="es-ES"/>
        </w:rPr>
        <w:t xml:space="preserve"> </w:t>
      </w:r>
    </w:p>
    <w:p w:rsidR="006927AD" w:rsidRPr="008D73E7" w:rsidRDefault="006927AD" w:rsidP="00235375">
      <w:pPr>
        <w:numPr>
          <w:ilvl w:val="0"/>
          <w:numId w:val="11"/>
        </w:numPr>
        <w:spacing w:before="120"/>
        <w:ind w:left="924" w:hanging="357"/>
        <w:rPr>
          <w:sz w:val="22"/>
          <w:lang w:val="es-ES"/>
        </w:rPr>
      </w:pPr>
      <w:bookmarkStart w:id="109" w:name="_Toc39462842"/>
      <w:r w:rsidRPr="008D73E7">
        <w:rPr>
          <w:sz w:val="22"/>
          <w:lang w:val="es-ES"/>
        </w:rPr>
        <w:t>si procede, el número del lote o lotes para el/los que se presenta una oferta;</w:t>
      </w:r>
      <w:bookmarkEnd w:id="109"/>
    </w:p>
    <w:p w:rsidR="006927AD" w:rsidRPr="008D73E7" w:rsidRDefault="006927AD" w:rsidP="00235375">
      <w:pPr>
        <w:numPr>
          <w:ilvl w:val="0"/>
          <w:numId w:val="11"/>
        </w:numPr>
        <w:spacing w:before="120"/>
        <w:ind w:left="924" w:hanging="357"/>
        <w:jc w:val="both"/>
        <w:rPr>
          <w:sz w:val="22"/>
          <w:lang w:val="es-ES"/>
        </w:rPr>
      </w:pPr>
      <w:bookmarkStart w:id="110" w:name="_Toc39462843"/>
      <w:r w:rsidRPr="008D73E7">
        <w:rPr>
          <w:sz w:val="22"/>
          <w:lang w:val="es-ES"/>
        </w:rPr>
        <w:t xml:space="preserve">la mención «No abrir antes de la sesión de apertura de plicas», escrita en la lengua del expediente de licitación y </w:t>
      </w:r>
      <w:r w:rsidRPr="008F14F3">
        <w:rPr>
          <w:sz w:val="22"/>
          <w:lang w:val="es-ES"/>
        </w:rPr>
        <w:t>la expresión equivalente en la lengua del país.</w:t>
      </w:r>
      <w:bookmarkEnd w:id="110"/>
    </w:p>
    <w:p w:rsidR="006927AD" w:rsidRPr="008D73E7" w:rsidRDefault="006927AD" w:rsidP="00235375">
      <w:pPr>
        <w:numPr>
          <w:ilvl w:val="0"/>
          <w:numId w:val="11"/>
        </w:numPr>
        <w:spacing w:before="120" w:after="240"/>
        <w:ind w:left="924" w:hanging="357"/>
        <w:rPr>
          <w:sz w:val="22"/>
          <w:lang w:val="es-ES"/>
        </w:rPr>
      </w:pPr>
      <w:bookmarkStart w:id="111" w:name="_Toc39462844"/>
      <w:r w:rsidRPr="008D73E7">
        <w:rPr>
          <w:sz w:val="22"/>
          <w:lang w:val="es-ES"/>
        </w:rPr>
        <w:t>el nombre del licitador.</w:t>
      </w:r>
      <w:bookmarkEnd w:id="111"/>
    </w:p>
    <w:p w:rsidR="006927AD" w:rsidRPr="008D73E7" w:rsidRDefault="006927AD" w:rsidP="00235375">
      <w:pPr>
        <w:spacing w:after="240"/>
        <w:ind w:left="567"/>
        <w:jc w:val="both"/>
        <w:outlineLvl w:val="0"/>
        <w:rPr>
          <w:sz w:val="20"/>
          <w:lang w:val="es-ES"/>
        </w:rPr>
      </w:pPr>
      <w:r w:rsidRPr="008D73E7">
        <w:rPr>
          <w:sz w:val="22"/>
          <w:lang w:val="es-ES"/>
        </w:rPr>
        <w:t>Las ofertas financiera y técnica deben introducirse juntas en un sobre precintado. A continuación, los sobres deben introducirse en un único sobre o paquete precintado, salvo que, por su volumen, sea necesario presentar cada lote por separado.</w:t>
      </w:r>
    </w:p>
    <w:p w:rsidR="006927AD" w:rsidRPr="00216859" w:rsidRDefault="006927AD" w:rsidP="00235375">
      <w:pPr>
        <w:pStyle w:val="Ttulo1"/>
        <w:numPr>
          <w:ilvl w:val="0"/>
          <w:numId w:val="4"/>
        </w:numPr>
        <w:spacing w:before="0" w:after="240"/>
        <w:ind w:left="567" w:hanging="567"/>
        <w:rPr>
          <w:rFonts w:ascii="Times New Roman" w:hAnsi="Times New Roman"/>
          <w:i w:val="0"/>
          <w:sz w:val="24"/>
          <w:szCs w:val="24"/>
        </w:rPr>
      </w:pPr>
      <w:bookmarkStart w:id="112" w:name="_Toc43004177"/>
      <w:bookmarkStart w:id="113" w:name="_Toc39896807"/>
      <w:bookmarkStart w:id="114" w:name="_Toc39463049"/>
      <w:bookmarkStart w:id="115" w:name="_Toc39462845"/>
      <w:bookmarkStart w:id="116" w:name="_Toc39462280"/>
      <w:r w:rsidRPr="00216859">
        <w:rPr>
          <w:rFonts w:ascii="Times New Roman" w:hAnsi="Times New Roman"/>
          <w:i w:val="0"/>
          <w:sz w:val="24"/>
          <w:szCs w:val="24"/>
        </w:rPr>
        <w:t>Contenido de las ofertas</w:t>
      </w:r>
      <w:bookmarkEnd w:id="112"/>
      <w:bookmarkEnd w:id="113"/>
      <w:bookmarkEnd w:id="114"/>
      <w:bookmarkEnd w:id="115"/>
      <w:bookmarkEnd w:id="116"/>
    </w:p>
    <w:p w:rsidR="006927AD" w:rsidRPr="008D73E7" w:rsidRDefault="006927AD" w:rsidP="00235375">
      <w:pPr>
        <w:spacing w:after="240"/>
        <w:ind w:left="567"/>
        <w:jc w:val="both"/>
        <w:outlineLvl w:val="0"/>
        <w:rPr>
          <w:sz w:val="22"/>
          <w:lang w:val="es-ES"/>
        </w:rPr>
      </w:pPr>
      <w:r w:rsidRPr="008D73E7">
        <w:rPr>
          <w:sz w:val="22"/>
          <w:lang w:val="es-ES"/>
        </w:rPr>
        <w:t>Las ofertas presentadas deben cumplir los requisitos establecidos en el expediente de licitación e incluir en particular:</w:t>
      </w:r>
    </w:p>
    <w:p w:rsidR="006927AD" w:rsidRPr="008D73E7" w:rsidRDefault="006927AD" w:rsidP="00235375">
      <w:pPr>
        <w:spacing w:after="240"/>
        <w:ind w:left="567"/>
        <w:jc w:val="both"/>
        <w:outlineLvl w:val="0"/>
        <w:rPr>
          <w:sz w:val="22"/>
        </w:rPr>
      </w:pPr>
      <w:proofErr w:type="spellStart"/>
      <w:r w:rsidRPr="008D73E7">
        <w:rPr>
          <w:sz w:val="22"/>
        </w:rPr>
        <w:t>Parte</w:t>
      </w:r>
      <w:proofErr w:type="spellEnd"/>
      <w:r w:rsidRPr="008D73E7">
        <w:rPr>
          <w:sz w:val="22"/>
        </w:rPr>
        <w:t xml:space="preserve"> 1: </w:t>
      </w:r>
      <w:proofErr w:type="spellStart"/>
      <w:r w:rsidRPr="008D73E7">
        <w:rPr>
          <w:sz w:val="22"/>
        </w:rPr>
        <w:t>Oferta</w:t>
      </w:r>
      <w:proofErr w:type="spellEnd"/>
      <w:r w:rsidRPr="008D73E7">
        <w:rPr>
          <w:sz w:val="22"/>
        </w:rPr>
        <w:t xml:space="preserve"> </w:t>
      </w:r>
      <w:proofErr w:type="spellStart"/>
      <w:r w:rsidRPr="008D73E7">
        <w:rPr>
          <w:sz w:val="22"/>
        </w:rPr>
        <w:t>técnica</w:t>
      </w:r>
      <w:proofErr w:type="spellEnd"/>
      <w:r w:rsidRPr="008D73E7">
        <w:rPr>
          <w:sz w:val="22"/>
        </w:rPr>
        <w:t>:</w:t>
      </w:r>
    </w:p>
    <w:p w:rsidR="006927AD" w:rsidRPr="008D73E7" w:rsidRDefault="006927AD" w:rsidP="00235375">
      <w:pPr>
        <w:numPr>
          <w:ilvl w:val="0"/>
          <w:numId w:val="12"/>
        </w:numPr>
        <w:tabs>
          <w:tab w:val="clear" w:pos="1452"/>
          <w:tab w:val="left" w:pos="1134"/>
        </w:tabs>
        <w:spacing w:after="120"/>
        <w:ind w:left="1134" w:hanging="414"/>
        <w:jc w:val="both"/>
        <w:rPr>
          <w:sz w:val="22"/>
          <w:lang w:val="es-ES"/>
        </w:rPr>
      </w:pPr>
      <w:bookmarkStart w:id="117" w:name="_Toc39896808"/>
      <w:bookmarkStart w:id="118" w:name="_Toc39463050"/>
      <w:bookmarkStart w:id="119" w:name="_Toc39462847"/>
      <w:bookmarkStart w:id="120" w:name="_Toc39462282"/>
      <w:r w:rsidRPr="008D73E7">
        <w:rPr>
          <w:sz w:val="22"/>
          <w:lang w:val="es-ES"/>
        </w:rPr>
        <w:t xml:space="preserve">una descripción detallada de los suministros objeto de la licitación de conformidad con los requisitos técnicos, incluida </w:t>
      </w:r>
      <w:bookmarkEnd w:id="117"/>
      <w:bookmarkEnd w:id="118"/>
      <w:bookmarkEnd w:id="119"/>
      <w:bookmarkEnd w:id="120"/>
      <w:r w:rsidRPr="008D73E7">
        <w:rPr>
          <w:sz w:val="22"/>
          <w:lang w:val="es-ES"/>
        </w:rPr>
        <w:t>toda documentación exigida;</w:t>
      </w:r>
    </w:p>
    <w:p w:rsidR="006927AD" w:rsidRPr="008D73E7" w:rsidRDefault="006927AD" w:rsidP="00235375">
      <w:pPr>
        <w:spacing w:after="240"/>
        <w:ind w:left="720"/>
        <w:jc w:val="both"/>
        <w:rPr>
          <w:sz w:val="22"/>
          <w:szCs w:val="22"/>
          <w:lang w:val="es-ES"/>
        </w:rPr>
      </w:pPr>
      <w:r w:rsidRPr="008D73E7">
        <w:rPr>
          <w:sz w:val="22"/>
          <w:szCs w:val="22"/>
          <w:lang w:val="es-ES"/>
        </w:rPr>
        <w:t>La oferta técnica debe presentarse según el modelo (anexo II + III*, oferta técnica del titular) completada cuando  proceda en hojas separadas para los detalles.</w:t>
      </w:r>
    </w:p>
    <w:p w:rsidR="006927AD" w:rsidRPr="008D73E7" w:rsidRDefault="006927AD" w:rsidP="00235375">
      <w:pPr>
        <w:spacing w:after="240"/>
        <w:ind w:left="567"/>
        <w:jc w:val="both"/>
        <w:outlineLvl w:val="0"/>
        <w:rPr>
          <w:sz w:val="22"/>
          <w:szCs w:val="22"/>
        </w:rPr>
      </w:pPr>
      <w:proofErr w:type="spellStart"/>
      <w:r w:rsidRPr="008D73E7">
        <w:rPr>
          <w:sz w:val="22"/>
          <w:szCs w:val="22"/>
        </w:rPr>
        <w:t>Parte</w:t>
      </w:r>
      <w:proofErr w:type="spellEnd"/>
      <w:r w:rsidRPr="008D73E7">
        <w:rPr>
          <w:sz w:val="22"/>
          <w:szCs w:val="22"/>
        </w:rPr>
        <w:t xml:space="preserve"> 2: </w:t>
      </w:r>
      <w:proofErr w:type="spellStart"/>
      <w:r w:rsidRPr="008D73E7">
        <w:rPr>
          <w:sz w:val="22"/>
          <w:szCs w:val="22"/>
        </w:rPr>
        <w:t>Oferta</w:t>
      </w:r>
      <w:proofErr w:type="spellEnd"/>
      <w:r w:rsidRPr="008D73E7">
        <w:rPr>
          <w:sz w:val="22"/>
          <w:szCs w:val="22"/>
        </w:rPr>
        <w:t xml:space="preserve"> </w:t>
      </w:r>
      <w:proofErr w:type="spellStart"/>
      <w:r w:rsidRPr="008D73E7">
        <w:rPr>
          <w:sz w:val="22"/>
          <w:szCs w:val="22"/>
        </w:rPr>
        <w:t>financiera</w:t>
      </w:r>
      <w:proofErr w:type="spellEnd"/>
      <w:r w:rsidRPr="008D73E7">
        <w:rPr>
          <w:sz w:val="22"/>
          <w:szCs w:val="22"/>
        </w:rPr>
        <w:t>:</w:t>
      </w:r>
    </w:p>
    <w:p w:rsidR="006927AD" w:rsidRPr="00D2211D" w:rsidRDefault="006927AD" w:rsidP="00235375">
      <w:pPr>
        <w:numPr>
          <w:ilvl w:val="0"/>
          <w:numId w:val="12"/>
        </w:numPr>
        <w:tabs>
          <w:tab w:val="clear" w:pos="1452"/>
          <w:tab w:val="left" w:pos="1134"/>
        </w:tabs>
        <w:spacing w:after="120"/>
        <w:ind w:left="1134" w:hanging="414"/>
        <w:jc w:val="both"/>
        <w:rPr>
          <w:sz w:val="22"/>
          <w:lang w:val="es-ES"/>
        </w:rPr>
      </w:pPr>
      <w:bookmarkStart w:id="121" w:name="_Toc39462848"/>
      <w:bookmarkStart w:id="122" w:name="_Toc39462283"/>
      <w:r w:rsidRPr="00D2211D">
        <w:rPr>
          <w:sz w:val="22"/>
          <w:lang w:val="es-ES"/>
        </w:rPr>
        <w:t xml:space="preserve">Una oferta financiera calculada a partir de </w:t>
      </w:r>
      <w:r>
        <w:rPr>
          <w:sz w:val="22"/>
          <w:lang w:val="es-ES"/>
        </w:rPr>
        <w:t xml:space="preserve"> DAP (transporte aéreo) </w:t>
      </w:r>
      <w:r w:rsidRPr="00D2211D">
        <w:rPr>
          <w:sz w:val="22"/>
          <w:lang w:val="es-ES"/>
        </w:rPr>
        <w:t xml:space="preserve"> para los suministros objeto de la licitación</w:t>
      </w:r>
      <w:r>
        <w:rPr>
          <w:sz w:val="22"/>
          <w:lang w:val="es-ES"/>
        </w:rPr>
        <w:t>;</w:t>
      </w:r>
      <w:bookmarkEnd w:id="121"/>
      <w:bookmarkEnd w:id="122"/>
      <w:r>
        <w:rPr>
          <w:sz w:val="22"/>
          <w:lang w:val="es-ES"/>
        </w:rPr>
        <w:t xml:space="preserve"> </w:t>
      </w:r>
    </w:p>
    <w:p w:rsidR="006927AD" w:rsidRPr="008D73E7" w:rsidRDefault="006927AD" w:rsidP="00235375">
      <w:pPr>
        <w:spacing w:after="240"/>
        <w:ind w:left="720"/>
        <w:rPr>
          <w:sz w:val="22"/>
          <w:szCs w:val="22"/>
          <w:lang w:val="es-ES"/>
        </w:rPr>
      </w:pPr>
      <w:r w:rsidRPr="008D73E7">
        <w:rPr>
          <w:sz w:val="22"/>
          <w:szCs w:val="22"/>
          <w:lang w:val="es-ES"/>
        </w:rPr>
        <w:t>La oferta financiera debe presentarse según el modelo (anexo IV*, desglose presupuestario) y si procede en hojas separadas para los detalles.</w:t>
      </w:r>
    </w:p>
    <w:p w:rsidR="006927AD" w:rsidRPr="008D73E7" w:rsidRDefault="006927AD" w:rsidP="00235375">
      <w:pPr>
        <w:spacing w:after="240"/>
        <w:ind w:left="567"/>
        <w:jc w:val="both"/>
        <w:outlineLvl w:val="0"/>
        <w:rPr>
          <w:sz w:val="22"/>
          <w:szCs w:val="22"/>
          <w:lang w:val="es-ES"/>
        </w:rPr>
      </w:pPr>
      <w:r w:rsidRPr="008D73E7">
        <w:rPr>
          <w:sz w:val="22"/>
          <w:szCs w:val="22"/>
          <w:lang w:val="es-ES"/>
        </w:rPr>
        <w:t>Parte 3: Documentación:</w:t>
      </w:r>
    </w:p>
    <w:p w:rsidR="006927AD" w:rsidRPr="008D73E7" w:rsidRDefault="006927AD" w:rsidP="00235375">
      <w:pPr>
        <w:spacing w:after="240"/>
        <w:ind w:left="720"/>
        <w:rPr>
          <w:sz w:val="22"/>
          <w:szCs w:val="22"/>
          <w:lang w:val="es-ES"/>
        </w:rPr>
      </w:pPr>
      <w:r w:rsidRPr="008D73E7">
        <w:rPr>
          <w:sz w:val="22"/>
          <w:szCs w:val="22"/>
          <w:lang w:val="es-ES"/>
        </w:rPr>
        <w:t>Preséntense los modelos siguientes en anexo*:</w:t>
      </w:r>
    </w:p>
    <w:p w:rsidR="006927AD" w:rsidRDefault="006927AD" w:rsidP="00235375">
      <w:pPr>
        <w:numPr>
          <w:ilvl w:val="0"/>
          <w:numId w:val="12"/>
        </w:numPr>
        <w:tabs>
          <w:tab w:val="clear" w:pos="1452"/>
          <w:tab w:val="left" w:pos="1134"/>
        </w:tabs>
        <w:spacing w:after="240"/>
        <w:ind w:left="1134" w:hanging="414"/>
        <w:jc w:val="both"/>
        <w:rPr>
          <w:sz w:val="22"/>
          <w:lang w:val="es-ES"/>
        </w:rPr>
      </w:pPr>
      <w:r w:rsidRPr="00743D96">
        <w:rPr>
          <w:sz w:val="22"/>
          <w:lang w:val="es-ES"/>
        </w:rPr>
        <w:t xml:space="preserve">La garantía de licitación, por </w:t>
      </w:r>
      <w:r>
        <w:rPr>
          <w:sz w:val="22"/>
          <w:lang w:val="es-ES"/>
        </w:rPr>
        <w:t>1% del presupuesto disponible para cada lote/lotes, como se indica a continuación:</w:t>
      </w:r>
    </w:p>
    <w:p w:rsidR="006927AD" w:rsidRDefault="006927AD" w:rsidP="00BC6AD9">
      <w:pPr>
        <w:tabs>
          <w:tab w:val="left" w:pos="1134"/>
        </w:tabs>
        <w:spacing w:after="240"/>
        <w:ind w:left="1134"/>
        <w:jc w:val="both"/>
        <w:rPr>
          <w:sz w:val="22"/>
          <w:lang w:val="es-ES"/>
        </w:rPr>
      </w:pPr>
    </w:p>
    <w:p w:rsidR="006927AD" w:rsidRDefault="006927AD" w:rsidP="00BC6AD9">
      <w:pPr>
        <w:tabs>
          <w:tab w:val="left" w:pos="1134"/>
        </w:tabs>
        <w:spacing w:after="240"/>
        <w:ind w:left="1134"/>
        <w:jc w:val="both"/>
        <w:rPr>
          <w:sz w:val="22"/>
          <w:lang w:val="es-ES"/>
        </w:rPr>
      </w:pPr>
    </w:p>
    <w:p w:rsidR="006927AD" w:rsidRDefault="006927AD" w:rsidP="00BC6AD9">
      <w:pPr>
        <w:tabs>
          <w:tab w:val="left" w:pos="1134"/>
        </w:tabs>
        <w:spacing w:after="240"/>
        <w:ind w:left="1134"/>
        <w:jc w:val="both"/>
        <w:rPr>
          <w:sz w:val="22"/>
          <w:lang w:val="es-ES"/>
        </w:rPr>
      </w:pPr>
    </w:p>
    <w:p w:rsidR="006927AD" w:rsidRDefault="006927AD" w:rsidP="00BC6AD9">
      <w:pPr>
        <w:tabs>
          <w:tab w:val="left" w:pos="1134"/>
        </w:tabs>
        <w:spacing w:after="240"/>
        <w:ind w:left="1134"/>
        <w:jc w:val="both"/>
        <w:rPr>
          <w:sz w:val="22"/>
          <w:lang w:val="es-ES"/>
        </w:rPr>
      </w:pP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84"/>
        <w:gridCol w:w="4820"/>
        <w:gridCol w:w="1950"/>
      </w:tblGrid>
      <w:tr w:rsidR="006927AD" w:rsidRPr="00851346" w:rsidTr="00EB204A">
        <w:tc>
          <w:tcPr>
            <w:tcW w:w="1384" w:type="dxa"/>
            <w:shd w:val="clear" w:color="auto" w:fill="D9D9D9"/>
          </w:tcPr>
          <w:p w:rsidR="006927AD" w:rsidRPr="00EB204A" w:rsidRDefault="006927AD" w:rsidP="00EB204A">
            <w:pPr>
              <w:tabs>
                <w:tab w:val="left" w:pos="1134"/>
              </w:tabs>
              <w:spacing w:after="240"/>
              <w:jc w:val="center"/>
              <w:rPr>
                <w:lang w:val="es-ES"/>
              </w:rPr>
            </w:pPr>
            <w:r w:rsidRPr="00EB204A">
              <w:rPr>
                <w:sz w:val="22"/>
                <w:szCs w:val="22"/>
                <w:lang w:val="es-ES"/>
              </w:rPr>
              <w:lastRenderedPageBreak/>
              <w:t>LOTES</w:t>
            </w:r>
          </w:p>
        </w:tc>
        <w:tc>
          <w:tcPr>
            <w:tcW w:w="4820" w:type="dxa"/>
            <w:shd w:val="clear" w:color="auto" w:fill="D9D9D9"/>
          </w:tcPr>
          <w:p w:rsidR="006927AD" w:rsidRPr="00EB204A" w:rsidRDefault="006927AD" w:rsidP="00EB204A">
            <w:pPr>
              <w:tabs>
                <w:tab w:val="left" w:pos="1134"/>
              </w:tabs>
              <w:spacing w:after="240"/>
              <w:jc w:val="center"/>
              <w:rPr>
                <w:lang w:val="es-ES"/>
              </w:rPr>
            </w:pPr>
            <w:r w:rsidRPr="00EB204A">
              <w:rPr>
                <w:sz w:val="22"/>
                <w:szCs w:val="22"/>
                <w:lang w:val="es-ES"/>
              </w:rPr>
              <w:t>DESCRIPCIÓN</w:t>
            </w:r>
          </w:p>
        </w:tc>
        <w:tc>
          <w:tcPr>
            <w:tcW w:w="1950" w:type="dxa"/>
            <w:shd w:val="clear" w:color="auto" w:fill="D9D9D9"/>
          </w:tcPr>
          <w:p w:rsidR="006927AD" w:rsidRPr="00EB204A" w:rsidRDefault="006927AD" w:rsidP="00EB204A">
            <w:pPr>
              <w:tabs>
                <w:tab w:val="left" w:pos="1134"/>
              </w:tabs>
              <w:jc w:val="center"/>
              <w:rPr>
                <w:lang w:val="es-ES"/>
              </w:rPr>
            </w:pPr>
            <w:r w:rsidRPr="00EB204A">
              <w:rPr>
                <w:sz w:val="22"/>
                <w:szCs w:val="22"/>
                <w:lang w:val="es-ES"/>
              </w:rPr>
              <w:t xml:space="preserve">Monto de Garantía </w:t>
            </w:r>
          </w:p>
          <w:p w:rsidR="006927AD" w:rsidRPr="00EB204A" w:rsidRDefault="006927AD" w:rsidP="00EB204A">
            <w:pPr>
              <w:tabs>
                <w:tab w:val="left" w:pos="1134"/>
              </w:tabs>
              <w:jc w:val="center"/>
              <w:rPr>
                <w:lang w:val="es-ES"/>
              </w:rPr>
            </w:pPr>
            <w:r w:rsidRPr="00EB204A">
              <w:rPr>
                <w:sz w:val="22"/>
                <w:szCs w:val="22"/>
                <w:lang w:val="es-ES"/>
              </w:rPr>
              <w:t xml:space="preserve">(en euros) </w:t>
            </w:r>
          </w:p>
          <w:p w:rsidR="006927AD" w:rsidRPr="00EB204A" w:rsidRDefault="006927AD" w:rsidP="00EB204A">
            <w:pPr>
              <w:tabs>
                <w:tab w:val="left" w:pos="1134"/>
              </w:tabs>
              <w:jc w:val="center"/>
              <w:rPr>
                <w:lang w:val="es-ES"/>
              </w:rPr>
            </w:pPr>
            <w:r w:rsidRPr="00EB204A">
              <w:rPr>
                <w:sz w:val="22"/>
                <w:szCs w:val="22"/>
                <w:lang w:val="es-ES"/>
              </w:rPr>
              <w:t xml:space="preserve"> </w:t>
            </w:r>
          </w:p>
        </w:tc>
      </w:tr>
      <w:tr w:rsidR="006927AD" w:rsidTr="00EB204A">
        <w:tc>
          <w:tcPr>
            <w:tcW w:w="1384" w:type="dxa"/>
          </w:tcPr>
          <w:p w:rsidR="006927AD" w:rsidRPr="00EB204A" w:rsidRDefault="006927AD" w:rsidP="00EB204A">
            <w:pPr>
              <w:pStyle w:val="Blockquote"/>
              <w:spacing w:before="0" w:after="0"/>
              <w:ind w:left="0"/>
              <w:rPr>
                <w:szCs w:val="22"/>
                <w:lang w:val="es-PE"/>
              </w:rPr>
            </w:pPr>
            <w:r w:rsidRPr="00EB204A">
              <w:rPr>
                <w:sz w:val="22"/>
                <w:szCs w:val="22"/>
                <w:lang w:val="es-PE"/>
              </w:rPr>
              <w:t>Lote 1</w:t>
            </w:r>
          </w:p>
        </w:tc>
        <w:tc>
          <w:tcPr>
            <w:tcW w:w="4820" w:type="dxa"/>
          </w:tcPr>
          <w:p w:rsidR="006927AD" w:rsidRPr="00EB204A" w:rsidRDefault="006927AD" w:rsidP="00C61843">
            <w:pPr>
              <w:rPr>
                <w:sz w:val="20"/>
                <w:lang w:val="es-CO"/>
              </w:rPr>
            </w:pPr>
            <w:r w:rsidRPr="00EB204A">
              <w:rPr>
                <w:sz w:val="20"/>
                <w:szCs w:val="22"/>
                <w:lang w:val="es-CO"/>
              </w:rPr>
              <w:t xml:space="preserve">Tres </w:t>
            </w:r>
            <w:proofErr w:type="spellStart"/>
            <w:r w:rsidRPr="00EB204A">
              <w:rPr>
                <w:sz w:val="20"/>
                <w:szCs w:val="22"/>
                <w:lang w:val="es-CO"/>
              </w:rPr>
              <w:t>Items</w:t>
            </w:r>
            <w:proofErr w:type="spellEnd"/>
          </w:p>
          <w:p w:rsidR="006927AD" w:rsidRPr="00EB204A" w:rsidRDefault="006927AD" w:rsidP="00C61843">
            <w:pPr>
              <w:rPr>
                <w:sz w:val="20"/>
                <w:lang w:val="es-CO"/>
              </w:rPr>
            </w:pPr>
            <w:proofErr w:type="spellStart"/>
            <w:r w:rsidRPr="00EB204A">
              <w:rPr>
                <w:sz w:val="20"/>
                <w:szCs w:val="22"/>
                <w:lang w:val="es-CO"/>
              </w:rPr>
              <w:t>Cromatografo</w:t>
            </w:r>
            <w:proofErr w:type="spellEnd"/>
            <w:r w:rsidRPr="00EB204A">
              <w:rPr>
                <w:sz w:val="20"/>
                <w:szCs w:val="22"/>
                <w:lang w:val="es-CO"/>
              </w:rPr>
              <w:t xml:space="preserve"> liquido de alta resolución HPLC - Detector Fluorescencia (</w:t>
            </w:r>
            <w:proofErr w:type="spellStart"/>
            <w:r w:rsidRPr="00EB204A">
              <w:rPr>
                <w:sz w:val="20"/>
                <w:szCs w:val="22"/>
                <w:lang w:val="es-CO"/>
              </w:rPr>
              <w:t>Aflatoxinas</w:t>
            </w:r>
            <w:proofErr w:type="spellEnd"/>
            <w:r w:rsidRPr="00EB204A">
              <w:rPr>
                <w:sz w:val="20"/>
                <w:szCs w:val="22"/>
                <w:lang w:val="es-CO"/>
              </w:rPr>
              <w:t>) HPLC (2 equipos)</w:t>
            </w:r>
          </w:p>
          <w:p w:rsidR="006927AD" w:rsidRPr="00EB204A" w:rsidRDefault="006927AD" w:rsidP="00C61843">
            <w:pPr>
              <w:rPr>
                <w:bCs/>
                <w:color w:val="000000"/>
                <w:sz w:val="20"/>
                <w:lang w:val="es-PE"/>
              </w:rPr>
            </w:pPr>
            <w:r w:rsidRPr="00EB204A">
              <w:rPr>
                <w:bCs/>
                <w:color w:val="000000"/>
                <w:sz w:val="20"/>
                <w:szCs w:val="22"/>
                <w:lang w:val="es-PE"/>
              </w:rPr>
              <w:t>Kit de Columnas</w:t>
            </w:r>
          </w:p>
          <w:p w:rsidR="006927AD" w:rsidRPr="00EB204A" w:rsidRDefault="006927AD" w:rsidP="00EB204A">
            <w:pPr>
              <w:jc w:val="both"/>
              <w:rPr>
                <w:sz w:val="20"/>
                <w:lang w:val="es-CO"/>
              </w:rPr>
            </w:pPr>
            <w:r w:rsidRPr="00EB204A">
              <w:rPr>
                <w:bCs/>
                <w:color w:val="000000"/>
                <w:sz w:val="20"/>
                <w:szCs w:val="22"/>
                <w:lang w:val="es-PE"/>
              </w:rPr>
              <w:t>Bomba de vacío</w:t>
            </w:r>
          </w:p>
        </w:tc>
        <w:tc>
          <w:tcPr>
            <w:tcW w:w="1950" w:type="dxa"/>
          </w:tcPr>
          <w:p w:rsidR="006927AD" w:rsidRPr="00EB204A" w:rsidRDefault="006927AD" w:rsidP="00EB204A">
            <w:pPr>
              <w:tabs>
                <w:tab w:val="left" w:pos="1134"/>
              </w:tabs>
              <w:spacing w:after="240"/>
              <w:jc w:val="both"/>
              <w:rPr>
                <w:lang w:val="es-ES"/>
              </w:rPr>
            </w:pPr>
          </w:p>
          <w:p w:rsidR="006927AD" w:rsidRPr="00EB204A" w:rsidRDefault="006927AD" w:rsidP="00EB204A">
            <w:pPr>
              <w:tabs>
                <w:tab w:val="left" w:pos="1134"/>
              </w:tabs>
              <w:spacing w:after="240"/>
              <w:jc w:val="both"/>
              <w:rPr>
                <w:lang w:val="es-ES"/>
              </w:rPr>
            </w:pPr>
            <w:r w:rsidRPr="00EB204A">
              <w:rPr>
                <w:sz w:val="22"/>
                <w:szCs w:val="22"/>
                <w:lang w:val="es-ES"/>
              </w:rPr>
              <w:t>1,058.50</w:t>
            </w:r>
          </w:p>
        </w:tc>
      </w:tr>
      <w:tr w:rsidR="006927AD" w:rsidTr="00EB204A">
        <w:tc>
          <w:tcPr>
            <w:tcW w:w="1384" w:type="dxa"/>
          </w:tcPr>
          <w:p w:rsidR="006927AD" w:rsidRPr="00EB204A" w:rsidRDefault="006927AD" w:rsidP="00EB204A">
            <w:pPr>
              <w:pStyle w:val="Blockquote"/>
              <w:spacing w:before="0" w:after="0"/>
              <w:ind w:left="0"/>
              <w:rPr>
                <w:szCs w:val="22"/>
                <w:lang w:val="es-PE"/>
              </w:rPr>
            </w:pPr>
            <w:r w:rsidRPr="00EB204A">
              <w:rPr>
                <w:sz w:val="22"/>
                <w:szCs w:val="22"/>
                <w:lang w:val="es-PE"/>
              </w:rPr>
              <w:t>Lote 2</w:t>
            </w:r>
          </w:p>
        </w:tc>
        <w:tc>
          <w:tcPr>
            <w:tcW w:w="4820" w:type="dxa"/>
          </w:tcPr>
          <w:p w:rsidR="006927AD" w:rsidRPr="00EB204A" w:rsidRDefault="006927AD" w:rsidP="00C61843">
            <w:pPr>
              <w:rPr>
                <w:sz w:val="20"/>
                <w:lang w:val="es-CO"/>
              </w:rPr>
            </w:pPr>
            <w:r w:rsidRPr="00EB204A">
              <w:rPr>
                <w:sz w:val="20"/>
                <w:szCs w:val="22"/>
                <w:lang w:val="es-CO"/>
              </w:rPr>
              <w:t xml:space="preserve">Dos </w:t>
            </w:r>
            <w:proofErr w:type="spellStart"/>
            <w:r w:rsidRPr="00EB204A">
              <w:rPr>
                <w:sz w:val="20"/>
                <w:szCs w:val="22"/>
                <w:lang w:val="es-CO"/>
              </w:rPr>
              <w:t>Items</w:t>
            </w:r>
            <w:proofErr w:type="spellEnd"/>
          </w:p>
          <w:p w:rsidR="006927AD" w:rsidRPr="00EB204A" w:rsidRDefault="006927AD" w:rsidP="00C61843">
            <w:pPr>
              <w:rPr>
                <w:bCs/>
                <w:color w:val="000000"/>
                <w:sz w:val="20"/>
                <w:lang w:val="es-PE"/>
              </w:rPr>
            </w:pPr>
            <w:proofErr w:type="spellStart"/>
            <w:r w:rsidRPr="00EB204A">
              <w:rPr>
                <w:bCs/>
                <w:color w:val="000000"/>
                <w:sz w:val="20"/>
                <w:szCs w:val="22"/>
                <w:lang w:val="es-PE"/>
              </w:rPr>
              <w:t>Rotavapor</w:t>
            </w:r>
            <w:proofErr w:type="spellEnd"/>
            <w:r w:rsidRPr="00EB204A">
              <w:rPr>
                <w:bCs/>
                <w:color w:val="000000"/>
                <w:sz w:val="20"/>
                <w:szCs w:val="22"/>
                <w:lang w:val="es-PE"/>
              </w:rPr>
              <w:t xml:space="preserve"> - Sistema de </w:t>
            </w:r>
            <w:proofErr w:type="spellStart"/>
            <w:r w:rsidRPr="00EB204A">
              <w:rPr>
                <w:bCs/>
                <w:color w:val="000000"/>
                <w:sz w:val="20"/>
                <w:szCs w:val="22"/>
                <w:lang w:val="es-PE"/>
              </w:rPr>
              <w:t>rotaevaporación</w:t>
            </w:r>
            <w:proofErr w:type="spellEnd"/>
          </w:p>
          <w:p w:rsidR="006927AD" w:rsidRPr="00EB204A" w:rsidRDefault="006927AD" w:rsidP="00C61843">
            <w:pPr>
              <w:rPr>
                <w:bCs/>
                <w:color w:val="000000"/>
                <w:sz w:val="20"/>
                <w:lang w:val="es-PE"/>
              </w:rPr>
            </w:pPr>
            <w:r w:rsidRPr="00EB204A">
              <w:rPr>
                <w:bCs/>
                <w:color w:val="000000"/>
                <w:sz w:val="20"/>
                <w:szCs w:val="22"/>
                <w:lang w:val="es-PE"/>
              </w:rPr>
              <w:t>Agitador magnético</w:t>
            </w:r>
          </w:p>
          <w:p w:rsidR="006927AD" w:rsidRPr="00EB204A" w:rsidRDefault="006927AD" w:rsidP="00EB204A">
            <w:pPr>
              <w:jc w:val="both"/>
              <w:rPr>
                <w:sz w:val="20"/>
                <w:lang w:val="es-PE"/>
              </w:rPr>
            </w:pPr>
          </w:p>
        </w:tc>
        <w:tc>
          <w:tcPr>
            <w:tcW w:w="1950" w:type="dxa"/>
          </w:tcPr>
          <w:p w:rsidR="006927AD" w:rsidRPr="00EB204A" w:rsidRDefault="006927AD" w:rsidP="00EB204A">
            <w:pPr>
              <w:tabs>
                <w:tab w:val="left" w:pos="1134"/>
              </w:tabs>
              <w:spacing w:after="240"/>
              <w:jc w:val="both"/>
              <w:rPr>
                <w:lang w:val="es-ES"/>
              </w:rPr>
            </w:pPr>
            <w:r w:rsidRPr="00EB204A">
              <w:rPr>
                <w:sz w:val="22"/>
                <w:szCs w:val="22"/>
                <w:lang w:val="es-ES"/>
              </w:rPr>
              <w:t>38.00</w:t>
            </w:r>
          </w:p>
          <w:p w:rsidR="006927AD" w:rsidRPr="00EB204A" w:rsidRDefault="006927AD" w:rsidP="00EB204A">
            <w:pPr>
              <w:tabs>
                <w:tab w:val="left" w:pos="1134"/>
              </w:tabs>
              <w:spacing w:after="240"/>
              <w:jc w:val="both"/>
              <w:rPr>
                <w:lang w:val="es-ES"/>
              </w:rPr>
            </w:pPr>
          </w:p>
        </w:tc>
      </w:tr>
      <w:tr w:rsidR="006927AD" w:rsidTr="00EB204A">
        <w:tc>
          <w:tcPr>
            <w:tcW w:w="1384" w:type="dxa"/>
          </w:tcPr>
          <w:p w:rsidR="006927AD" w:rsidRPr="00EB204A" w:rsidRDefault="006927AD" w:rsidP="00EB204A">
            <w:pPr>
              <w:pStyle w:val="Blockquote"/>
              <w:spacing w:before="0" w:after="0"/>
              <w:ind w:left="0"/>
              <w:rPr>
                <w:szCs w:val="22"/>
                <w:lang w:val="es-PE"/>
              </w:rPr>
            </w:pPr>
            <w:r w:rsidRPr="00EB204A">
              <w:rPr>
                <w:sz w:val="22"/>
                <w:szCs w:val="22"/>
                <w:lang w:val="es-PE"/>
              </w:rPr>
              <w:t>Lote 3</w:t>
            </w:r>
          </w:p>
        </w:tc>
        <w:tc>
          <w:tcPr>
            <w:tcW w:w="4820" w:type="dxa"/>
          </w:tcPr>
          <w:p w:rsidR="006927AD" w:rsidRPr="00EB204A" w:rsidRDefault="006927AD" w:rsidP="00C61843">
            <w:pPr>
              <w:rPr>
                <w:sz w:val="20"/>
                <w:lang w:val="es-CO"/>
              </w:rPr>
            </w:pPr>
            <w:r w:rsidRPr="00EB204A">
              <w:rPr>
                <w:sz w:val="20"/>
                <w:szCs w:val="22"/>
                <w:lang w:val="es-CO"/>
              </w:rPr>
              <w:t xml:space="preserve">Dos </w:t>
            </w:r>
            <w:proofErr w:type="spellStart"/>
            <w:r w:rsidRPr="00EB204A">
              <w:rPr>
                <w:sz w:val="20"/>
                <w:szCs w:val="22"/>
                <w:lang w:val="es-CO"/>
              </w:rPr>
              <w:t>Items</w:t>
            </w:r>
            <w:proofErr w:type="spellEnd"/>
          </w:p>
          <w:p w:rsidR="006927AD" w:rsidRPr="00851346" w:rsidRDefault="006927AD" w:rsidP="00C61843">
            <w:pPr>
              <w:rPr>
                <w:bCs/>
                <w:color w:val="000000"/>
                <w:sz w:val="20"/>
                <w:lang w:val="es-PE"/>
              </w:rPr>
            </w:pPr>
            <w:r w:rsidRPr="00851346">
              <w:rPr>
                <w:bCs/>
                <w:color w:val="000000"/>
                <w:sz w:val="20"/>
                <w:szCs w:val="22"/>
                <w:lang w:val="es-PE"/>
              </w:rPr>
              <w:t xml:space="preserve">Ultrasonido </w:t>
            </w:r>
          </w:p>
          <w:p w:rsidR="006927AD" w:rsidRPr="00851346" w:rsidRDefault="006927AD" w:rsidP="00C61843">
            <w:pPr>
              <w:rPr>
                <w:bCs/>
                <w:color w:val="000000"/>
                <w:sz w:val="20"/>
                <w:lang w:val="es-PE"/>
              </w:rPr>
            </w:pPr>
            <w:proofErr w:type="spellStart"/>
            <w:r w:rsidRPr="00851346">
              <w:rPr>
                <w:bCs/>
                <w:color w:val="000000"/>
                <w:sz w:val="20"/>
                <w:szCs w:val="22"/>
                <w:lang w:val="es-PE"/>
              </w:rPr>
              <w:t>Micropipetas</w:t>
            </w:r>
            <w:proofErr w:type="spellEnd"/>
            <w:r w:rsidRPr="00851346">
              <w:rPr>
                <w:bCs/>
                <w:color w:val="000000"/>
                <w:sz w:val="20"/>
                <w:szCs w:val="22"/>
                <w:lang w:val="es-PE"/>
              </w:rPr>
              <w:t>:</w:t>
            </w:r>
          </w:p>
          <w:p w:rsidR="006927AD" w:rsidRPr="00EB204A" w:rsidRDefault="006927AD" w:rsidP="00C61843">
            <w:pPr>
              <w:rPr>
                <w:sz w:val="20"/>
                <w:szCs w:val="20"/>
                <w:lang w:val="es-MX"/>
              </w:rPr>
            </w:pPr>
            <w:proofErr w:type="spellStart"/>
            <w:r w:rsidRPr="00EB204A">
              <w:rPr>
                <w:sz w:val="20"/>
                <w:szCs w:val="20"/>
                <w:lang w:val="es-MX"/>
              </w:rPr>
              <w:t>Micropipeta</w:t>
            </w:r>
            <w:proofErr w:type="spellEnd"/>
            <w:r w:rsidRPr="00EB204A">
              <w:rPr>
                <w:sz w:val="20"/>
                <w:szCs w:val="20"/>
                <w:lang w:val="es-MX"/>
              </w:rPr>
              <w:t xml:space="preserve"> de volumen ajustable 1-10 </w:t>
            </w:r>
            <w:proofErr w:type="spellStart"/>
            <w:r w:rsidRPr="00EB204A">
              <w:rPr>
                <w:sz w:val="20"/>
                <w:szCs w:val="20"/>
                <w:lang w:val="es-MX"/>
              </w:rPr>
              <w:t>microlitros</w:t>
            </w:r>
            <w:proofErr w:type="spellEnd"/>
            <w:r w:rsidRPr="00EB204A">
              <w:rPr>
                <w:sz w:val="20"/>
                <w:szCs w:val="20"/>
                <w:lang w:val="es-MX"/>
              </w:rPr>
              <w:t xml:space="preserve"> ( 2) unidades</w:t>
            </w:r>
          </w:p>
          <w:p w:rsidR="006927AD" w:rsidRPr="00EB204A" w:rsidRDefault="006927AD" w:rsidP="00C61843">
            <w:pPr>
              <w:rPr>
                <w:bCs/>
                <w:color w:val="000000"/>
                <w:sz w:val="20"/>
                <w:szCs w:val="20"/>
              </w:rPr>
            </w:pPr>
            <w:r w:rsidRPr="00EB204A">
              <w:rPr>
                <w:sz w:val="20"/>
                <w:szCs w:val="20"/>
                <w:lang w:val="es-MX"/>
              </w:rPr>
              <w:t xml:space="preserve">Pipeta electrónica 100-5000 </w:t>
            </w:r>
            <w:proofErr w:type="spellStart"/>
            <w:r w:rsidRPr="00EB204A">
              <w:rPr>
                <w:sz w:val="20"/>
                <w:szCs w:val="20"/>
                <w:lang w:val="es-MX"/>
              </w:rPr>
              <w:t>microlitros</w:t>
            </w:r>
            <w:proofErr w:type="spellEnd"/>
            <w:r w:rsidRPr="00EB204A">
              <w:rPr>
                <w:sz w:val="20"/>
                <w:szCs w:val="20"/>
                <w:lang w:val="es-MX"/>
              </w:rPr>
              <w:t xml:space="preserve"> (2)</w:t>
            </w:r>
          </w:p>
          <w:p w:rsidR="006927AD" w:rsidRPr="00EB204A" w:rsidRDefault="006927AD" w:rsidP="00EB204A">
            <w:pPr>
              <w:jc w:val="both"/>
              <w:rPr>
                <w:sz w:val="20"/>
              </w:rPr>
            </w:pPr>
          </w:p>
        </w:tc>
        <w:tc>
          <w:tcPr>
            <w:tcW w:w="1950" w:type="dxa"/>
          </w:tcPr>
          <w:p w:rsidR="006927AD" w:rsidRPr="00EB204A" w:rsidRDefault="006927AD" w:rsidP="00EB204A">
            <w:pPr>
              <w:tabs>
                <w:tab w:val="left" w:pos="1134"/>
              </w:tabs>
              <w:spacing w:after="240"/>
              <w:jc w:val="both"/>
              <w:rPr>
                <w:lang w:val="es-ES"/>
              </w:rPr>
            </w:pPr>
          </w:p>
          <w:p w:rsidR="006927AD" w:rsidRPr="00EB204A" w:rsidRDefault="006927AD" w:rsidP="00EB204A">
            <w:pPr>
              <w:tabs>
                <w:tab w:val="left" w:pos="1134"/>
              </w:tabs>
              <w:spacing w:after="240"/>
              <w:jc w:val="both"/>
              <w:rPr>
                <w:lang w:val="es-ES"/>
              </w:rPr>
            </w:pPr>
            <w:r w:rsidRPr="00EB204A">
              <w:rPr>
                <w:sz w:val="22"/>
                <w:szCs w:val="22"/>
                <w:lang w:val="es-ES"/>
              </w:rPr>
              <w:t>27.00</w:t>
            </w:r>
          </w:p>
        </w:tc>
      </w:tr>
      <w:tr w:rsidR="006927AD" w:rsidTr="00EB204A">
        <w:tc>
          <w:tcPr>
            <w:tcW w:w="1384" w:type="dxa"/>
          </w:tcPr>
          <w:p w:rsidR="006927AD" w:rsidRPr="00EB204A" w:rsidRDefault="006927AD" w:rsidP="00EB204A">
            <w:pPr>
              <w:pStyle w:val="Blockquote"/>
              <w:spacing w:before="0" w:after="0"/>
              <w:ind w:left="0"/>
              <w:rPr>
                <w:szCs w:val="22"/>
                <w:lang w:val="es-PE"/>
              </w:rPr>
            </w:pPr>
            <w:r w:rsidRPr="00EB204A">
              <w:rPr>
                <w:sz w:val="22"/>
                <w:szCs w:val="22"/>
                <w:lang w:val="es-PE"/>
              </w:rPr>
              <w:t>Lote 4</w:t>
            </w:r>
          </w:p>
        </w:tc>
        <w:tc>
          <w:tcPr>
            <w:tcW w:w="4820" w:type="dxa"/>
            <w:vAlign w:val="center"/>
          </w:tcPr>
          <w:p w:rsidR="006927AD" w:rsidRPr="00EB204A" w:rsidRDefault="006927AD" w:rsidP="00EB204A">
            <w:pPr>
              <w:jc w:val="both"/>
              <w:rPr>
                <w:sz w:val="20"/>
              </w:rPr>
            </w:pPr>
            <w:proofErr w:type="spellStart"/>
            <w:r w:rsidRPr="00EB204A">
              <w:rPr>
                <w:sz w:val="22"/>
                <w:szCs w:val="22"/>
              </w:rPr>
              <w:t>Conductivímeto</w:t>
            </w:r>
            <w:proofErr w:type="spellEnd"/>
            <w:r w:rsidRPr="00EB204A">
              <w:rPr>
                <w:sz w:val="22"/>
                <w:szCs w:val="22"/>
              </w:rPr>
              <w:t xml:space="preserve"> (9 </w:t>
            </w:r>
            <w:r w:rsidRPr="00EB204A">
              <w:rPr>
                <w:sz w:val="20"/>
                <w:szCs w:val="22"/>
                <w:lang w:val="es-PE"/>
              </w:rPr>
              <w:t>Unidades</w:t>
            </w:r>
            <w:r w:rsidRPr="00EB204A">
              <w:rPr>
                <w:sz w:val="22"/>
                <w:szCs w:val="22"/>
              </w:rPr>
              <w:t>)</w:t>
            </w:r>
          </w:p>
        </w:tc>
        <w:tc>
          <w:tcPr>
            <w:tcW w:w="1950" w:type="dxa"/>
          </w:tcPr>
          <w:p w:rsidR="006927AD" w:rsidRPr="00EB204A" w:rsidRDefault="006927AD" w:rsidP="00EB204A">
            <w:pPr>
              <w:tabs>
                <w:tab w:val="left" w:pos="1134"/>
              </w:tabs>
              <w:spacing w:after="240"/>
              <w:jc w:val="both"/>
              <w:rPr>
                <w:lang w:val="es-ES"/>
              </w:rPr>
            </w:pPr>
            <w:r w:rsidRPr="00EB204A">
              <w:rPr>
                <w:sz w:val="22"/>
                <w:szCs w:val="22"/>
                <w:lang w:val="es-ES"/>
              </w:rPr>
              <w:t>67.00</w:t>
            </w:r>
          </w:p>
        </w:tc>
      </w:tr>
      <w:tr w:rsidR="006927AD" w:rsidTr="00EB204A">
        <w:tc>
          <w:tcPr>
            <w:tcW w:w="1384" w:type="dxa"/>
          </w:tcPr>
          <w:p w:rsidR="006927AD" w:rsidRPr="00EB204A" w:rsidRDefault="006927AD" w:rsidP="00FE440B">
            <w:pPr>
              <w:rPr>
                <w:lang w:val="es-PE"/>
              </w:rPr>
            </w:pPr>
            <w:r w:rsidRPr="00EB204A">
              <w:rPr>
                <w:sz w:val="22"/>
                <w:szCs w:val="22"/>
                <w:lang w:val="es-PE"/>
              </w:rPr>
              <w:t>Lote 5</w:t>
            </w:r>
          </w:p>
        </w:tc>
        <w:tc>
          <w:tcPr>
            <w:tcW w:w="4820" w:type="dxa"/>
          </w:tcPr>
          <w:p w:rsidR="006927AD" w:rsidRPr="00EB204A" w:rsidRDefault="006927AD" w:rsidP="00C61843">
            <w:pPr>
              <w:rPr>
                <w:sz w:val="20"/>
                <w:lang w:val="es-CO"/>
              </w:rPr>
            </w:pPr>
            <w:r w:rsidRPr="00EB204A">
              <w:rPr>
                <w:sz w:val="20"/>
                <w:szCs w:val="22"/>
                <w:lang w:val="es-CO"/>
              </w:rPr>
              <w:t xml:space="preserve">Cuatro </w:t>
            </w:r>
            <w:proofErr w:type="spellStart"/>
            <w:r w:rsidRPr="00EB204A">
              <w:rPr>
                <w:sz w:val="20"/>
                <w:szCs w:val="22"/>
                <w:lang w:val="es-CO"/>
              </w:rPr>
              <w:t>Items</w:t>
            </w:r>
            <w:proofErr w:type="spellEnd"/>
          </w:p>
          <w:p w:rsidR="006927AD" w:rsidRPr="00EB204A" w:rsidRDefault="006927AD" w:rsidP="00C61843">
            <w:pPr>
              <w:rPr>
                <w:sz w:val="20"/>
                <w:lang w:val="es-PE"/>
              </w:rPr>
            </w:pPr>
            <w:r w:rsidRPr="00EB204A">
              <w:rPr>
                <w:sz w:val="20"/>
                <w:szCs w:val="22"/>
                <w:lang w:val="es-PE"/>
              </w:rPr>
              <w:t>Termómetro 4 canales (2 Unidades)</w:t>
            </w:r>
          </w:p>
          <w:p w:rsidR="006927AD" w:rsidRPr="00EB204A" w:rsidRDefault="006927AD" w:rsidP="00C61843">
            <w:pPr>
              <w:rPr>
                <w:sz w:val="20"/>
                <w:lang w:val="es-PE"/>
              </w:rPr>
            </w:pPr>
            <w:r w:rsidRPr="00EB204A">
              <w:rPr>
                <w:sz w:val="20"/>
                <w:szCs w:val="22"/>
                <w:lang w:val="es-PE"/>
              </w:rPr>
              <w:t>Congelador Vertical</w:t>
            </w:r>
          </w:p>
          <w:p w:rsidR="006927AD" w:rsidRPr="00EB204A" w:rsidRDefault="006927AD" w:rsidP="00C61843">
            <w:pPr>
              <w:rPr>
                <w:sz w:val="20"/>
                <w:lang w:val="es-PE"/>
              </w:rPr>
            </w:pPr>
            <w:r w:rsidRPr="00EB204A">
              <w:rPr>
                <w:sz w:val="20"/>
                <w:szCs w:val="22"/>
                <w:lang w:val="es-PE"/>
              </w:rPr>
              <w:t>Congelador para laboratorio y Farmacia.</w:t>
            </w:r>
          </w:p>
          <w:p w:rsidR="006927AD" w:rsidRPr="00EB204A" w:rsidRDefault="006927AD" w:rsidP="00C61843">
            <w:pPr>
              <w:rPr>
                <w:sz w:val="20"/>
              </w:rPr>
            </w:pPr>
            <w:proofErr w:type="spellStart"/>
            <w:r w:rsidRPr="00EB204A">
              <w:rPr>
                <w:sz w:val="18"/>
                <w:szCs w:val="18"/>
              </w:rPr>
              <w:t>Fotodocumentador</w:t>
            </w:r>
            <w:proofErr w:type="spellEnd"/>
          </w:p>
        </w:tc>
        <w:tc>
          <w:tcPr>
            <w:tcW w:w="1950" w:type="dxa"/>
          </w:tcPr>
          <w:p w:rsidR="006927AD" w:rsidRPr="00EB204A" w:rsidRDefault="006927AD" w:rsidP="00EB204A">
            <w:pPr>
              <w:tabs>
                <w:tab w:val="left" w:pos="1134"/>
              </w:tabs>
              <w:spacing w:after="240"/>
              <w:jc w:val="both"/>
              <w:rPr>
                <w:lang w:val="es-ES"/>
              </w:rPr>
            </w:pPr>
          </w:p>
          <w:p w:rsidR="006927AD" w:rsidRPr="00EB204A" w:rsidRDefault="006927AD" w:rsidP="00EB204A">
            <w:pPr>
              <w:tabs>
                <w:tab w:val="left" w:pos="1134"/>
              </w:tabs>
              <w:spacing w:after="240"/>
              <w:jc w:val="both"/>
              <w:rPr>
                <w:lang w:val="es-ES"/>
              </w:rPr>
            </w:pPr>
            <w:r w:rsidRPr="00EB204A">
              <w:rPr>
                <w:sz w:val="22"/>
                <w:szCs w:val="22"/>
                <w:lang w:val="es-ES"/>
              </w:rPr>
              <w:t>276.00</w:t>
            </w:r>
          </w:p>
        </w:tc>
      </w:tr>
      <w:tr w:rsidR="006927AD" w:rsidTr="00EB204A">
        <w:tc>
          <w:tcPr>
            <w:tcW w:w="1384" w:type="dxa"/>
          </w:tcPr>
          <w:p w:rsidR="006927AD" w:rsidRPr="00EB204A" w:rsidRDefault="006927AD" w:rsidP="00FE440B">
            <w:r w:rsidRPr="00EB204A">
              <w:rPr>
                <w:sz w:val="22"/>
                <w:szCs w:val="22"/>
                <w:lang w:val="es-PE"/>
              </w:rPr>
              <w:t>Lote 6</w:t>
            </w:r>
          </w:p>
        </w:tc>
        <w:tc>
          <w:tcPr>
            <w:tcW w:w="4820" w:type="dxa"/>
          </w:tcPr>
          <w:p w:rsidR="006927AD" w:rsidRPr="00EB204A" w:rsidRDefault="006927AD" w:rsidP="00EB204A">
            <w:pPr>
              <w:jc w:val="both"/>
              <w:rPr>
                <w:sz w:val="20"/>
                <w:lang w:val="es-CO"/>
              </w:rPr>
            </w:pPr>
            <w:r w:rsidRPr="00EB204A">
              <w:rPr>
                <w:sz w:val="20"/>
                <w:szCs w:val="22"/>
                <w:lang w:val="es-CO"/>
              </w:rPr>
              <w:t xml:space="preserve">Dos </w:t>
            </w:r>
            <w:proofErr w:type="spellStart"/>
            <w:r w:rsidRPr="00EB204A">
              <w:rPr>
                <w:sz w:val="20"/>
                <w:szCs w:val="22"/>
                <w:lang w:val="es-CO"/>
              </w:rPr>
              <w:t>Items</w:t>
            </w:r>
            <w:proofErr w:type="spellEnd"/>
          </w:p>
          <w:p w:rsidR="006927AD" w:rsidRPr="00EB204A" w:rsidRDefault="006927AD" w:rsidP="00EB204A">
            <w:pPr>
              <w:jc w:val="both"/>
              <w:rPr>
                <w:sz w:val="20"/>
                <w:lang w:val="es-PE"/>
              </w:rPr>
            </w:pPr>
            <w:proofErr w:type="spellStart"/>
            <w:r w:rsidRPr="00EB204A">
              <w:rPr>
                <w:sz w:val="20"/>
                <w:szCs w:val="22"/>
                <w:lang w:val="es-PE"/>
              </w:rPr>
              <w:t>Estereomicroscopio</w:t>
            </w:r>
            <w:proofErr w:type="spellEnd"/>
            <w:r w:rsidRPr="00EB204A">
              <w:rPr>
                <w:sz w:val="20"/>
                <w:szCs w:val="22"/>
                <w:lang w:val="es-PE"/>
              </w:rPr>
              <w:t xml:space="preserve"> modular de Investigación (</w:t>
            </w:r>
            <w:proofErr w:type="spellStart"/>
            <w:r w:rsidRPr="00EB204A">
              <w:rPr>
                <w:sz w:val="20"/>
                <w:szCs w:val="22"/>
                <w:lang w:val="es-PE"/>
              </w:rPr>
              <w:t>Discovery</w:t>
            </w:r>
            <w:proofErr w:type="spellEnd"/>
            <w:r w:rsidRPr="00EB204A">
              <w:rPr>
                <w:sz w:val="20"/>
                <w:szCs w:val="22"/>
                <w:lang w:val="es-PE"/>
              </w:rPr>
              <w:t xml:space="preserve"> V8 ) (3Unidades)</w:t>
            </w:r>
          </w:p>
          <w:p w:rsidR="006927AD" w:rsidRPr="00EB204A" w:rsidRDefault="006927AD" w:rsidP="00EB204A">
            <w:pPr>
              <w:jc w:val="both"/>
              <w:rPr>
                <w:sz w:val="20"/>
                <w:lang w:val="es-PE"/>
              </w:rPr>
            </w:pPr>
            <w:r w:rsidRPr="00EB204A">
              <w:rPr>
                <w:sz w:val="20"/>
                <w:szCs w:val="22"/>
                <w:lang w:val="es-PE"/>
              </w:rPr>
              <w:t>Cámara digital para análisis microscópico(</w:t>
            </w:r>
            <w:proofErr w:type="spellStart"/>
            <w:r w:rsidRPr="00EB204A">
              <w:rPr>
                <w:sz w:val="20"/>
                <w:szCs w:val="22"/>
                <w:lang w:val="es-PE"/>
              </w:rPr>
              <w:t>Axiocam</w:t>
            </w:r>
            <w:proofErr w:type="spellEnd"/>
            <w:r w:rsidRPr="00EB204A">
              <w:rPr>
                <w:sz w:val="20"/>
                <w:szCs w:val="22"/>
                <w:lang w:val="es-PE"/>
              </w:rPr>
              <w:t xml:space="preserve"> ICC1 y adaptado) (3 Unidades)</w:t>
            </w:r>
          </w:p>
        </w:tc>
        <w:tc>
          <w:tcPr>
            <w:tcW w:w="1950" w:type="dxa"/>
          </w:tcPr>
          <w:p w:rsidR="006927AD" w:rsidRPr="00EB204A" w:rsidRDefault="006927AD" w:rsidP="00EB204A">
            <w:pPr>
              <w:tabs>
                <w:tab w:val="left" w:pos="1134"/>
              </w:tabs>
              <w:spacing w:after="240"/>
              <w:jc w:val="both"/>
              <w:rPr>
                <w:lang w:val="es-ES"/>
              </w:rPr>
            </w:pPr>
            <w:r w:rsidRPr="00EB204A">
              <w:rPr>
                <w:sz w:val="22"/>
                <w:szCs w:val="22"/>
                <w:lang w:val="es-ES"/>
              </w:rPr>
              <w:t>391.00</w:t>
            </w:r>
          </w:p>
        </w:tc>
      </w:tr>
      <w:tr w:rsidR="006927AD" w:rsidTr="00EB204A">
        <w:tc>
          <w:tcPr>
            <w:tcW w:w="1384" w:type="dxa"/>
          </w:tcPr>
          <w:p w:rsidR="006927AD" w:rsidRPr="00EB204A" w:rsidRDefault="006927AD" w:rsidP="00FE440B">
            <w:r w:rsidRPr="00EB204A">
              <w:rPr>
                <w:sz w:val="22"/>
                <w:szCs w:val="22"/>
                <w:lang w:val="es-PE"/>
              </w:rPr>
              <w:t>Lote 7</w:t>
            </w:r>
          </w:p>
        </w:tc>
        <w:tc>
          <w:tcPr>
            <w:tcW w:w="4820" w:type="dxa"/>
            <w:vAlign w:val="center"/>
          </w:tcPr>
          <w:p w:rsidR="006927AD" w:rsidRPr="00EB204A" w:rsidRDefault="006927AD" w:rsidP="00EB204A">
            <w:pPr>
              <w:jc w:val="both"/>
              <w:rPr>
                <w:sz w:val="20"/>
                <w:lang w:val="es-PE"/>
              </w:rPr>
            </w:pPr>
            <w:proofErr w:type="spellStart"/>
            <w:r w:rsidRPr="00EB204A">
              <w:rPr>
                <w:sz w:val="20"/>
                <w:szCs w:val="22"/>
                <w:lang w:val="es-PE"/>
              </w:rPr>
              <w:t>Termociclador</w:t>
            </w:r>
            <w:proofErr w:type="spellEnd"/>
            <w:r w:rsidRPr="00EB204A">
              <w:rPr>
                <w:sz w:val="20"/>
                <w:szCs w:val="22"/>
                <w:lang w:val="es-PE"/>
              </w:rPr>
              <w:t xml:space="preserve"> Gradiente de Cuatro Bloques</w:t>
            </w:r>
          </w:p>
        </w:tc>
        <w:tc>
          <w:tcPr>
            <w:tcW w:w="1950" w:type="dxa"/>
          </w:tcPr>
          <w:p w:rsidR="006927AD" w:rsidRPr="00EB204A" w:rsidRDefault="006927AD" w:rsidP="00EB204A">
            <w:pPr>
              <w:tabs>
                <w:tab w:val="left" w:pos="1134"/>
              </w:tabs>
              <w:spacing w:after="240"/>
              <w:jc w:val="both"/>
              <w:rPr>
                <w:lang w:val="es-ES"/>
              </w:rPr>
            </w:pPr>
            <w:r w:rsidRPr="00EB204A">
              <w:rPr>
                <w:sz w:val="22"/>
                <w:szCs w:val="22"/>
                <w:lang w:val="es-ES"/>
              </w:rPr>
              <w:t>262.90</w:t>
            </w:r>
          </w:p>
        </w:tc>
      </w:tr>
      <w:tr w:rsidR="006927AD" w:rsidTr="00EB204A">
        <w:tc>
          <w:tcPr>
            <w:tcW w:w="1384" w:type="dxa"/>
          </w:tcPr>
          <w:p w:rsidR="006927AD" w:rsidRPr="00EB204A" w:rsidRDefault="006927AD" w:rsidP="00FE440B">
            <w:r w:rsidRPr="00EB204A">
              <w:rPr>
                <w:sz w:val="22"/>
                <w:szCs w:val="22"/>
                <w:lang w:val="es-PE"/>
              </w:rPr>
              <w:t>Lote 8</w:t>
            </w:r>
          </w:p>
        </w:tc>
        <w:tc>
          <w:tcPr>
            <w:tcW w:w="4820" w:type="dxa"/>
          </w:tcPr>
          <w:p w:rsidR="006927AD" w:rsidRPr="00EB204A" w:rsidRDefault="006927AD" w:rsidP="00C61843">
            <w:pPr>
              <w:rPr>
                <w:sz w:val="20"/>
                <w:lang w:val="es-CO"/>
              </w:rPr>
            </w:pPr>
            <w:r w:rsidRPr="00EB204A">
              <w:rPr>
                <w:sz w:val="20"/>
                <w:szCs w:val="22"/>
                <w:lang w:val="es-CO"/>
              </w:rPr>
              <w:t xml:space="preserve">Dos </w:t>
            </w:r>
            <w:proofErr w:type="spellStart"/>
            <w:r w:rsidRPr="00EB204A">
              <w:rPr>
                <w:sz w:val="20"/>
                <w:szCs w:val="22"/>
                <w:lang w:val="es-CO"/>
              </w:rPr>
              <w:t>Items</w:t>
            </w:r>
            <w:proofErr w:type="spellEnd"/>
          </w:p>
          <w:p w:rsidR="006927AD" w:rsidRPr="00EB204A" w:rsidRDefault="006927AD" w:rsidP="00C61843">
            <w:pPr>
              <w:rPr>
                <w:sz w:val="20"/>
                <w:lang w:val="es-PE"/>
              </w:rPr>
            </w:pPr>
            <w:r w:rsidRPr="00EB204A">
              <w:rPr>
                <w:sz w:val="20"/>
                <w:szCs w:val="22"/>
                <w:lang w:val="es-PE"/>
              </w:rPr>
              <w:t>Concentrador con vacio para DNA, RNA y Proteínas</w:t>
            </w:r>
          </w:p>
          <w:p w:rsidR="006927AD" w:rsidRPr="00EB204A" w:rsidRDefault="006927AD" w:rsidP="00C61843">
            <w:pPr>
              <w:rPr>
                <w:sz w:val="20"/>
              </w:rPr>
            </w:pPr>
            <w:r w:rsidRPr="00EB204A">
              <w:rPr>
                <w:sz w:val="20"/>
                <w:szCs w:val="22"/>
              </w:rPr>
              <w:t xml:space="preserve">Set de </w:t>
            </w:r>
            <w:proofErr w:type="spellStart"/>
            <w:r w:rsidRPr="00EB204A">
              <w:rPr>
                <w:sz w:val="20"/>
                <w:szCs w:val="22"/>
              </w:rPr>
              <w:t>micropipetas</w:t>
            </w:r>
            <w:proofErr w:type="spellEnd"/>
            <w:r w:rsidRPr="00EB204A">
              <w:rPr>
                <w:sz w:val="20"/>
                <w:szCs w:val="22"/>
              </w:rPr>
              <w:t xml:space="preserve">   (4 </w:t>
            </w:r>
            <w:proofErr w:type="spellStart"/>
            <w:r w:rsidRPr="00EB204A">
              <w:rPr>
                <w:sz w:val="20"/>
                <w:szCs w:val="22"/>
              </w:rPr>
              <w:t>unidades</w:t>
            </w:r>
            <w:proofErr w:type="spellEnd"/>
            <w:r w:rsidRPr="00EB204A">
              <w:rPr>
                <w:sz w:val="20"/>
                <w:szCs w:val="22"/>
              </w:rPr>
              <w:t>)</w:t>
            </w:r>
          </w:p>
        </w:tc>
        <w:tc>
          <w:tcPr>
            <w:tcW w:w="1950" w:type="dxa"/>
          </w:tcPr>
          <w:p w:rsidR="006927AD" w:rsidRPr="00EB204A" w:rsidRDefault="006927AD" w:rsidP="00EB204A">
            <w:pPr>
              <w:tabs>
                <w:tab w:val="left" w:pos="1134"/>
              </w:tabs>
              <w:spacing w:after="240"/>
              <w:jc w:val="both"/>
              <w:rPr>
                <w:lang w:val="es-ES"/>
              </w:rPr>
            </w:pPr>
            <w:r w:rsidRPr="00EB204A">
              <w:rPr>
                <w:sz w:val="22"/>
                <w:szCs w:val="22"/>
                <w:lang w:val="es-ES"/>
              </w:rPr>
              <w:t>128.00</w:t>
            </w:r>
          </w:p>
        </w:tc>
      </w:tr>
      <w:tr w:rsidR="006927AD" w:rsidTr="00EB204A">
        <w:tc>
          <w:tcPr>
            <w:tcW w:w="1384" w:type="dxa"/>
          </w:tcPr>
          <w:p w:rsidR="006927AD" w:rsidRPr="00EB204A" w:rsidRDefault="006927AD" w:rsidP="00EB204A">
            <w:pPr>
              <w:pStyle w:val="Blockquote"/>
              <w:spacing w:before="0" w:after="0"/>
              <w:ind w:left="0"/>
              <w:rPr>
                <w:szCs w:val="22"/>
                <w:lang w:val="es-PE"/>
              </w:rPr>
            </w:pPr>
            <w:r w:rsidRPr="00EB204A">
              <w:rPr>
                <w:sz w:val="22"/>
                <w:szCs w:val="22"/>
                <w:lang w:val="es-PE"/>
              </w:rPr>
              <w:t>Lote 9</w:t>
            </w:r>
          </w:p>
        </w:tc>
        <w:tc>
          <w:tcPr>
            <w:tcW w:w="4820" w:type="dxa"/>
          </w:tcPr>
          <w:p w:rsidR="006927AD" w:rsidRPr="00EB204A" w:rsidRDefault="006927AD" w:rsidP="00C61843">
            <w:pPr>
              <w:rPr>
                <w:color w:val="000000"/>
                <w:sz w:val="20"/>
                <w:lang w:val="es-PE" w:eastAsia="es-PE"/>
              </w:rPr>
            </w:pPr>
            <w:proofErr w:type="spellStart"/>
            <w:r w:rsidRPr="00EB204A">
              <w:rPr>
                <w:color w:val="000000"/>
                <w:sz w:val="20"/>
                <w:szCs w:val="22"/>
                <w:lang w:val="es-PE" w:eastAsia="es-PE"/>
              </w:rPr>
              <w:t>Cromatógrafo</w:t>
            </w:r>
            <w:proofErr w:type="spellEnd"/>
            <w:r w:rsidRPr="00EB204A">
              <w:rPr>
                <w:color w:val="000000"/>
                <w:sz w:val="20"/>
                <w:szCs w:val="22"/>
                <w:lang w:val="es-PE" w:eastAsia="es-PE"/>
              </w:rPr>
              <w:t xml:space="preserve">  de gases con detectores selectivos de masas (MSD)</w:t>
            </w:r>
          </w:p>
          <w:p w:rsidR="006927AD" w:rsidRPr="00EB204A" w:rsidRDefault="006927AD" w:rsidP="00EB204A">
            <w:pPr>
              <w:jc w:val="center"/>
              <w:rPr>
                <w:color w:val="000000"/>
                <w:sz w:val="20"/>
                <w:lang w:val="es-PE" w:eastAsia="es-PE"/>
              </w:rPr>
            </w:pPr>
          </w:p>
        </w:tc>
        <w:tc>
          <w:tcPr>
            <w:tcW w:w="1950" w:type="dxa"/>
          </w:tcPr>
          <w:p w:rsidR="006927AD" w:rsidRPr="00EB204A" w:rsidRDefault="006927AD" w:rsidP="00EB204A">
            <w:pPr>
              <w:tabs>
                <w:tab w:val="left" w:pos="1134"/>
              </w:tabs>
              <w:spacing w:after="240"/>
              <w:jc w:val="both"/>
              <w:rPr>
                <w:lang w:val="es-ES"/>
              </w:rPr>
            </w:pPr>
            <w:r w:rsidRPr="00EB204A">
              <w:rPr>
                <w:sz w:val="22"/>
                <w:szCs w:val="22"/>
                <w:lang w:val="es-ES"/>
              </w:rPr>
              <w:t>850.00</w:t>
            </w:r>
          </w:p>
        </w:tc>
      </w:tr>
      <w:tr w:rsidR="006927AD" w:rsidTr="00EB204A">
        <w:tc>
          <w:tcPr>
            <w:tcW w:w="1384" w:type="dxa"/>
          </w:tcPr>
          <w:p w:rsidR="006927AD" w:rsidRPr="00EB204A" w:rsidRDefault="006927AD" w:rsidP="00EB204A">
            <w:pPr>
              <w:pStyle w:val="Blockquote"/>
              <w:spacing w:before="0" w:after="0"/>
              <w:ind w:left="0"/>
              <w:rPr>
                <w:szCs w:val="22"/>
                <w:lang w:val="es-PE"/>
              </w:rPr>
            </w:pPr>
            <w:r w:rsidRPr="00EB204A">
              <w:rPr>
                <w:sz w:val="22"/>
                <w:szCs w:val="22"/>
                <w:lang w:val="es-PE"/>
              </w:rPr>
              <w:t>Lote 10</w:t>
            </w:r>
          </w:p>
        </w:tc>
        <w:tc>
          <w:tcPr>
            <w:tcW w:w="4820" w:type="dxa"/>
          </w:tcPr>
          <w:p w:rsidR="006927AD" w:rsidRPr="00EB204A" w:rsidRDefault="006927AD" w:rsidP="00C61843">
            <w:pPr>
              <w:rPr>
                <w:sz w:val="20"/>
                <w:lang w:val="es-CO"/>
              </w:rPr>
            </w:pPr>
            <w:r w:rsidRPr="00EB204A">
              <w:rPr>
                <w:sz w:val="20"/>
                <w:szCs w:val="22"/>
                <w:lang w:val="es-CO"/>
              </w:rPr>
              <w:t xml:space="preserve">Tres </w:t>
            </w:r>
            <w:proofErr w:type="spellStart"/>
            <w:r w:rsidRPr="00EB204A">
              <w:rPr>
                <w:sz w:val="20"/>
                <w:szCs w:val="22"/>
                <w:lang w:val="es-CO"/>
              </w:rPr>
              <w:t>Items</w:t>
            </w:r>
            <w:proofErr w:type="spellEnd"/>
          </w:p>
          <w:p w:rsidR="006927AD" w:rsidRPr="00EB204A" w:rsidRDefault="006927AD" w:rsidP="00EB204A">
            <w:pPr>
              <w:jc w:val="both"/>
              <w:rPr>
                <w:color w:val="000000"/>
                <w:sz w:val="20"/>
                <w:lang w:val="es-PE" w:eastAsia="es-PE"/>
              </w:rPr>
            </w:pPr>
            <w:r w:rsidRPr="00EB204A">
              <w:rPr>
                <w:color w:val="000000"/>
                <w:sz w:val="20"/>
                <w:szCs w:val="22"/>
                <w:lang w:val="es-PE" w:eastAsia="es-PE"/>
              </w:rPr>
              <w:t>Equipo para microscopia (Estéreo  microscopio)</w:t>
            </w:r>
          </w:p>
          <w:p w:rsidR="006927AD" w:rsidRPr="00EB204A" w:rsidRDefault="006927AD" w:rsidP="00EB204A">
            <w:pPr>
              <w:jc w:val="both"/>
              <w:rPr>
                <w:color w:val="000000"/>
                <w:sz w:val="20"/>
                <w:lang w:val="es-PE" w:eastAsia="es-PE"/>
              </w:rPr>
            </w:pPr>
            <w:r w:rsidRPr="00EB204A">
              <w:rPr>
                <w:color w:val="000000"/>
                <w:sz w:val="20"/>
                <w:szCs w:val="22"/>
                <w:lang w:val="es-PE" w:eastAsia="es-PE"/>
              </w:rPr>
              <w:t>Termo mezclador para tubos PCR</w:t>
            </w:r>
          </w:p>
          <w:p w:rsidR="006927AD" w:rsidRPr="00EB204A" w:rsidRDefault="006927AD" w:rsidP="00EB204A">
            <w:pPr>
              <w:jc w:val="both"/>
              <w:rPr>
                <w:sz w:val="20"/>
                <w:lang w:val="es-PE"/>
              </w:rPr>
            </w:pPr>
            <w:proofErr w:type="spellStart"/>
            <w:r w:rsidRPr="00EB204A">
              <w:rPr>
                <w:sz w:val="20"/>
                <w:szCs w:val="22"/>
                <w:lang w:val="es-PE"/>
              </w:rPr>
              <w:t>Transluminador</w:t>
            </w:r>
            <w:proofErr w:type="spellEnd"/>
          </w:p>
          <w:p w:rsidR="006927AD" w:rsidRPr="00EB204A" w:rsidRDefault="006927AD" w:rsidP="00EB204A">
            <w:pPr>
              <w:jc w:val="center"/>
              <w:rPr>
                <w:color w:val="000000"/>
                <w:sz w:val="20"/>
                <w:lang w:val="es-PE" w:eastAsia="es-PE"/>
              </w:rPr>
            </w:pPr>
          </w:p>
        </w:tc>
        <w:tc>
          <w:tcPr>
            <w:tcW w:w="1950" w:type="dxa"/>
          </w:tcPr>
          <w:p w:rsidR="006927AD" w:rsidRPr="00EB204A" w:rsidRDefault="006927AD" w:rsidP="00EB204A">
            <w:pPr>
              <w:tabs>
                <w:tab w:val="left" w:pos="1134"/>
              </w:tabs>
              <w:spacing w:after="240"/>
              <w:jc w:val="both"/>
              <w:rPr>
                <w:lang w:val="es-ES"/>
              </w:rPr>
            </w:pPr>
            <w:r w:rsidRPr="00EB204A">
              <w:rPr>
                <w:sz w:val="22"/>
                <w:szCs w:val="22"/>
                <w:lang w:val="es-ES"/>
              </w:rPr>
              <w:t>180.00</w:t>
            </w:r>
          </w:p>
        </w:tc>
      </w:tr>
      <w:tr w:rsidR="006927AD" w:rsidTr="00EB204A">
        <w:tc>
          <w:tcPr>
            <w:tcW w:w="1384" w:type="dxa"/>
          </w:tcPr>
          <w:p w:rsidR="006927AD" w:rsidRPr="00EB204A" w:rsidRDefault="006927AD" w:rsidP="00EB204A">
            <w:pPr>
              <w:pStyle w:val="Blockquote"/>
              <w:spacing w:before="0" w:after="0"/>
              <w:ind w:left="0"/>
              <w:rPr>
                <w:szCs w:val="22"/>
                <w:lang w:val="es-PE"/>
              </w:rPr>
            </w:pPr>
            <w:r w:rsidRPr="00EB204A">
              <w:rPr>
                <w:sz w:val="22"/>
                <w:szCs w:val="22"/>
                <w:lang w:val="es-PE"/>
              </w:rPr>
              <w:t>Lote 11</w:t>
            </w:r>
          </w:p>
        </w:tc>
        <w:tc>
          <w:tcPr>
            <w:tcW w:w="4820" w:type="dxa"/>
          </w:tcPr>
          <w:p w:rsidR="006927AD" w:rsidRPr="00EB204A" w:rsidRDefault="006927AD" w:rsidP="00C61843">
            <w:pPr>
              <w:rPr>
                <w:sz w:val="20"/>
                <w:lang w:val="es-CO"/>
              </w:rPr>
            </w:pPr>
            <w:r w:rsidRPr="00EB204A">
              <w:rPr>
                <w:sz w:val="20"/>
                <w:szCs w:val="22"/>
                <w:lang w:val="es-CO"/>
              </w:rPr>
              <w:t xml:space="preserve">Seis  </w:t>
            </w:r>
            <w:proofErr w:type="spellStart"/>
            <w:r w:rsidRPr="00EB204A">
              <w:rPr>
                <w:sz w:val="20"/>
                <w:szCs w:val="22"/>
                <w:lang w:val="es-CO"/>
              </w:rPr>
              <w:t>Items</w:t>
            </w:r>
            <w:proofErr w:type="spellEnd"/>
          </w:p>
          <w:p w:rsidR="006927AD" w:rsidRPr="00EB204A" w:rsidRDefault="006927AD" w:rsidP="00C61843">
            <w:pPr>
              <w:rPr>
                <w:sz w:val="20"/>
                <w:lang w:val="es-PE"/>
              </w:rPr>
            </w:pPr>
            <w:r w:rsidRPr="00EB204A">
              <w:rPr>
                <w:sz w:val="20"/>
                <w:szCs w:val="22"/>
                <w:lang w:val="es-PE"/>
              </w:rPr>
              <w:t xml:space="preserve">Cámara de electroforesis horizontal mediana  </w:t>
            </w:r>
          </w:p>
          <w:p w:rsidR="006927AD" w:rsidRPr="00EB204A" w:rsidRDefault="006927AD" w:rsidP="00C61843">
            <w:pPr>
              <w:rPr>
                <w:sz w:val="20"/>
                <w:lang w:val="es-PE"/>
              </w:rPr>
            </w:pPr>
            <w:r w:rsidRPr="00EB204A">
              <w:rPr>
                <w:sz w:val="20"/>
                <w:szCs w:val="22"/>
                <w:lang w:val="es-PE"/>
              </w:rPr>
              <w:t xml:space="preserve">Cámara de electroforesis vertical dual  </w:t>
            </w:r>
          </w:p>
          <w:p w:rsidR="006927AD" w:rsidRPr="00EB204A" w:rsidRDefault="006927AD" w:rsidP="00C61843">
            <w:pPr>
              <w:rPr>
                <w:sz w:val="20"/>
                <w:lang w:val="es-PE"/>
              </w:rPr>
            </w:pPr>
            <w:r w:rsidRPr="00EB204A">
              <w:rPr>
                <w:sz w:val="20"/>
                <w:szCs w:val="22"/>
                <w:lang w:val="es-PE"/>
              </w:rPr>
              <w:t xml:space="preserve">Cámara de electroforesis vertical para </w:t>
            </w:r>
            <w:proofErr w:type="spellStart"/>
            <w:r w:rsidRPr="00EB204A">
              <w:rPr>
                <w:sz w:val="20"/>
                <w:szCs w:val="22"/>
                <w:lang w:val="es-PE"/>
              </w:rPr>
              <w:t>blotting</w:t>
            </w:r>
            <w:proofErr w:type="spellEnd"/>
          </w:p>
          <w:p w:rsidR="006927AD" w:rsidRPr="00EB204A" w:rsidRDefault="006927AD" w:rsidP="00C61843">
            <w:pPr>
              <w:rPr>
                <w:sz w:val="20"/>
                <w:lang w:val="es-PE"/>
              </w:rPr>
            </w:pPr>
            <w:r w:rsidRPr="00EB204A">
              <w:rPr>
                <w:sz w:val="20"/>
                <w:szCs w:val="22"/>
                <w:lang w:val="es-PE"/>
              </w:rPr>
              <w:t xml:space="preserve">Fuente de energía para electroforesis  </w:t>
            </w:r>
          </w:p>
          <w:p w:rsidR="006927AD" w:rsidRPr="00EB204A" w:rsidRDefault="006927AD" w:rsidP="00C61843">
            <w:pPr>
              <w:rPr>
                <w:sz w:val="20"/>
                <w:lang w:val="es-PE"/>
              </w:rPr>
            </w:pPr>
            <w:r w:rsidRPr="00EB204A">
              <w:rPr>
                <w:sz w:val="20"/>
                <w:szCs w:val="22"/>
                <w:lang w:val="es-PE"/>
              </w:rPr>
              <w:t xml:space="preserve">Cámara de electroforesis horizontal pequeña  </w:t>
            </w:r>
          </w:p>
          <w:p w:rsidR="006927AD" w:rsidRPr="00EB204A" w:rsidRDefault="006927AD" w:rsidP="00C61843">
            <w:pPr>
              <w:rPr>
                <w:color w:val="000000"/>
                <w:sz w:val="20"/>
                <w:lang w:val="es-PE" w:eastAsia="es-PE"/>
              </w:rPr>
            </w:pPr>
            <w:r w:rsidRPr="00EB204A">
              <w:rPr>
                <w:color w:val="000000"/>
                <w:sz w:val="20"/>
                <w:szCs w:val="22"/>
                <w:lang w:val="es-PE" w:eastAsia="es-PE"/>
              </w:rPr>
              <w:t>Agitador Orbital</w:t>
            </w:r>
          </w:p>
          <w:p w:rsidR="006927AD" w:rsidRPr="00EB204A" w:rsidRDefault="006927AD" w:rsidP="00C61843">
            <w:pPr>
              <w:rPr>
                <w:sz w:val="20"/>
                <w:lang w:val="es-PE"/>
              </w:rPr>
            </w:pPr>
          </w:p>
        </w:tc>
        <w:tc>
          <w:tcPr>
            <w:tcW w:w="1950" w:type="dxa"/>
          </w:tcPr>
          <w:p w:rsidR="006927AD" w:rsidRPr="00EB204A" w:rsidRDefault="006927AD" w:rsidP="00EB204A">
            <w:pPr>
              <w:tabs>
                <w:tab w:val="left" w:pos="1134"/>
              </w:tabs>
              <w:spacing w:after="240"/>
              <w:jc w:val="both"/>
              <w:rPr>
                <w:lang w:val="es-ES"/>
              </w:rPr>
            </w:pPr>
          </w:p>
          <w:p w:rsidR="006927AD" w:rsidRPr="00EB204A" w:rsidRDefault="006927AD" w:rsidP="00EB204A">
            <w:pPr>
              <w:tabs>
                <w:tab w:val="left" w:pos="1134"/>
              </w:tabs>
              <w:spacing w:after="240"/>
              <w:jc w:val="both"/>
              <w:rPr>
                <w:lang w:val="es-ES"/>
              </w:rPr>
            </w:pPr>
            <w:r w:rsidRPr="00EB204A">
              <w:rPr>
                <w:sz w:val="22"/>
                <w:szCs w:val="22"/>
                <w:lang w:val="es-ES"/>
              </w:rPr>
              <w:t>95.00</w:t>
            </w:r>
          </w:p>
        </w:tc>
      </w:tr>
      <w:tr w:rsidR="006927AD" w:rsidTr="00EB204A">
        <w:tc>
          <w:tcPr>
            <w:tcW w:w="1384" w:type="dxa"/>
          </w:tcPr>
          <w:p w:rsidR="006927AD" w:rsidRPr="00EB204A" w:rsidRDefault="006927AD" w:rsidP="00EB204A">
            <w:pPr>
              <w:pStyle w:val="Blockquote"/>
              <w:spacing w:before="0" w:after="0"/>
              <w:ind w:left="0"/>
              <w:rPr>
                <w:szCs w:val="22"/>
              </w:rPr>
            </w:pPr>
            <w:proofErr w:type="spellStart"/>
            <w:r w:rsidRPr="00EB204A">
              <w:rPr>
                <w:sz w:val="22"/>
                <w:szCs w:val="22"/>
              </w:rPr>
              <w:t>Lote</w:t>
            </w:r>
            <w:proofErr w:type="spellEnd"/>
            <w:r w:rsidRPr="00EB204A">
              <w:rPr>
                <w:sz w:val="22"/>
                <w:szCs w:val="22"/>
              </w:rPr>
              <w:t xml:space="preserve">  12</w:t>
            </w:r>
          </w:p>
        </w:tc>
        <w:tc>
          <w:tcPr>
            <w:tcW w:w="4820" w:type="dxa"/>
          </w:tcPr>
          <w:p w:rsidR="006927AD" w:rsidRPr="00EB204A" w:rsidRDefault="006927AD" w:rsidP="00C61843">
            <w:pPr>
              <w:rPr>
                <w:sz w:val="20"/>
              </w:rPr>
            </w:pPr>
            <w:proofErr w:type="spellStart"/>
            <w:r w:rsidRPr="00EB204A">
              <w:rPr>
                <w:sz w:val="20"/>
                <w:szCs w:val="22"/>
              </w:rPr>
              <w:t>Estufa</w:t>
            </w:r>
            <w:proofErr w:type="spellEnd"/>
          </w:p>
          <w:p w:rsidR="006927AD" w:rsidRPr="00EB204A" w:rsidRDefault="006927AD" w:rsidP="00EB204A">
            <w:pPr>
              <w:jc w:val="center"/>
              <w:rPr>
                <w:sz w:val="20"/>
              </w:rPr>
            </w:pPr>
          </w:p>
        </w:tc>
        <w:tc>
          <w:tcPr>
            <w:tcW w:w="1950" w:type="dxa"/>
          </w:tcPr>
          <w:p w:rsidR="006927AD" w:rsidRPr="00EB204A" w:rsidRDefault="006927AD" w:rsidP="00EB204A">
            <w:pPr>
              <w:tabs>
                <w:tab w:val="left" w:pos="1134"/>
              </w:tabs>
              <w:spacing w:after="240"/>
              <w:jc w:val="both"/>
              <w:rPr>
                <w:lang w:val="es-ES"/>
              </w:rPr>
            </w:pPr>
            <w:r w:rsidRPr="00EB204A">
              <w:rPr>
                <w:sz w:val="22"/>
                <w:szCs w:val="22"/>
                <w:lang w:val="es-ES"/>
              </w:rPr>
              <w:t>65.00</w:t>
            </w:r>
          </w:p>
        </w:tc>
      </w:tr>
      <w:tr w:rsidR="006927AD" w:rsidTr="00EB204A">
        <w:tc>
          <w:tcPr>
            <w:tcW w:w="1384" w:type="dxa"/>
          </w:tcPr>
          <w:p w:rsidR="006927AD" w:rsidRPr="00EB204A" w:rsidRDefault="006927AD" w:rsidP="00EB204A">
            <w:pPr>
              <w:pStyle w:val="Blockquote"/>
              <w:spacing w:before="0" w:after="0"/>
              <w:ind w:left="0"/>
              <w:rPr>
                <w:szCs w:val="22"/>
              </w:rPr>
            </w:pPr>
            <w:proofErr w:type="spellStart"/>
            <w:r w:rsidRPr="00EB204A">
              <w:rPr>
                <w:sz w:val="22"/>
                <w:szCs w:val="22"/>
              </w:rPr>
              <w:t>Lote</w:t>
            </w:r>
            <w:proofErr w:type="spellEnd"/>
            <w:r w:rsidRPr="00EB204A">
              <w:rPr>
                <w:sz w:val="22"/>
                <w:szCs w:val="22"/>
              </w:rPr>
              <w:t xml:space="preserve"> 13</w:t>
            </w:r>
          </w:p>
        </w:tc>
        <w:tc>
          <w:tcPr>
            <w:tcW w:w="4820" w:type="dxa"/>
          </w:tcPr>
          <w:p w:rsidR="006927AD" w:rsidRPr="00EB204A" w:rsidRDefault="006927AD" w:rsidP="00C61843">
            <w:pPr>
              <w:rPr>
                <w:sz w:val="20"/>
                <w:lang w:val="es-CO"/>
              </w:rPr>
            </w:pPr>
            <w:r w:rsidRPr="00EB204A">
              <w:rPr>
                <w:sz w:val="20"/>
                <w:szCs w:val="22"/>
                <w:lang w:val="es-CO"/>
              </w:rPr>
              <w:t xml:space="preserve">Tres </w:t>
            </w:r>
            <w:proofErr w:type="spellStart"/>
            <w:r w:rsidRPr="00EB204A">
              <w:rPr>
                <w:sz w:val="20"/>
                <w:szCs w:val="22"/>
                <w:lang w:val="es-CO"/>
              </w:rPr>
              <w:t>Items</w:t>
            </w:r>
            <w:proofErr w:type="spellEnd"/>
          </w:p>
          <w:p w:rsidR="006927AD" w:rsidRPr="00EB204A" w:rsidRDefault="006927AD" w:rsidP="00C61843">
            <w:pPr>
              <w:rPr>
                <w:sz w:val="18"/>
                <w:szCs w:val="18"/>
                <w:lang w:val="es-PE"/>
              </w:rPr>
            </w:pPr>
            <w:r w:rsidRPr="00EB204A">
              <w:rPr>
                <w:sz w:val="20"/>
                <w:szCs w:val="22"/>
                <w:lang w:val="es-PE"/>
              </w:rPr>
              <w:t>Microscopio estereoscopio</w:t>
            </w:r>
            <w:r w:rsidRPr="00EB204A">
              <w:rPr>
                <w:sz w:val="18"/>
                <w:szCs w:val="18"/>
                <w:lang w:val="es-PE"/>
              </w:rPr>
              <w:t xml:space="preserve"> aumento total:3:75x a 540x dependiendo del ocular y objetivo  utilizado</w:t>
            </w:r>
          </w:p>
          <w:p w:rsidR="006927AD" w:rsidRPr="00EB204A" w:rsidRDefault="006927AD" w:rsidP="00C61843">
            <w:pPr>
              <w:rPr>
                <w:sz w:val="18"/>
                <w:szCs w:val="18"/>
                <w:lang w:val="es-PE"/>
              </w:rPr>
            </w:pPr>
            <w:r w:rsidRPr="00EB204A">
              <w:rPr>
                <w:sz w:val="20"/>
                <w:szCs w:val="22"/>
                <w:lang w:val="es-PE"/>
              </w:rPr>
              <w:t xml:space="preserve">Microscopio estereoscopio, </w:t>
            </w:r>
            <w:r w:rsidRPr="00EB204A">
              <w:rPr>
                <w:sz w:val="18"/>
                <w:szCs w:val="18"/>
                <w:lang w:val="es-PE"/>
              </w:rPr>
              <w:t xml:space="preserve">zoom de 8:1 (10x-80x) </w:t>
            </w:r>
            <w:proofErr w:type="spellStart"/>
            <w:r w:rsidRPr="00EB204A">
              <w:rPr>
                <w:sz w:val="18"/>
                <w:szCs w:val="18"/>
                <w:lang w:val="es-PE"/>
              </w:rPr>
              <w:t>rotable</w:t>
            </w:r>
            <w:proofErr w:type="spellEnd"/>
            <w:r w:rsidRPr="00EB204A">
              <w:rPr>
                <w:sz w:val="18"/>
                <w:szCs w:val="18"/>
                <w:lang w:val="es-PE"/>
              </w:rPr>
              <w:t xml:space="preserve"> 360° (2 unidades)</w:t>
            </w:r>
          </w:p>
          <w:p w:rsidR="006927AD" w:rsidRPr="00EB204A" w:rsidRDefault="006927AD" w:rsidP="00C61843">
            <w:pPr>
              <w:rPr>
                <w:sz w:val="20"/>
              </w:rPr>
            </w:pPr>
            <w:proofErr w:type="spellStart"/>
            <w:r w:rsidRPr="00EB204A">
              <w:rPr>
                <w:sz w:val="20"/>
                <w:szCs w:val="22"/>
              </w:rPr>
              <w:lastRenderedPageBreak/>
              <w:t>Microscopio</w:t>
            </w:r>
            <w:proofErr w:type="spellEnd"/>
            <w:r w:rsidRPr="00EB204A">
              <w:rPr>
                <w:sz w:val="20"/>
                <w:szCs w:val="22"/>
              </w:rPr>
              <w:t xml:space="preserve"> </w:t>
            </w:r>
            <w:proofErr w:type="spellStart"/>
            <w:r w:rsidRPr="00EB204A">
              <w:rPr>
                <w:sz w:val="20"/>
                <w:szCs w:val="22"/>
              </w:rPr>
              <w:t>compuesto</w:t>
            </w:r>
            <w:proofErr w:type="spellEnd"/>
            <w:r w:rsidRPr="00EB204A">
              <w:rPr>
                <w:sz w:val="20"/>
                <w:szCs w:val="22"/>
              </w:rPr>
              <w:t xml:space="preserve"> </w:t>
            </w:r>
            <w:proofErr w:type="spellStart"/>
            <w:r w:rsidRPr="00EB204A">
              <w:rPr>
                <w:sz w:val="20"/>
                <w:szCs w:val="22"/>
              </w:rPr>
              <w:t>trinocular</w:t>
            </w:r>
            <w:proofErr w:type="spellEnd"/>
            <w:r w:rsidRPr="00EB204A">
              <w:rPr>
                <w:sz w:val="20"/>
                <w:szCs w:val="22"/>
              </w:rPr>
              <w:t xml:space="preserve">  </w:t>
            </w:r>
          </w:p>
        </w:tc>
        <w:tc>
          <w:tcPr>
            <w:tcW w:w="1950" w:type="dxa"/>
          </w:tcPr>
          <w:p w:rsidR="006927AD" w:rsidRPr="00EB204A" w:rsidRDefault="006927AD" w:rsidP="00EB204A">
            <w:pPr>
              <w:tabs>
                <w:tab w:val="left" w:pos="1134"/>
              </w:tabs>
              <w:spacing w:after="240"/>
              <w:jc w:val="both"/>
              <w:rPr>
                <w:lang w:val="es-ES"/>
              </w:rPr>
            </w:pPr>
          </w:p>
          <w:p w:rsidR="006927AD" w:rsidRPr="00EB204A" w:rsidRDefault="006927AD" w:rsidP="00EB204A">
            <w:pPr>
              <w:tabs>
                <w:tab w:val="left" w:pos="1134"/>
              </w:tabs>
              <w:spacing w:after="240"/>
              <w:jc w:val="both"/>
              <w:rPr>
                <w:lang w:val="es-ES"/>
              </w:rPr>
            </w:pPr>
            <w:r w:rsidRPr="00EB204A">
              <w:rPr>
                <w:sz w:val="22"/>
                <w:szCs w:val="22"/>
                <w:lang w:val="es-ES"/>
              </w:rPr>
              <w:t>186.20</w:t>
            </w:r>
          </w:p>
          <w:p w:rsidR="006927AD" w:rsidRPr="00EB204A" w:rsidRDefault="006927AD" w:rsidP="00EB204A">
            <w:pPr>
              <w:tabs>
                <w:tab w:val="left" w:pos="1134"/>
              </w:tabs>
              <w:spacing w:after="240"/>
              <w:jc w:val="both"/>
              <w:rPr>
                <w:lang w:val="es-ES"/>
              </w:rPr>
            </w:pPr>
          </w:p>
        </w:tc>
      </w:tr>
      <w:tr w:rsidR="006927AD" w:rsidTr="00EB204A">
        <w:tc>
          <w:tcPr>
            <w:tcW w:w="1384" w:type="dxa"/>
          </w:tcPr>
          <w:p w:rsidR="006927AD" w:rsidRPr="00EB204A" w:rsidRDefault="006927AD" w:rsidP="00EB204A">
            <w:pPr>
              <w:pStyle w:val="Blockquote"/>
              <w:spacing w:before="0" w:after="0"/>
              <w:ind w:left="0"/>
              <w:rPr>
                <w:szCs w:val="22"/>
              </w:rPr>
            </w:pPr>
            <w:proofErr w:type="spellStart"/>
            <w:r w:rsidRPr="00EB204A">
              <w:rPr>
                <w:sz w:val="22"/>
                <w:szCs w:val="22"/>
              </w:rPr>
              <w:lastRenderedPageBreak/>
              <w:t>Lote</w:t>
            </w:r>
            <w:proofErr w:type="spellEnd"/>
            <w:r w:rsidRPr="00EB204A">
              <w:rPr>
                <w:sz w:val="22"/>
                <w:szCs w:val="22"/>
              </w:rPr>
              <w:t xml:space="preserve"> 14</w:t>
            </w:r>
          </w:p>
        </w:tc>
        <w:tc>
          <w:tcPr>
            <w:tcW w:w="4820" w:type="dxa"/>
          </w:tcPr>
          <w:p w:rsidR="006927AD" w:rsidRPr="00EB204A" w:rsidRDefault="006927AD" w:rsidP="00C61843">
            <w:pPr>
              <w:rPr>
                <w:sz w:val="20"/>
              </w:rPr>
            </w:pPr>
            <w:proofErr w:type="spellStart"/>
            <w:r w:rsidRPr="00EB204A">
              <w:rPr>
                <w:sz w:val="20"/>
                <w:szCs w:val="22"/>
              </w:rPr>
              <w:t>Refrigeradora</w:t>
            </w:r>
            <w:proofErr w:type="spellEnd"/>
            <w:r w:rsidRPr="00EB204A">
              <w:rPr>
                <w:sz w:val="20"/>
                <w:szCs w:val="22"/>
              </w:rPr>
              <w:t xml:space="preserve"> de 2 </w:t>
            </w:r>
            <w:proofErr w:type="spellStart"/>
            <w:r w:rsidRPr="00EB204A">
              <w:rPr>
                <w:sz w:val="20"/>
                <w:szCs w:val="22"/>
              </w:rPr>
              <w:t>puertas</w:t>
            </w:r>
            <w:proofErr w:type="spellEnd"/>
          </w:p>
        </w:tc>
        <w:tc>
          <w:tcPr>
            <w:tcW w:w="1950" w:type="dxa"/>
          </w:tcPr>
          <w:p w:rsidR="006927AD" w:rsidRPr="00EB204A" w:rsidRDefault="006927AD" w:rsidP="00EB204A">
            <w:pPr>
              <w:tabs>
                <w:tab w:val="left" w:pos="1134"/>
              </w:tabs>
              <w:spacing w:after="240"/>
              <w:jc w:val="both"/>
              <w:rPr>
                <w:lang w:val="es-ES"/>
              </w:rPr>
            </w:pPr>
            <w:r w:rsidRPr="00EB204A">
              <w:rPr>
                <w:sz w:val="22"/>
                <w:szCs w:val="22"/>
                <w:lang w:val="es-ES"/>
              </w:rPr>
              <w:t>80.00</w:t>
            </w:r>
          </w:p>
        </w:tc>
      </w:tr>
      <w:tr w:rsidR="006927AD" w:rsidTr="00EB204A">
        <w:tc>
          <w:tcPr>
            <w:tcW w:w="1384" w:type="dxa"/>
          </w:tcPr>
          <w:p w:rsidR="006927AD" w:rsidRPr="00EB204A" w:rsidRDefault="006927AD" w:rsidP="00EB204A">
            <w:pPr>
              <w:pStyle w:val="Blockquote"/>
              <w:spacing w:before="0" w:after="0"/>
              <w:ind w:left="0"/>
              <w:rPr>
                <w:szCs w:val="22"/>
              </w:rPr>
            </w:pPr>
            <w:proofErr w:type="spellStart"/>
            <w:r w:rsidRPr="00EB204A">
              <w:rPr>
                <w:sz w:val="22"/>
                <w:szCs w:val="22"/>
              </w:rPr>
              <w:t>Lote</w:t>
            </w:r>
            <w:proofErr w:type="spellEnd"/>
            <w:r w:rsidRPr="00EB204A">
              <w:rPr>
                <w:sz w:val="22"/>
                <w:szCs w:val="22"/>
              </w:rPr>
              <w:t xml:space="preserve"> 15</w:t>
            </w:r>
          </w:p>
        </w:tc>
        <w:tc>
          <w:tcPr>
            <w:tcW w:w="4820" w:type="dxa"/>
          </w:tcPr>
          <w:p w:rsidR="006927AD" w:rsidRPr="00EB204A" w:rsidRDefault="006927AD" w:rsidP="00C61843">
            <w:pPr>
              <w:rPr>
                <w:sz w:val="20"/>
              </w:rPr>
            </w:pPr>
            <w:proofErr w:type="spellStart"/>
            <w:r w:rsidRPr="00EB204A">
              <w:rPr>
                <w:sz w:val="20"/>
                <w:szCs w:val="22"/>
              </w:rPr>
              <w:t>Termohigrómetro</w:t>
            </w:r>
            <w:proofErr w:type="spellEnd"/>
          </w:p>
        </w:tc>
        <w:tc>
          <w:tcPr>
            <w:tcW w:w="1950" w:type="dxa"/>
          </w:tcPr>
          <w:p w:rsidR="006927AD" w:rsidRPr="00EB204A" w:rsidRDefault="006927AD" w:rsidP="00EB204A">
            <w:pPr>
              <w:tabs>
                <w:tab w:val="left" w:pos="1134"/>
              </w:tabs>
              <w:spacing w:after="240"/>
              <w:jc w:val="both"/>
              <w:rPr>
                <w:lang w:val="es-ES"/>
              </w:rPr>
            </w:pPr>
            <w:r w:rsidRPr="00EB204A">
              <w:rPr>
                <w:sz w:val="22"/>
                <w:szCs w:val="22"/>
                <w:lang w:val="es-ES"/>
              </w:rPr>
              <w:t>5.00</w:t>
            </w:r>
          </w:p>
        </w:tc>
      </w:tr>
      <w:tr w:rsidR="006927AD" w:rsidTr="00EB204A">
        <w:tc>
          <w:tcPr>
            <w:tcW w:w="1384" w:type="dxa"/>
          </w:tcPr>
          <w:p w:rsidR="006927AD" w:rsidRPr="00EB204A" w:rsidRDefault="006927AD" w:rsidP="00EB204A">
            <w:pPr>
              <w:pStyle w:val="Blockquote"/>
              <w:spacing w:before="0" w:after="0"/>
              <w:ind w:left="0"/>
              <w:rPr>
                <w:szCs w:val="22"/>
              </w:rPr>
            </w:pPr>
            <w:proofErr w:type="spellStart"/>
            <w:r w:rsidRPr="00EB204A">
              <w:rPr>
                <w:sz w:val="22"/>
                <w:szCs w:val="22"/>
              </w:rPr>
              <w:t>Lote</w:t>
            </w:r>
            <w:proofErr w:type="spellEnd"/>
            <w:r w:rsidRPr="00EB204A">
              <w:rPr>
                <w:sz w:val="22"/>
                <w:szCs w:val="22"/>
              </w:rPr>
              <w:t xml:space="preserve"> 16</w:t>
            </w:r>
          </w:p>
        </w:tc>
        <w:tc>
          <w:tcPr>
            <w:tcW w:w="4820" w:type="dxa"/>
          </w:tcPr>
          <w:p w:rsidR="006927AD" w:rsidRPr="00EB204A" w:rsidRDefault="006927AD" w:rsidP="00C61843">
            <w:pPr>
              <w:rPr>
                <w:sz w:val="20"/>
                <w:lang w:val="es-PE"/>
              </w:rPr>
            </w:pPr>
            <w:r w:rsidRPr="00EB204A">
              <w:rPr>
                <w:sz w:val="20"/>
                <w:szCs w:val="22"/>
                <w:lang w:val="es-PE"/>
              </w:rPr>
              <w:t>Cámara de Bioseguridad biológica clase II tipo A2</w:t>
            </w:r>
          </w:p>
          <w:p w:rsidR="006927AD" w:rsidRPr="00EB204A" w:rsidRDefault="006927AD" w:rsidP="00C61843">
            <w:pPr>
              <w:rPr>
                <w:sz w:val="20"/>
                <w:lang w:val="es-PE"/>
              </w:rPr>
            </w:pPr>
          </w:p>
        </w:tc>
        <w:tc>
          <w:tcPr>
            <w:tcW w:w="1950" w:type="dxa"/>
          </w:tcPr>
          <w:p w:rsidR="006927AD" w:rsidRPr="00EB204A" w:rsidRDefault="006927AD" w:rsidP="00EB204A">
            <w:pPr>
              <w:tabs>
                <w:tab w:val="left" w:pos="1134"/>
              </w:tabs>
              <w:spacing w:after="240"/>
              <w:jc w:val="both"/>
              <w:rPr>
                <w:lang w:val="es-ES"/>
              </w:rPr>
            </w:pPr>
            <w:r w:rsidRPr="00EB204A">
              <w:rPr>
                <w:sz w:val="22"/>
                <w:szCs w:val="22"/>
                <w:lang w:val="es-ES"/>
              </w:rPr>
              <w:t>85.00</w:t>
            </w:r>
          </w:p>
        </w:tc>
      </w:tr>
      <w:tr w:rsidR="006927AD" w:rsidTr="00EB204A">
        <w:tc>
          <w:tcPr>
            <w:tcW w:w="1384" w:type="dxa"/>
          </w:tcPr>
          <w:p w:rsidR="006927AD" w:rsidRPr="00EB204A" w:rsidRDefault="006927AD" w:rsidP="00EB204A">
            <w:pPr>
              <w:pStyle w:val="Blockquote"/>
              <w:spacing w:before="0" w:after="0"/>
              <w:ind w:left="0"/>
              <w:rPr>
                <w:szCs w:val="22"/>
              </w:rPr>
            </w:pPr>
            <w:proofErr w:type="spellStart"/>
            <w:r w:rsidRPr="00EB204A">
              <w:rPr>
                <w:sz w:val="22"/>
                <w:szCs w:val="22"/>
              </w:rPr>
              <w:t>Lote</w:t>
            </w:r>
            <w:proofErr w:type="spellEnd"/>
            <w:r w:rsidRPr="00EB204A">
              <w:rPr>
                <w:sz w:val="22"/>
                <w:szCs w:val="22"/>
              </w:rPr>
              <w:t xml:space="preserve"> 17</w:t>
            </w:r>
          </w:p>
        </w:tc>
        <w:tc>
          <w:tcPr>
            <w:tcW w:w="4820" w:type="dxa"/>
          </w:tcPr>
          <w:p w:rsidR="006927AD" w:rsidRPr="00EB204A" w:rsidRDefault="006927AD" w:rsidP="00C61843">
            <w:pPr>
              <w:rPr>
                <w:sz w:val="20"/>
              </w:rPr>
            </w:pPr>
            <w:proofErr w:type="spellStart"/>
            <w:r w:rsidRPr="00EB204A">
              <w:rPr>
                <w:sz w:val="20"/>
                <w:szCs w:val="22"/>
              </w:rPr>
              <w:t>lncubadora</w:t>
            </w:r>
            <w:proofErr w:type="spellEnd"/>
            <w:r w:rsidRPr="00EB204A">
              <w:rPr>
                <w:sz w:val="20"/>
                <w:szCs w:val="22"/>
              </w:rPr>
              <w:t xml:space="preserve"> con </w:t>
            </w:r>
            <w:proofErr w:type="spellStart"/>
            <w:r w:rsidRPr="00EB204A">
              <w:rPr>
                <w:sz w:val="20"/>
                <w:szCs w:val="22"/>
              </w:rPr>
              <w:t>microprocesador</w:t>
            </w:r>
            <w:proofErr w:type="spellEnd"/>
          </w:p>
        </w:tc>
        <w:tc>
          <w:tcPr>
            <w:tcW w:w="1950" w:type="dxa"/>
          </w:tcPr>
          <w:p w:rsidR="006927AD" w:rsidRPr="00EB204A" w:rsidRDefault="006927AD" w:rsidP="00EB204A">
            <w:pPr>
              <w:tabs>
                <w:tab w:val="left" w:pos="1134"/>
              </w:tabs>
              <w:spacing w:after="240"/>
              <w:jc w:val="both"/>
              <w:rPr>
                <w:lang w:val="es-ES"/>
              </w:rPr>
            </w:pPr>
            <w:r w:rsidRPr="00EB204A">
              <w:rPr>
                <w:sz w:val="22"/>
                <w:szCs w:val="22"/>
                <w:lang w:val="es-ES"/>
              </w:rPr>
              <w:t>86.50</w:t>
            </w:r>
          </w:p>
        </w:tc>
      </w:tr>
      <w:tr w:rsidR="006927AD" w:rsidTr="00EB204A">
        <w:tc>
          <w:tcPr>
            <w:tcW w:w="1384" w:type="dxa"/>
          </w:tcPr>
          <w:p w:rsidR="006927AD" w:rsidRPr="00EB204A" w:rsidRDefault="006927AD" w:rsidP="00EB204A">
            <w:pPr>
              <w:pStyle w:val="Blockquote"/>
              <w:spacing w:before="0" w:after="0"/>
              <w:ind w:left="0"/>
              <w:rPr>
                <w:szCs w:val="22"/>
              </w:rPr>
            </w:pPr>
            <w:proofErr w:type="spellStart"/>
            <w:r w:rsidRPr="00EB204A">
              <w:rPr>
                <w:sz w:val="22"/>
                <w:szCs w:val="22"/>
              </w:rPr>
              <w:t>Lote</w:t>
            </w:r>
            <w:proofErr w:type="spellEnd"/>
            <w:r w:rsidRPr="00EB204A">
              <w:rPr>
                <w:sz w:val="22"/>
                <w:szCs w:val="22"/>
              </w:rPr>
              <w:t xml:space="preserve"> 18</w:t>
            </w:r>
          </w:p>
        </w:tc>
        <w:tc>
          <w:tcPr>
            <w:tcW w:w="4820" w:type="dxa"/>
          </w:tcPr>
          <w:p w:rsidR="006927AD" w:rsidRPr="00851346" w:rsidRDefault="006927AD" w:rsidP="00C61843">
            <w:pPr>
              <w:rPr>
                <w:sz w:val="20"/>
                <w:lang w:val="en-US"/>
              </w:rPr>
            </w:pPr>
            <w:r w:rsidRPr="00851346">
              <w:rPr>
                <w:sz w:val="20"/>
                <w:szCs w:val="22"/>
                <w:lang w:val="en-US"/>
              </w:rPr>
              <w:t>Dos Items</w:t>
            </w:r>
          </w:p>
          <w:p w:rsidR="006927AD" w:rsidRPr="00851346" w:rsidRDefault="006927AD" w:rsidP="00C61843">
            <w:pPr>
              <w:rPr>
                <w:sz w:val="20"/>
                <w:lang w:val="en-US"/>
              </w:rPr>
            </w:pPr>
            <w:r w:rsidRPr="00851346">
              <w:rPr>
                <w:sz w:val="20"/>
                <w:szCs w:val="22"/>
                <w:lang w:val="en-US"/>
              </w:rPr>
              <w:t xml:space="preserve">Poultry isolators </w:t>
            </w:r>
            <w:proofErr w:type="spellStart"/>
            <w:r w:rsidRPr="00851346">
              <w:rPr>
                <w:sz w:val="20"/>
                <w:szCs w:val="22"/>
                <w:lang w:val="en-US"/>
              </w:rPr>
              <w:t>Innolab</w:t>
            </w:r>
            <w:proofErr w:type="spellEnd"/>
            <w:r w:rsidRPr="00851346">
              <w:rPr>
                <w:sz w:val="20"/>
                <w:szCs w:val="22"/>
                <w:lang w:val="en-US"/>
              </w:rPr>
              <w:t>+ (01)</w:t>
            </w:r>
          </w:p>
          <w:p w:rsidR="006927AD" w:rsidRPr="00EB204A" w:rsidRDefault="006927AD" w:rsidP="00C61843">
            <w:pPr>
              <w:rPr>
                <w:sz w:val="20"/>
                <w:lang w:val="es-PE"/>
              </w:rPr>
            </w:pPr>
            <w:proofErr w:type="gramStart"/>
            <w:r w:rsidRPr="00EB204A">
              <w:rPr>
                <w:sz w:val="20"/>
                <w:szCs w:val="22"/>
                <w:lang w:val="es-PE"/>
              </w:rPr>
              <w:t>Equipos  lector</w:t>
            </w:r>
            <w:proofErr w:type="gramEnd"/>
            <w:r w:rsidRPr="00EB204A">
              <w:rPr>
                <w:sz w:val="20"/>
                <w:szCs w:val="22"/>
                <w:lang w:val="es-PE"/>
              </w:rPr>
              <w:t xml:space="preserve"> de ELISA.</w:t>
            </w:r>
          </w:p>
          <w:p w:rsidR="006927AD" w:rsidRPr="00EB204A" w:rsidRDefault="006927AD" w:rsidP="00C61843">
            <w:pPr>
              <w:rPr>
                <w:sz w:val="20"/>
                <w:lang w:val="es-PE"/>
              </w:rPr>
            </w:pPr>
          </w:p>
        </w:tc>
        <w:tc>
          <w:tcPr>
            <w:tcW w:w="1950" w:type="dxa"/>
          </w:tcPr>
          <w:p w:rsidR="006927AD" w:rsidRPr="00EB204A" w:rsidRDefault="006927AD" w:rsidP="00EB204A">
            <w:pPr>
              <w:tabs>
                <w:tab w:val="left" w:pos="1134"/>
              </w:tabs>
              <w:spacing w:after="240"/>
              <w:jc w:val="both"/>
              <w:rPr>
                <w:lang w:val="es-ES"/>
              </w:rPr>
            </w:pPr>
            <w:r w:rsidRPr="00EB204A">
              <w:rPr>
                <w:sz w:val="22"/>
                <w:szCs w:val="22"/>
                <w:lang w:val="es-ES"/>
              </w:rPr>
              <w:t>510.00</w:t>
            </w:r>
          </w:p>
        </w:tc>
      </w:tr>
    </w:tbl>
    <w:p w:rsidR="006927AD" w:rsidRPr="00D2211D" w:rsidRDefault="006927AD" w:rsidP="00C3574F">
      <w:pPr>
        <w:tabs>
          <w:tab w:val="left" w:pos="1134"/>
        </w:tabs>
        <w:spacing w:after="240"/>
        <w:ind w:left="1134"/>
        <w:jc w:val="both"/>
        <w:rPr>
          <w:sz w:val="22"/>
          <w:lang w:val="es-ES"/>
        </w:rPr>
      </w:pPr>
    </w:p>
    <w:p w:rsidR="006927AD" w:rsidRPr="00D2211D" w:rsidRDefault="006927AD" w:rsidP="00235375">
      <w:pPr>
        <w:numPr>
          <w:ilvl w:val="0"/>
          <w:numId w:val="12"/>
        </w:numPr>
        <w:tabs>
          <w:tab w:val="clear" w:pos="1452"/>
          <w:tab w:val="left" w:pos="1134"/>
        </w:tabs>
        <w:spacing w:after="240"/>
        <w:ind w:left="1134" w:hanging="414"/>
        <w:jc w:val="both"/>
        <w:rPr>
          <w:sz w:val="22"/>
          <w:lang w:val="es-ES"/>
        </w:rPr>
      </w:pPr>
      <w:r w:rsidRPr="00D2211D">
        <w:rPr>
          <w:sz w:val="22"/>
          <w:lang w:val="es-ES"/>
        </w:rPr>
        <w:t>El “Formulario de presentación de una oferta para un contrato de suministros”, debidamente completado, que incluya la declaración del licitador, punto 7, (de cada miembro en caso de un consorcio):</w:t>
      </w:r>
    </w:p>
    <w:p w:rsidR="006927AD" w:rsidRPr="00D2211D" w:rsidRDefault="006927AD" w:rsidP="00235375">
      <w:pPr>
        <w:numPr>
          <w:ilvl w:val="0"/>
          <w:numId w:val="12"/>
        </w:numPr>
        <w:tabs>
          <w:tab w:val="clear" w:pos="1452"/>
          <w:tab w:val="left" w:pos="1134"/>
        </w:tabs>
        <w:spacing w:after="240"/>
        <w:ind w:left="1134" w:hanging="414"/>
        <w:jc w:val="both"/>
        <w:rPr>
          <w:sz w:val="22"/>
          <w:lang w:val="es-ES"/>
        </w:rPr>
      </w:pPr>
      <w:r w:rsidRPr="00D2211D">
        <w:rPr>
          <w:sz w:val="22"/>
          <w:lang w:val="es-ES"/>
        </w:rPr>
        <w:t>Los datos de la cuenta bancaria en la que deban efectuarse los pagos (hoja de identificación financiera)</w:t>
      </w:r>
      <w:r>
        <w:rPr>
          <w:sz w:val="22"/>
          <w:lang w:val="es-ES"/>
        </w:rPr>
        <w:t>.</w:t>
      </w:r>
      <w:r w:rsidRPr="00D2211D">
        <w:rPr>
          <w:sz w:val="22"/>
          <w:lang w:val="es-ES"/>
        </w:rPr>
        <w:t xml:space="preserve"> (Cuando el licitador ha firmado ya otro contrato con la Comisión Europea, éste puede proporcionar en vez de la ficha de identificación financiera, bien su número de hoja de identificación financiera o una copia de la hoja de identificación financiera proporcionada para esa ocasión, a menos que se produzca un cambio mientras tanto).</w:t>
      </w:r>
    </w:p>
    <w:p w:rsidR="006927AD" w:rsidRPr="00D2211D" w:rsidRDefault="006927AD" w:rsidP="00235375">
      <w:pPr>
        <w:numPr>
          <w:ilvl w:val="0"/>
          <w:numId w:val="12"/>
        </w:numPr>
        <w:tabs>
          <w:tab w:val="clear" w:pos="1452"/>
          <w:tab w:val="left" w:pos="1134"/>
        </w:tabs>
        <w:spacing w:after="240"/>
        <w:ind w:left="1134" w:hanging="414"/>
        <w:jc w:val="both"/>
        <w:rPr>
          <w:sz w:val="22"/>
          <w:lang w:val="es-ES"/>
        </w:rPr>
      </w:pPr>
      <w:r w:rsidRPr="00D2211D">
        <w:rPr>
          <w:sz w:val="22"/>
          <w:lang w:val="es-ES"/>
        </w:rPr>
        <w:t>La ficha de entidad legal y los documentos justificativos (Cuando el licitador ha firmado ya otro contrato con la Comisión Europea, éste puede proporcionar en vez de la ficha de entidad legal y los documentos justificativos, bien su número de entidad legal o bien una copia de la ficha de entidad legal proporcionada para esa ocasión, a menos que un cambio en su personalidad jurídica se produzca mientras tanto).</w:t>
      </w:r>
    </w:p>
    <w:p w:rsidR="006927AD" w:rsidRPr="000523BD" w:rsidRDefault="006927AD" w:rsidP="00235375">
      <w:pPr>
        <w:spacing w:after="240"/>
        <w:ind w:left="720"/>
        <w:rPr>
          <w:sz w:val="22"/>
          <w:szCs w:val="22"/>
          <w:lang w:val="es-AR"/>
        </w:rPr>
      </w:pPr>
      <w:proofErr w:type="spellStart"/>
      <w:r w:rsidRPr="008D73E7">
        <w:rPr>
          <w:sz w:val="22"/>
          <w:szCs w:val="22"/>
        </w:rPr>
        <w:t>Preséntense</w:t>
      </w:r>
      <w:proofErr w:type="spellEnd"/>
      <w:r w:rsidRPr="008D73E7">
        <w:rPr>
          <w:sz w:val="22"/>
          <w:szCs w:val="22"/>
        </w:rPr>
        <w:t xml:space="preserve"> en </w:t>
      </w:r>
      <w:r w:rsidRPr="000523BD">
        <w:rPr>
          <w:sz w:val="22"/>
          <w:szCs w:val="22"/>
          <w:lang w:val="es-AR"/>
        </w:rPr>
        <w:t>tres formatos:</w:t>
      </w:r>
    </w:p>
    <w:p w:rsidR="006927AD" w:rsidRPr="008D73E7" w:rsidRDefault="006927AD" w:rsidP="00235375">
      <w:pPr>
        <w:numPr>
          <w:ilvl w:val="0"/>
          <w:numId w:val="12"/>
        </w:numPr>
        <w:tabs>
          <w:tab w:val="clear" w:pos="1452"/>
          <w:tab w:val="left" w:pos="1134"/>
        </w:tabs>
        <w:spacing w:after="240"/>
        <w:ind w:left="1134" w:hanging="414"/>
        <w:jc w:val="both"/>
        <w:rPr>
          <w:sz w:val="22"/>
          <w:szCs w:val="22"/>
          <w:lang w:val="es-ES"/>
        </w:rPr>
      </w:pPr>
      <w:r w:rsidRPr="008D73E7">
        <w:rPr>
          <w:sz w:val="22"/>
          <w:szCs w:val="22"/>
          <w:lang w:val="es-ES"/>
        </w:rPr>
        <w:t>Una descripción de la</w:t>
      </w:r>
      <w:r>
        <w:rPr>
          <w:sz w:val="22"/>
          <w:szCs w:val="22"/>
          <w:lang w:val="es-ES"/>
        </w:rPr>
        <w:t>s condiciones de</w:t>
      </w:r>
      <w:r w:rsidRPr="008D73E7">
        <w:rPr>
          <w:sz w:val="22"/>
          <w:szCs w:val="22"/>
          <w:lang w:val="es-ES"/>
        </w:rPr>
        <w:t xml:space="preserve"> garantía, que deberá cumplir las condiciones establecidas en el artículo 32 de las Condiciones Generales.</w:t>
      </w:r>
    </w:p>
    <w:p w:rsidR="006927AD" w:rsidRPr="006B4A4C" w:rsidRDefault="006927AD" w:rsidP="00235375">
      <w:pPr>
        <w:numPr>
          <w:ilvl w:val="0"/>
          <w:numId w:val="12"/>
        </w:numPr>
        <w:tabs>
          <w:tab w:val="clear" w:pos="1452"/>
          <w:tab w:val="left" w:pos="1134"/>
        </w:tabs>
        <w:spacing w:after="240"/>
        <w:ind w:left="1134" w:hanging="414"/>
        <w:jc w:val="both"/>
        <w:rPr>
          <w:lang w:val="es-ES"/>
        </w:rPr>
      </w:pPr>
      <w:r w:rsidRPr="006B4A4C">
        <w:rPr>
          <w:sz w:val="22"/>
          <w:lang w:val="es-ES"/>
        </w:rPr>
        <w:t>Una descripción de la organización que presta la garantía de la oferta, que deberá cumplir con las condiciones establecidas en el artículo 32 de las Condiciones Particulares.</w:t>
      </w:r>
    </w:p>
    <w:p w:rsidR="006927AD" w:rsidRPr="008D73E7" w:rsidRDefault="006927AD" w:rsidP="00235375">
      <w:pPr>
        <w:numPr>
          <w:ilvl w:val="0"/>
          <w:numId w:val="12"/>
        </w:numPr>
        <w:tabs>
          <w:tab w:val="clear" w:pos="1452"/>
          <w:tab w:val="left" w:pos="1134"/>
        </w:tabs>
        <w:spacing w:after="240"/>
        <w:ind w:left="1134" w:hanging="414"/>
        <w:jc w:val="both"/>
        <w:rPr>
          <w:sz w:val="22"/>
          <w:lang w:val="es-ES"/>
        </w:rPr>
      </w:pPr>
      <w:bookmarkStart w:id="123" w:name="_Toc39462854"/>
      <w:bookmarkStart w:id="124" w:name="_Toc39462284"/>
      <w:r w:rsidRPr="008D73E7">
        <w:rPr>
          <w:sz w:val="22"/>
          <w:lang w:val="es-ES"/>
        </w:rPr>
        <w:t>Una declaración del licitador que atestigüe el origen de los suministros incluidos en la oferta (</w:t>
      </w:r>
      <w:r>
        <w:rPr>
          <w:sz w:val="22"/>
          <w:lang w:val="es-ES"/>
        </w:rPr>
        <w:t>u</w:t>
      </w:r>
      <w:r w:rsidRPr="008D73E7">
        <w:rPr>
          <w:sz w:val="22"/>
          <w:lang w:val="es-ES"/>
        </w:rPr>
        <w:t xml:space="preserve"> otras pruebas de origen).</w:t>
      </w:r>
      <w:bookmarkEnd w:id="123"/>
      <w:bookmarkEnd w:id="124"/>
    </w:p>
    <w:p w:rsidR="006927AD" w:rsidRPr="008D73E7" w:rsidRDefault="006927AD" w:rsidP="00235375">
      <w:pPr>
        <w:numPr>
          <w:ilvl w:val="0"/>
          <w:numId w:val="12"/>
        </w:numPr>
        <w:tabs>
          <w:tab w:val="clear" w:pos="1452"/>
          <w:tab w:val="left" w:pos="1134"/>
        </w:tabs>
        <w:spacing w:after="240"/>
        <w:ind w:left="1134" w:hanging="414"/>
        <w:jc w:val="both"/>
        <w:rPr>
          <w:sz w:val="22"/>
          <w:lang w:val="es-ES"/>
        </w:rPr>
      </w:pPr>
      <w:bookmarkStart w:id="125" w:name="_Toc39462855"/>
      <w:bookmarkStart w:id="126" w:name="_Toc39462285"/>
      <w:r w:rsidRPr="008D73E7">
        <w:rPr>
          <w:sz w:val="22"/>
          <w:lang w:val="es-ES"/>
        </w:rPr>
        <w:t>La firma debidamente autorizada:</w:t>
      </w:r>
      <w:bookmarkEnd w:id="125"/>
      <w:bookmarkEnd w:id="126"/>
      <w:r w:rsidRPr="008D73E7">
        <w:rPr>
          <w:sz w:val="22"/>
          <w:lang w:val="es-ES"/>
        </w:rPr>
        <w:t xml:space="preserve"> un documento oficial (estatutos, poderes de representación, acta notarial, etc.) que pruebe que la persona que firma en nombre de la compañía/asociación temporal de empresas/consorcio está debidamente autorizada para hacerlo.</w:t>
      </w:r>
    </w:p>
    <w:p w:rsidR="006927AD" w:rsidRPr="000523BD" w:rsidRDefault="006927AD" w:rsidP="00235375">
      <w:pPr>
        <w:spacing w:after="240"/>
        <w:ind w:left="567"/>
        <w:jc w:val="both"/>
        <w:outlineLvl w:val="0"/>
        <w:rPr>
          <w:sz w:val="22"/>
          <w:szCs w:val="22"/>
          <w:lang w:val="es-DO"/>
        </w:rPr>
      </w:pPr>
      <w:r w:rsidRPr="000523BD">
        <w:rPr>
          <w:sz w:val="22"/>
          <w:szCs w:val="22"/>
          <w:lang w:val="es-DO"/>
        </w:rPr>
        <w:t>Observaciones:</w:t>
      </w:r>
    </w:p>
    <w:p w:rsidR="006927AD" w:rsidRPr="008D73E7" w:rsidRDefault="006927AD" w:rsidP="00235375">
      <w:pPr>
        <w:spacing w:after="240"/>
        <w:ind w:left="567"/>
        <w:rPr>
          <w:sz w:val="22"/>
          <w:szCs w:val="22"/>
          <w:lang w:val="es-ES"/>
        </w:rPr>
      </w:pPr>
      <w:r w:rsidRPr="008D73E7">
        <w:rPr>
          <w:sz w:val="22"/>
          <w:szCs w:val="22"/>
          <w:lang w:val="es-ES"/>
        </w:rPr>
        <w:t>Se solicita a los licitadores que sigan este orden de presentación.</w:t>
      </w:r>
    </w:p>
    <w:p w:rsidR="006927AD" w:rsidRPr="002D63A4" w:rsidRDefault="006927AD" w:rsidP="00235375">
      <w:pPr>
        <w:spacing w:after="240"/>
        <w:ind w:left="567"/>
        <w:rPr>
          <w:lang w:val="es-PE"/>
        </w:rPr>
      </w:pPr>
      <w:r w:rsidRPr="008D73E7">
        <w:rPr>
          <w:sz w:val="22"/>
          <w:szCs w:val="22"/>
          <w:lang w:val="es-ES"/>
        </w:rPr>
        <w:lastRenderedPageBreak/>
        <w:t xml:space="preserve">El Anexo* hace referencia a los modelos adjuntos al expediente de licitación. Estos modelos se encuentran también disponibles en: </w:t>
      </w:r>
      <w:hyperlink r:id="rId8" w:history="1">
        <w:r w:rsidRPr="00235375">
          <w:rPr>
            <w:rStyle w:val="Hipervnculo"/>
            <w:sz w:val="22"/>
            <w:szCs w:val="22"/>
            <w:lang w:val="es-PE"/>
          </w:rPr>
          <w:t>http://ec.europa.eu/europeaid/work/procedures/index_es.htm</w:t>
        </w:r>
      </w:hyperlink>
    </w:p>
    <w:p w:rsidR="006927AD" w:rsidRPr="00A01765" w:rsidRDefault="006927AD" w:rsidP="00235375">
      <w:pPr>
        <w:spacing w:after="240"/>
        <w:ind w:left="567"/>
        <w:rPr>
          <w:b/>
          <w:sz w:val="22"/>
          <w:szCs w:val="22"/>
          <w:lang w:val="es-ES"/>
        </w:rPr>
      </w:pPr>
      <w:r w:rsidRPr="002D63A4">
        <w:rPr>
          <w:b/>
          <w:lang w:val="es-PE"/>
        </w:rPr>
        <w:t>No incluir disquete o CD-ROM con la versión impresa de las ofertas</w:t>
      </w:r>
    </w:p>
    <w:p w:rsidR="006927AD" w:rsidRDefault="006927AD" w:rsidP="00235375">
      <w:pPr>
        <w:pStyle w:val="Ttulo1"/>
        <w:numPr>
          <w:ilvl w:val="0"/>
          <w:numId w:val="4"/>
        </w:numPr>
        <w:spacing w:before="0" w:after="240"/>
        <w:ind w:left="567" w:hanging="567"/>
        <w:rPr>
          <w:rFonts w:ascii="Times New Roman" w:hAnsi="Times New Roman"/>
          <w:i w:val="0"/>
          <w:sz w:val="24"/>
          <w:szCs w:val="24"/>
        </w:rPr>
      </w:pPr>
      <w:r>
        <w:rPr>
          <w:rFonts w:ascii="Times New Roman" w:hAnsi="Times New Roman"/>
          <w:i w:val="0"/>
          <w:sz w:val="24"/>
          <w:szCs w:val="24"/>
        </w:rPr>
        <w:t>Tasas y otros derechos</w:t>
      </w:r>
    </w:p>
    <w:p w:rsidR="006927AD" w:rsidRPr="00B54A76" w:rsidRDefault="006927AD" w:rsidP="00C1259E">
      <w:pPr>
        <w:spacing w:before="120"/>
        <w:ind w:left="567"/>
        <w:jc w:val="both"/>
        <w:rPr>
          <w:sz w:val="22"/>
          <w:szCs w:val="22"/>
          <w:lang w:val="es-ES_tradnl"/>
        </w:rPr>
      </w:pPr>
      <w:r w:rsidRPr="00B54A76">
        <w:rPr>
          <w:sz w:val="22"/>
          <w:szCs w:val="22"/>
          <w:lang w:val="es-ES_tradnl"/>
        </w:rPr>
        <w:t xml:space="preserve">No hay acuerdo entre la Comisión Europea y </w:t>
      </w:r>
      <w:r>
        <w:rPr>
          <w:sz w:val="22"/>
          <w:szCs w:val="22"/>
          <w:lang w:val="es-ES_tradnl"/>
        </w:rPr>
        <w:t xml:space="preserve"> la Comunidad Andina</w:t>
      </w:r>
      <w:r w:rsidRPr="00B54A76">
        <w:rPr>
          <w:sz w:val="22"/>
          <w:szCs w:val="22"/>
          <w:lang w:val="es-ES_tradnl"/>
        </w:rPr>
        <w:t xml:space="preserve"> </w:t>
      </w:r>
      <w:r>
        <w:rPr>
          <w:sz w:val="22"/>
          <w:szCs w:val="22"/>
          <w:lang w:val="es-ES_tradnl"/>
        </w:rPr>
        <w:t>por el que los impuestos estén parcial o totalmente exentos. Los beneficiarios finales realizarán los trámites  de exenciones que aplique.</w:t>
      </w:r>
    </w:p>
    <w:p w:rsidR="006927AD" w:rsidRDefault="006927AD" w:rsidP="00235375">
      <w:pPr>
        <w:spacing w:after="240"/>
        <w:jc w:val="both"/>
        <w:rPr>
          <w:sz w:val="22"/>
          <w:lang w:val="es-ES_tradnl"/>
        </w:rPr>
      </w:pPr>
    </w:p>
    <w:p w:rsidR="006927AD" w:rsidRPr="00106900" w:rsidRDefault="006927AD" w:rsidP="00235375">
      <w:pPr>
        <w:pStyle w:val="Ttulo1"/>
        <w:numPr>
          <w:ilvl w:val="0"/>
          <w:numId w:val="4"/>
        </w:numPr>
        <w:spacing w:before="0" w:after="240"/>
        <w:ind w:left="567" w:hanging="567"/>
        <w:rPr>
          <w:rFonts w:ascii="Times New Roman" w:hAnsi="Times New Roman"/>
          <w:i w:val="0"/>
          <w:sz w:val="24"/>
          <w:szCs w:val="24"/>
        </w:rPr>
      </w:pPr>
      <w:bookmarkStart w:id="127" w:name="_Toc43004179"/>
      <w:bookmarkStart w:id="128" w:name="_Toc39896810"/>
      <w:bookmarkStart w:id="129" w:name="_Toc39463052"/>
      <w:bookmarkStart w:id="130" w:name="_Toc39462868"/>
      <w:bookmarkStart w:id="131" w:name="_Toc39462296"/>
      <w:r w:rsidRPr="00106900">
        <w:rPr>
          <w:rFonts w:ascii="Times New Roman" w:hAnsi="Times New Roman"/>
          <w:i w:val="0"/>
          <w:sz w:val="24"/>
          <w:szCs w:val="24"/>
        </w:rPr>
        <w:t>Información complementaria antes de que finalice el plazo de presentación de las ofertas</w:t>
      </w:r>
      <w:bookmarkEnd w:id="127"/>
      <w:bookmarkEnd w:id="128"/>
      <w:bookmarkEnd w:id="129"/>
      <w:bookmarkEnd w:id="130"/>
      <w:bookmarkEnd w:id="131"/>
    </w:p>
    <w:p w:rsidR="006927AD" w:rsidRPr="008D73E7" w:rsidRDefault="006927AD" w:rsidP="00235375">
      <w:pPr>
        <w:spacing w:after="240"/>
        <w:ind w:left="567"/>
        <w:jc w:val="both"/>
        <w:rPr>
          <w:sz w:val="22"/>
          <w:lang w:val="es-ES"/>
        </w:rPr>
      </w:pPr>
      <w:r w:rsidRPr="008D73E7">
        <w:rPr>
          <w:sz w:val="22"/>
          <w:lang w:val="es-ES"/>
        </w:rPr>
        <w:t>El expediente de licitación debe ser lo suficientemente claro como para evitar que los licitadores tengan que solicitar información complementaria en el curso del procedimiento. Si el Órgano de Contratación, por iniciativa propia o a instancia de un potencial licitador, proporciona información complementaria sobre el expediente de licitación, debe hacerlo por escrito y simultáneamente a todos los demás licitadores.</w:t>
      </w:r>
    </w:p>
    <w:p w:rsidR="006927AD" w:rsidRPr="008D73E7" w:rsidRDefault="006927AD" w:rsidP="00235375">
      <w:pPr>
        <w:keepNext/>
        <w:spacing w:after="240"/>
        <w:ind w:left="567"/>
        <w:jc w:val="both"/>
        <w:rPr>
          <w:sz w:val="22"/>
          <w:lang w:val="es-ES"/>
        </w:rPr>
      </w:pPr>
      <w:r w:rsidRPr="008D73E7">
        <w:rPr>
          <w:sz w:val="22"/>
          <w:lang w:val="es-ES"/>
        </w:rPr>
        <w:t xml:space="preserve">Los licitadores potenciales pueden enviar sus consultas por escrito hasta 21 días antes de la fecha límite de presentación de las ofertas, especificando la </w:t>
      </w:r>
      <w:r w:rsidRPr="008D73E7">
        <w:rPr>
          <w:b/>
          <w:sz w:val="22"/>
          <w:lang w:val="es-ES"/>
        </w:rPr>
        <w:t>referencia de publicación</w:t>
      </w:r>
      <w:r w:rsidRPr="008D73E7">
        <w:rPr>
          <w:sz w:val="22"/>
          <w:lang w:val="es-ES"/>
        </w:rPr>
        <w:t xml:space="preserve"> y </w:t>
      </w:r>
      <w:r w:rsidRPr="008D73E7">
        <w:rPr>
          <w:b/>
          <w:sz w:val="22"/>
          <w:lang w:val="es-ES"/>
        </w:rPr>
        <w:t>el título del contrato</w:t>
      </w:r>
      <w:r w:rsidRPr="008D73E7">
        <w:rPr>
          <w:sz w:val="22"/>
          <w:lang w:val="es-ES"/>
        </w:rPr>
        <w:t xml:space="preserve"> a la siguiente dirección:</w:t>
      </w:r>
    </w:p>
    <w:p w:rsidR="006927AD" w:rsidRDefault="006927AD" w:rsidP="00235375">
      <w:pPr>
        <w:pStyle w:val="Textoindependiente"/>
        <w:spacing w:before="0" w:after="240"/>
        <w:ind w:left="567"/>
        <w:rPr>
          <w:rFonts w:ascii="Times New Roman" w:hAnsi="Times New Roman"/>
          <w:sz w:val="22"/>
        </w:rPr>
      </w:pPr>
      <w:r w:rsidRPr="00026094">
        <w:rPr>
          <w:rFonts w:ascii="Times New Roman" w:hAnsi="Times New Roman"/>
          <w:sz w:val="22"/>
        </w:rPr>
        <w:t>Nombre de la persona de contacto</w:t>
      </w:r>
      <w:r>
        <w:rPr>
          <w:rFonts w:ascii="Times New Roman" w:hAnsi="Times New Roman"/>
          <w:sz w:val="22"/>
        </w:rPr>
        <w:t>: Santiago Segovia Larrea</w:t>
      </w:r>
      <w:r w:rsidRPr="00026094">
        <w:rPr>
          <w:rFonts w:ascii="Times New Roman" w:hAnsi="Times New Roman"/>
          <w:sz w:val="22"/>
        </w:rPr>
        <w:br/>
        <w:t>Dirección</w:t>
      </w:r>
      <w:r>
        <w:rPr>
          <w:rFonts w:ascii="Times New Roman" w:hAnsi="Times New Roman"/>
          <w:sz w:val="22"/>
        </w:rPr>
        <w:t>: Av. Aramburú Cdra. 4 esquina con Paseo de la República, San Isidro, Lima- Perú</w:t>
      </w:r>
      <w:r w:rsidRPr="00026094">
        <w:rPr>
          <w:rFonts w:ascii="Times New Roman" w:hAnsi="Times New Roman"/>
          <w:sz w:val="22"/>
        </w:rPr>
        <w:br/>
        <w:t>Número de fax</w:t>
      </w:r>
      <w:r>
        <w:rPr>
          <w:rFonts w:ascii="Times New Roman" w:hAnsi="Times New Roman"/>
          <w:sz w:val="22"/>
        </w:rPr>
        <w:t xml:space="preserve">: </w:t>
      </w:r>
      <w:r w:rsidRPr="005B2CF0">
        <w:rPr>
          <w:rFonts w:ascii="Times New Roman" w:hAnsi="Times New Roman"/>
          <w:sz w:val="22"/>
        </w:rPr>
        <w:t>243- 7535</w:t>
      </w:r>
      <w:r>
        <w:rPr>
          <w:rFonts w:ascii="Times New Roman" w:hAnsi="Times New Roman"/>
          <w:sz w:val="22"/>
        </w:rPr>
        <w:t xml:space="preserve"> </w:t>
      </w:r>
      <w:r w:rsidRPr="00026094">
        <w:rPr>
          <w:rFonts w:ascii="Times New Roman" w:hAnsi="Times New Roman"/>
          <w:sz w:val="22"/>
        </w:rPr>
        <w:br/>
        <w:t>Dirección de correo electrónico</w:t>
      </w:r>
      <w:r>
        <w:rPr>
          <w:rFonts w:ascii="Times New Roman" w:hAnsi="Times New Roman"/>
          <w:sz w:val="22"/>
        </w:rPr>
        <w:t xml:space="preserve">: </w:t>
      </w:r>
      <w:hyperlink r:id="rId9" w:history="1">
        <w:r w:rsidRPr="00D435DC">
          <w:rPr>
            <w:rStyle w:val="Hipervnculo"/>
            <w:rFonts w:ascii="Times New Roman" w:hAnsi="Times New Roman"/>
            <w:sz w:val="22"/>
          </w:rPr>
          <w:t>intercan@comunidadandina.</w:t>
        </w:r>
        <w:r>
          <w:rPr>
            <w:rStyle w:val="Hipervnculo"/>
            <w:rFonts w:ascii="Times New Roman" w:hAnsi="Times New Roman"/>
            <w:sz w:val="22"/>
          </w:rPr>
          <w:t>org</w:t>
        </w:r>
      </w:hyperlink>
      <w:r>
        <w:rPr>
          <w:rFonts w:ascii="Times New Roman" w:hAnsi="Times New Roman"/>
          <w:sz w:val="22"/>
        </w:rPr>
        <w:t xml:space="preserve">  y </w:t>
      </w:r>
      <w:hyperlink r:id="rId10" w:history="1">
        <w:r w:rsidRPr="00D435DC">
          <w:rPr>
            <w:rStyle w:val="Hipervnculo"/>
            <w:rFonts w:ascii="Times New Roman" w:hAnsi="Times New Roman"/>
            <w:sz w:val="22"/>
          </w:rPr>
          <w:t>ssegovia@comunidadandina.org</w:t>
        </w:r>
      </w:hyperlink>
    </w:p>
    <w:p w:rsidR="006927AD" w:rsidRPr="008D73E7" w:rsidRDefault="006927AD" w:rsidP="00235375">
      <w:pPr>
        <w:pStyle w:val="Textoindependiente"/>
        <w:spacing w:before="0" w:after="240"/>
        <w:ind w:left="567"/>
        <w:jc w:val="both"/>
        <w:rPr>
          <w:rFonts w:ascii="Times New Roman" w:hAnsi="Times New Roman"/>
        </w:rPr>
      </w:pPr>
      <w:r w:rsidRPr="008D73E7">
        <w:rPr>
          <w:rFonts w:ascii="Times New Roman" w:hAnsi="Times New Roman"/>
          <w:sz w:val="22"/>
        </w:rPr>
        <w:t>Después de esta fecha</w:t>
      </w:r>
      <w:r>
        <w:rPr>
          <w:rFonts w:ascii="Times New Roman" w:hAnsi="Times New Roman"/>
          <w:sz w:val="22"/>
        </w:rPr>
        <w:t xml:space="preserve"> el Órgano de Contratación no estará obligado a </w:t>
      </w:r>
      <w:r w:rsidRPr="008D73E7">
        <w:rPr>
          <w:rFonts w:ascii="Times New Roman" w:hAnsi="Times New Roman"/>
          <w:sz w:val="22"/>
        </w:rPr>
        <w:t xml:space="preserve"> dar más aclaraciones.</w:t>
      </w:r>
    </w:p>
    <w:p w:rsidR="006927AD" w:rsidRDefault="006927AD" w:rsidP="00235375">
      <w:pPr>
        <w:pStyle w:val="Textoindependiente"/>
        <w:spacing w:before="0" w:after="240"/>
        <w:ind w:left="567"/>
        <w:jc w:val="both"/>
        <w:rPr>
          <w:rFonts w:ascii="Times New Roman" w:hAnsi="Times New Roman"/>
          <w:sz w:val="22"/>
        </w:rPr>
      </w:pPr>
      <w:r w:rsidRPr="008D73E7">
        <w:rPr>
          <w:rFonts w:ascii="Times New Roman" w:hAnsi="Times New Roman"/>
          <w:sz w:val="22"/>
        </w:rPr>
        <w:t xml:space="preserve">Las eventuales aclaraciones del expediente de licitación se publicarán en el sitio Internet de </w:t>
      </w:r>
      <w:proofErr w:type="spellStart"/>
      <w:r w:rsidRPr="008D73E7">
        <w:rPr>
          <w:rFonts w:ascii="Times New Roman" w:hAnsi="Times New Roman"/>
          <w:sz w:val="22"/>
        </w:rPr>
        <w:t>EuropeAid</w:t>
      </w:r>
      <w:proofErr w:type="spellEnd"/>
      <w:r>
        <w:rPr>
          <w:rFonts w:ascii="Times New Roman" w:hAnsi="Times New Roman"/>
          <w:sz w:val="22"/>
        </w:rPr>
        <w:t xml:space="preserve"> en la dirección </w:t>
      </w:r>
      <w:hyperlink r:id="rId11" w:history="1">
        <w:r w:rsidRPr="00E54955">
          <w:rPr>
            <w:rStyle w:val="Hipervnculo"/>
            <w:sz w:val="22"/>
          </w:rPr>
          <w:t>h</w:t>
        </w:r>
        <w:r w:rsidRPr="00E54955">
          <w:rPr>
            <w:rStyle w:val="Hipervnculo"/>
          </w:rPr>
          <w:t>ttps://webgate.ec.europa.eu/europeaid/online-services/index.cfm?do=publi.welcome</w:t>
        </w:r>
      </w:hyperlink>
      <w:r>
        <w:rPr>
          <w:rFonts w:ascii="Times New Roman" w:hAnsi="Times New Roman"/>
          <w:sz w:val="22"/>
        </w:rPr>
        <w:t xml:space="preserve"> </w:t>
      </w:r>
      <w:r w:rsidRPr="008D73E7">
        <w:rPr>
          <w:rFonts w:ascii="Times New Roman" w:hAnsi="Times New Roman"/>
          <w:sz w:val="22"/>
        </w:rPr>
        <w:t xml:space="preserve">y </w:t>
      </w:r>
      <w:r>
        <w:rPr>
          <w:rFonts w:ascii="Times New Roman" w:hAnsi="Times New Roman"/>
          <w:sz w:val="22"/>
        </w:rPr>
        <w:t xml:space="preserve"> </w:t>
      </w:r>
      <w:hyperlink r:id="rId12" w:history="1">
        <w:r w:rsidRPr="00B732D3">
          <w:rPr>
            <w:rStyle w:val="Hipervnculo"/>
            <w:rFonts w:ascii="Times New Roman" w:hAnsi="Times New Roman"/>
            <w:sz w:val="22"/>
          </w:rPr>
          <w:t>http://www.comunidadandina.org/servicios/empleos.htm</w:t>
        </w:r>
      </w:hyperlink>
    </w:p>
    <w:p w:rsidR="006927AD" w:rsidRPr="008D73E7" w:rsidRDefault="006927AD" w:rsidP="00235375">
      <w:pPr>
        <w:pStyle w:val="Textoindependiente"/>
        <w:spacing w:before="0" w:after="240"/>
        <w:ind w:left="567"/>
        <w:jc w:val="both"/>
        <w:rPr>
          <w:rFonts w:ascii="Times New Roman" w:hAnsi="Times New Roman"/>
          <w:sz w:val="22"/>
        </w:rPr>
      </w:pPr>
      <w:r w:rsidRPr="008D73E7">
        <w:rPr>
          <w:rFonts w:ascii="Times New Roman" w:hAnsi="Times New Roman"/>
          <w:sz w:val="22"/>
        </w:rPr>
        <w:t xml:space="preserve"> </w:t>
      </w:r>
      <w:proofErr w:type="gramStart"/>
      <w:r w:rsidRPr="008D73E7">
        <w:rPr>
          <w:rFonts w:ascii="Times New Roman" w:hAnsi="Times New Roman"/>
          <w:sz w:val="22"/>
        </w:rPr>
        <w:t>al</w:t>
      </w:r>
      <w:proofErr w:type="gramEnd"/>
      <w:r w:rsidRPr="008D73E7">
        <w:rPr>
          <w:rFonts w:ascii="Times New Roman" w:hAnsi="Times New Roman"/>
          <w:sz w:val="22"/>
        </w:rPr>
        <w:t xml:space="preserve"> menos 11 días antes de que finalice el plazo de presentación de las ofertas. Todo licitador que trate de organizar reuniones individuales con el Órgano de Contratación o con la Comisión Europea durante el </w:t>
      </w:r>
      <w:r>
        <w:rPr>
          <w:rFonts w:ascii="Times New Roman" w:hAnsi="Times New Roman"/>
          <w:sz w:val="22"/>
        </w:rPr>
        <w:t>período</w:t>
      </w:r>
      <w:r w:rsidRPr="008D73E7">
        <w:rPr>
          <w:rFonts w:ascii="Times New Roman" w:hAnsi="Times New Roman"/>
          <w:sz w:val="22"/>
        </w:rPr>
        <w:t xml:space="preserve"> de licitación puede ser excluido de la licitación.</w:t>
      </w:r>
    </w:p>
    <w:p w:rsidR="006927AD" w:rsidRPr="00106900" w:rsidRDefault="006927AD" w:rsidP="00235375">
      <w:pPr>
        <w:pStyle w:val="Ttulo1"/>
        <w:numPr>
          <w:ilvl w:val="0"/>
          <w:numId w:val="4"/>
        </w:numPr>
        <w:spacing w:before="0" w:after="240"/>
        <w:ind w:left="567" w:hanging="567"/>
        <w:rPr>
          <w:rFonts w:ascii="Times New Roman" w:hAnsi="Times New Roman"/>
          <w:i w:val="0"/>
          <w:sz w:val="24"/>
          <w:szCs w:val="24"/>
        </w:rPr>
      </w:pPr>
      <w:bookmarkStart w:id="132" w:name="_Toc43004180"/>
      <w:bookmarkStart w:id="133" w:name="_Toc39896811"/>
      <w:bookmarkStart w:id="134" w:name="_Toc39463053"/>
      <w:bookmarkStart w:id="135" w:name="_Toc39462869"/>
      <w:bookmarkStart w:id="136" w:name="_Toc39462297"/>
      <w:r w:rsidRPr="00106900">
        <w:rPr>
          <w:rFonts w:ascii="Times New Roman" w:hAnsi="Times New Roman"/>
          <w:i w:val="0"/>
          <w:sz w:val="24"/>
          <w:szCs w:val="24"/>
        </w:rPr>
        <w:t>Reunión aclaratoria / visita sobre el terreno</w:t>
      </w:r>
      <w:bookmarkEnd w:id="132"/>
      <w:bookmarkEnd w:id="133"/>
      <w:bookmarkEnd w:id="134"/>
      <w:bookmarkEnd w:id="135"/>
      <w:bookmarkEnd w:id="136"/>
    </w:p>
    <w:p w:rsidR="006927AD" w:rsidRDefault="006927AD" w:rsidP="002D63A4">
      <w:pPr>
        <w:pStyle w:val="Textoindependiente"/>
        <w:numPr>
          <w:ilvl w:val="1"/>
          <w:numId w:val="25"/>
        </w:numPr>
        <w:spacing w:before="0" w:after="240"/>
        <w:rPr>
          <w:rFonts w:ascii="Times New Roman" w:hAnsi="Times New Roman"/>
          <w:sz w:val="22"/>
          <w:szCs w:val="22"/>
        </w:rPr>
      </w:pPr>
      <w:r w:rsidRPr="002D63A4">
        <w:rPr>
          <w:rFonts w:ascii="Times New Roman" w:hAnsi="Times New Roman"/>
          <w:sz w:val="22"/>
          <w:szCs w:val="22"/>
        </w:rPr>
        <w:t>No se prevé realizar ninguna reunión aclaratoria / visita sobre el terreno. No se podrán organizar visitas a título individual para los licitadores potenciales durante el período de licitación.</w:t>
      </w:r>
      <w:bookmarkStart w:id="137" w:name="_Toc39462871"/>
      <w:bookmarkStart w:id="138" w:name="_Toc39462299"/>
    </w:p>
    <w:p w:rsidR="006927AD" w:rsidRPr="002D63A4" w:rsidRDefault="006927AD" w:rsidP="002D63A4">
      <w:pPr>
        <w:pStyle w:val="Textoindependiente"/>
        <w:numPr>
          <w:ilvl w:val="1"/>
          <w:numId w:val="25"/>
        </w:numPr>
        <w:spacing w:before="0" w:after="240"/>
        <w:rPr>
          <w:rFonts w:ascii="Times New Roman" w:hAnsi="Times New Roman"/>
          <w:sz w:val="22"/>
          <w:szCs w:val="22"/>
        </w:rPr>
      </w:pPr>
      <w:r w:rsidRPr="002D63A4">
        <w:rPr>
          <w:rFonts w:ascii="Times New Roman" w:hAnsi="Times New Roman"/>
          <w:sz w:val="22"/>
          <w:szCs w:val="22"/>
        </w:rPr>
        <w:t>Durante el procedimiento no se pueden organizar visitas de licitadores individuales.</w:t>
      </w:r>
      <w:bookmarkEnd w:id="137"/>
      <w:bookmarkEnd w:id="138"/>
    </w:p>
    <w:p w:rsidR="006927AD" w:rsidRPr="00106900" w:rsidRDefault="006927AD" w:rsidP="00235375">
      <w:pPr>
        <w:pStyle w:val="Ttulo1"/>
        <w:numPr>
          <w:ilvl w:val="0"/>
          <w:numId w:val="4"/>
        </w:numPr>
        <w:spacing w:before="0" w:after="240"/>
        <w:ind w:left="567" w:hanging="567"/>
        <w:rPr>
          <w:rFonts w:ascii="Times New Roman" w:hAnsi="Times New Roman"/>
          <w:i w:val="0"/>
          <w:sz w:val="24"/>
          <w:szCs w:val="24"/>
        </w:rPr>
      </w:pPr>
      <w:bookmarkStart w:id="139" w:name="_Toc43004181"/>
      <w:bookmarkStart w:id="140" w:name="_Toc39896812"/>
      <w:bookmarkStart w:id="141" w:name="_Toc39463054"/>
      <w:bookmarkStart w:id="142" w:name="_Toc39462872"/>
      <w:bookmarkStart w:id="143" w:name="_Toc39462300"/>
      <w:r w:rsidRPr="00106900">
        <w:rPr>
          <w:rFonts w:ascii="Times New Roman" w:hAnsi="Times New Roman"/>
          <w:i w:val="0"/>
          <w:sz w:val="24"/>
          <w:szCs w:val="24"/>
        </w:rPr>
        <w:t>Modificación o retirada de las ofertas</w:t>
      </w:r>
      <w:bookmarkEnd w:id="139"/>
      <w:bookmarkEnd w:id="140"/>
      <w:bookmarkEnd w:id="141"/>
      <w:bookmarkEnd w:id="142"/>
      <w:bookmarkEnd w:id="143"/>
    </w:p>
    <w:p w:rsidR="006927AD" w:rsidRPr="008D73E7" w:rsidRDefault="006927AD" w:rsidP="00767C7F">
      <w:pPr>
        <w:spacing w:after="240"/>
        <w:ind w:left="993" w:hanging="567"/>
        <w:jc w:val="both"/>
        <w:rPr>
          <w:sz w:val="22"/>
          <w:lang w:val="es-ES"/>
        </w:rPr>
      </w:pPr>
      <w:bookmarkStart w:id="144" w:name="_Toc39462873"/>
      <w:bookmarkStart w:id="145" w:name="_Toc39462301"/>
      <w:r>
        <w:rPr>
          <w:sz w:val="22"/>
          <w:lang w:val="es-ES"/>
        </w:rPr>
        <w:t>15</w:t>
      </w:r>
      <w:r w:rsidRPr="008D73E7">
        <w:rPr>
          <w:sz w:val="22"/>
          <w:lang w:val="es-ES"/>
        </w:rPr>
        <w:t>.1</w:t>
      </w:r>
      <w:r w:rsidRPr="008D73E7">
        <w:rPr>
          <w:sz w:val="22"/>
          <w:lang w:val="es-ES"/>
        </w:rPr>
        <w:tab/>
        <w:t xml:space="preserve">Los licitadores pueden modificar o retirar sus ofertas mediante notificación escrita antes de que venza el plazo de presentación de ofertas mencionado en el artículo 10.1. Después de </w:t>
      </w:r>
      <w:r w:rsidRPr="008D73E7">
        <w:rPr>
          <w:sz w:val="22"/>
          <w:lang w:val="es-ES"/>
        </w:rPr>
        <w:lastRenderedPageBreak/>
        <w:t>este plazo no se podrán modificar las ofertas. Las retiradas se harán sin condiciones y pondrán fin a la participación en la licitación.</w:t>
      </w:r>
      <w:bookmarkEnd w:id="144"/>
      <w:bookmarkEnd w:id="145"/>
    </w:p>
    <w:p w:rsidR="006927AD" w:rsidRPr="008D73E7" w:rsidRDefault="006927AD" w:rsidP="00767C7F">
      <w:pPr>
        <w:spacing w:after="240"/>
        <w:ind w:left="993" w:hanging="567"/>
        <w:jc w:val="both"/>
        <w:rPr>
          <w:sz w:val="22"/>
          <w:lang w:val="es-ES"/>
        </w:rPr>
      </w:pPr>
      <w:bookmarkStart w:id="146" w:name="_Toc39462874"/>
      <w:bookmarkStart w:id="147" w:name="_Toc39462302"/>
      <w:r>
        <w:rPr>
          <w:sz w:val="22"/>
          <w:lang w:val="es-ES"/>
        </w:rPr>
        <w:t>15</w:t>
      </w:r>
      <w:r w:rsidRPr="008D73E7">
        <w:rPr>
          <w:sz w:val="22"/>
          <w:lang w:val="es-ES"/>
        </w:rPr>
        <w:t>.2</w:t>
      </w:r>
      <w:r w:rsidRPr="008D73E7">
        <w:rPr>
          <w:sz w:val="22"/>
          <w:lang w:val="es-ES"/>
        </w:rPr>
        <w:tab/>
        <w:t>Las notificaciones de modificación o retirada deberán prepararse y presentarse con arreglo a lo dispuesto en el artículo 10. El sobre exterior debe llevar la mención «Modificación» o «Retirada», según proceda.</w:t>
      </w:r>
      <w:bookmarkEnd w:id="146"/>
      <w:bookmarkEnd w:id="147"/>
    </w:p>
    <w:p w:rsidR="006927AD" w:rsidRPr="008D73E7" w:rsidRDefault="006927AD" w:rsidP="00767C7F">
      <w:pPr>
        <w:spacing w:after="240"/>
        <w:ind w:left="993" w:hanging="567"/>
        <w:jc w:val="both"/>
        <w:rPr>
          <w:sz w:val="22"/>
          <w:lang w:val="es-ES"/>
        </w:rPr>
      </w:pPr>
      <w:bookmarkStart w:id="148" w:name="_Toc39462875"/>
      <w:bookmarkStart w:id="149" w:name="_Toc39462303"/>
      <w:r>
        <w:rPr>
          <w:sz w:val="22"/>
          <w:lang w:val="es-ES"/>
        </w:rPr>
        <w:t>15</w:t>
      </w:r>
      <w:r w:rsidRPr="008D73E7">
        <w:rPr>
          <w:sz w:val="22"/>
          <w:lang w:val="es-ES"/>
        </w:rPr>
        <w:t>.3</w:t>
      </w:r>
      <w:r w:rsidRPr="008D73E7">
        <w:rPr>
          <w:sz w:val="22"/>
          <w:lang w:val="es-ES"/>
        </w:rPr>
        <w:tab/>
        <w:t xml:space="preserve">No puede retirarse ninguna oferta dentro del </w:t>
      </w:r>
      <w:r>
        <w:rPr>
          <w:sz w:val="22"/>
          <w:lang w:val="es-ES"/>
        </w:rPr>
        <w:t>período</w:t>
      </w:r>
      <w:r w:rsidRPr="008D73E7">
        <w:rPr>
          <w:sz w:val="22"/>
          <w:lang w:val="es-ES"/>
        </w:rPr>
        <w:t xml:space="preserve"> comprendido entre el final del plazo de presentación de ofertas, mencionado en el artículo 10.1, y el vencimiento del plazo de validez de las ofertas. La retirada de una oferta durante este </w:t>
      </w:r>
      <w:r>
        <w:rPr>
          <w:sz w:val="22"/>
          <w:lang w:val="es-ES"/>
        </w:rPr>
        <w:t>período</w:t>
      </w:r>
      <w:r w:rsidRPr="008D73E7">
        <w:rPr>
          <w:sz w:val="22"/>
          <w:lang w:val="es-ES"/>
        </w:rPr>
        <w:t xml:space="preserve"> puede tener como resultado la pérdida de la garantía de licitación.</w:t>
      </w:r>
      <w:bookmarkEnd w:id="148"/>
      <w:bookmarkEnd w:id="149"/>
    </w:p>
    <w:p w:rsidR="006927AD" w:rsidRPr="00106900" w:rsidRDefault="006927AD" w:rsidP="00235375">
      <w:pPr>
        <w:pStyle w:val="Ttulo1"/>
        <w:numPr>
          <w:ilvl w:val="0"/>
          <w:numId w:val="4"/>
        </w:numPr>
        <w:spacing w:before="0" w:after="240"/>
        <w:ind w:left="567" w:hanging="567"/>
        <w:rPr>
          <w:rFonts w:ascii="Times New Roman" w:hAnsi="Times New Roman"/>
          <w:i w:val="0"/>
          <w:sz w:val="24"/>
          <w:szCs w:val="24"/>
        </w:rPr>
      </w:pPr>
      <w:bookmarkStart w:id="150" w:name="_Toc43004182"/>
      <w:bookmarkStart w:id="151" w:name="_Toc39896813"/>
      <w:bookmarkStart w:id="152" w:name="_Toc39463055"/>
      <w:bookmarkStart w:id="153" w:name="_Toc39462876"/>
      <w:bookmarkStart w:id="154" w:name="_Toc39462304"/>
      <w:r w:rsidRPr="00106900">
        <w:rPr>
          <w:rFonts w:ascii="Times New Roman" w:hAnsi="Times New Roman"/>
          <w:i w:val="0"/>
          <w:sz w:val="24"/>
          <w:szCs w:val="24"/>
        </w:rPr>
        <w:t>Costes de preparación de las ofertas</w:t>
      </w:r>
      <w:bookmarkEnd w:id="150"/>
      <w:bookmarkEnd w:id="151"/>
      <w:bookmarkEnd w:id="152"/>
      <w:bookmarkEnd w:id="153"/>
      <w:bookmarkEnd w:id="154"/>
    </w:p>
    <w:p w:rsidR="006927AD" w:rsidRPr="008D73E7" w:rsidRDefault="006927AD" w:rsidP="00235375">
      <w:pPr>
        <w:tabs>
          <w:tab w:val="left" w:pos="567"/>
        </w:tabs>
        <w:spacing w:after="240"/>
        <w:ind w:left="567"/>
        <w:jc w:val="both"/>
        <w:rPr>
          <w:lang w:val="es-ES"/>
        </w:rPr>
      </w:pPr>
      <w:r w:rsidRPr="008D73E7">
        <w:rPr>
          <w:sz w:val="22"/>
          <w:lang w:val="es-ES"/>
        </w:rPr>
        <w:t>Los costes en que incurra el licitador para preparar y presentar su oferta no serán reembolsables y correrán a su cargo.</w:t>
      </w:r>
    </w:p>
    <w:p w:rsidR="006927AD" w:rsidRPr="00106900" w:rsidRDefault="006927AD" w:rsidP="00235375">
      <w:pPr>
        <w:pStyle w:val="Ttulo1"/>
        <w:numPr>
          <w:ilvl w:val="0"/>
          <w:numId w:val="4"/>
        </w:numPr>
        <w:spacing w:before="0" w:after="240"/>
        <w:ind w:left="567" w:hanging="567"/>
        <w:rPr>
          <w:rFonts w:ascii="Times New Roman" w:hAnsi="Times New Roman"/>
          <w:i w:val="0"/>
          <w:sz w:val="24"/>
          <w:szCs w:val="24"/>
        </w:rPr>
      </w:pPr>
      <w:bookmarkStart w:id="155" w:name="_Toc43004183"/>
      <w:bookmarkStart w:id="156" w:name="_Toc39896814"/>
      <w:bookmarkStart w:id="157" w:name="_Toc39463056"/>
      <w:bookmarkStart w:id="158" w:name="_Toc39462877"/>
      <w:bookmarkStart w:id="159" w:name="_Toc39462305"/>
      <w:r w:rsidRPr="00106900">
        <w:rPr>
          <w:rFonts w:ascii="Times New Roman" w:hAnsi="Times New Roman"/>
          <w:i w:val="0"/>
          <w:sz w:val="24"/>
          <w:szCs w:val="24"/>
        </w:rPr>
        <w:t>Propiedad de las ofertas</w:t>
      </w:r>
      <w:bookmarkEnd w:id="155"/>
      <w:bookmarkEnd w:id="156"/>
      <w:bookmarkEnd w:id="157"/>
      <w:bookmarkEnd w:id="158"/>
      <w:bookmarkEnd w:id="159"/>
    </w:p>
    <w:p w:rsidR="006927AD" w:rsidRPr="008D73E7" w:rsidRDefault="006927AD" w:rsidP="00235375">
      <w:pPr>
        <w:spacing w:after="240"/>
        <w:ind w:left="567"/>
        <w:jc w:val="both"/>
        <w:rPr>
          <w:sz w:val="22"/>
          <w:lang w:val="es-ES"/>
        </w:rPr>
      </w:pPr>
      <w:r w:rsidRPr="008D73E7">
        <w:rPr>
          <w:sz w:val="22"/>
          <w:lang w:val="es-ES"/>
        </w:rPr>
        <w:t>Todas las ofertas recibidas en virtud de esta licitación pasan a ser propiedad del Órgano de Contratación. Por consiguiente, los licitadores no tienen derecho a la devolución de sus ofertas.</w:t>
      </w:r>
    </w:p>
    <w:p w:rsidR="006927AD" w:rsidRPr="00106900" w:rsidRDefault="006927AD" w:rsidP="00235375">
      <w:pPr>
        <w:pStyle w:val="Ttulo1"/>
        <w:numPr>
          <w:ilvl w:val="0"/>
          <w:numId w:val="4"/>
        </w:numPr>
        <w:spacing w:before="0" w:after="240"/>
        <w:ind w:left="567" w:hanging="567"/>
        <w:rPr>
          <w:rFonts w:ascii="Times New Roman" w:hAnsi="Times New Roman"/>
          <w:i w:val="0"/>
          <w:sz w:val="24"/>
          <w:szCs w:val="24"/>
        </w:rPr>
      </w:pPr>
      <w:bookmarkStart w:id="160" w:name="_Toc43004184"/>
      <w:bookmarkStart w:id="161" w:name="_Toc39896815"/>
      <w:bookmarkStart w:id="162" w:name="_Toc39463057"/>
      <w:bookmarkStart w:id="163" w:name="_Toc39462878"/>
      <w:bookmarkStart w:id="164" w:name="_Toc39462306"/>
      <w:r w:rsidRPr="00106900">
        <w:rPr>
          <w:rFonts w:ascii="Times New Roman" w:hAnsi="Times New Roman"/>
          <w:i w:val="0"/>
          <w:sz w:val="24"/>
          <w:szCs w:val="24"/>
        </w:rPr>
        <w:t>Asociación temporal de empresas o consorcio</w:t>
      </w:r>
      <w:bookmarkEnd w:id="160"/>
      <w:bookmarkEnd w:id="161"/>
      <w:bookmarkEnd w:id="162"/>
      <w:bookmarkEnd w:id="163"/>
      <w:bookmarkEnd w:id="164"/>
    </w:p>
    <w:p w:rsidR="006927AD" w:rsidRPr="008D73E7" w:rsidRDefault="006927AD" w:rsidP="00B33BD5">
      <w:pPr>
        <w:spacing w:after="240"/>
        <w:ind w:left="993" w:hanging="567"/>
        <w:jc w:val="both"/>
        <w:rPr>
          <w:sz w:val="22"/>
          <w:lang w:val="es-ES"/>
        </w:rPr>
      </w:pPr>
      <w:bookmarkStart w:id="165" w:name="_Toc39462879"/>
      <w:bookmarkStart w:id="166" w:name="_Toc39462307"/>
      <w:r>
        <w:rPr>
          <w:sz w:val="22"/>
          <w:lang w:val="es-ES"/>
        </w:rPr>
        <w:t>18</w:t>
      </w:r>
      <w:r w:rsidRPr="008D73E7">
        <w:rPr>
          <w:sz w:val="22"/>
          <w:lang w:val="es-ES"/>
        </w:rPr>
        <w:t>.1</w:t>
      </w:r>
      <w:r w:rsidRPr="008D73E7">
        <w:rPr>
          <w:sz w:val="22"/>
          <w:lang w:val="es-ES"/>
        </w:rPr>
        <w:tab/>
        <w:t>Cuando el licitador sea una asociación temporal de empresas o un consorcio de dos o más personas, la oferta debe ser única con objeto de asegurar un único contrato y todos los miembros de la asociación o el consorcio deben firmar la oferta, quedando todos ellos obligados solidariamente por la oferta y por cualquier contrato resultante de la misma. Deberán designar a uno de ellos para que actúe como persona facultada para comprometer a la asociación temporal de empresas o al consorcio. La composición de la asociación temporal de empresas o del consorcio no podrá modificarse sin el consentimiento previo escrito del Órgano de Contratación.</w:t>
      </w:r>
      <w:bookmarkEnd w:id="165"/>
      <w:bookmarkEnd w:id="166"/>
    </w:p>
    <w:p w:rsidR="006927AD" w:rsidRPr="008D73E7" w:rsidRDefault="006927AD" w:rsidP="00B33BD5">
      <w:pPr>
        <w:spacing w:after="240"/>
        <w:ind w:left="993" w:hanging="567"/>
        <w:jc w:val="both"/>
        <w:rPr>
          <w:sz w:val="20"/>
          <w:lang w:val="es-ES"/>
        </w:rPr>
      </w:pPr>
      <w:bookmarkStart w:id="167" w:name="_Toc39462880"/>
      <w:bookmarkStart w:id="168" w:name="_Toc39462308"/>
      <w:r w:rsidRPr="008D73E7">
        <w:rPr>
          <w:sz w:val="22"/>
          <w:lang w:val="es-ES"/>
        </w:rPr>
        <w:t>1</w:t>
      </w:r>
      <w:r>
        <w:rPr>
          <w:sz w:val="22"/>
          <w:lang w:val="es-ES"/>
        </w:rPr>
        <w:t>8.</w:t>
      </w:r>
      <w:r w:rsidRPr="008D73E7">
        <w:rPr>
          <w:sz w:val="22"/>
          <w:lang w:val="es-ES"/>
        </w:rPr>
        <w:t>2</w:t>
      </w:r>
      <w:r w:rsidRPr="008D73E7">
        <w:rPr>
          <w:sz w:val="22"/>
          <w:lang w:val="es-ES"/>
        </w:rPr>
        <w:tab/>
        <w:t>La oferta solo puede ser firmada por el representante de la asociación temporal de empresas o del consorcio si los miembros de la asociación temporal de empresas o del consorcio le han dado una autorización expresa y por escrito para ello, debiendo presentarse en tal caso el contrato de autorización o el acta o documento notarial al Órgano de Contratación de acuerdo con el punto 11 de estas Instrucciones para los licitadores. Todas las firmas del documento de autorización deben estar certificadas de conformidad con las disposiciones legales y reglamentarias de cada una de las partes que compongan la asociación temporal de empresas o el consorcio, al igual que los poderes de representación que establezcan por escrito que los firmantes de la oferta están facultados para contraer obligaciones en nombre de los otros miembros de la asociación temporal de empresas o del consorcio. Cada miembro de la asociación temporal de empresas o del consorcio debe facilitar la prueba que se exige en el artículo 3.5 como si él mismo fuera el licitador</w:t>
      </w:r>
      <w:r w:rsidRPr="008D73E7">
        <w:rPr>
          <w:lang w:val="es-ES"/>
        </w:rPr>
        <w:t>.</w:t>
      </w:r>
      <w:bookmarkEnd w:id="167"/>
      <w:bookmarkEnd w:id="168"/>
    </w:p>
    <w:p w:rsidR="006927AD" w:rsidRPr="00106900" w:rsidRDefault="006927AD" w:rsidP="00235375">
      <w:pPr>
        <w:pStyle w:val="Ttulo1"/>
        <w:numPr>
          <w:ilvl w:val="0"/>
          <w:numId w:val="4"/>
        </w:numPr>
        <w:spacing w:before="0" w:after="240"/>
        <w:ind w:left="567" w:hanging="567"/>
        <w:rPr>
          <w:rFonts w:ascii="Times New Roman" w:hAnsi="Times New Roman"/>
          <w:i w:val="0"/>
          <w:sz w:val="24"/>
          <w:szCs w:val="24"/>
        </w:rPr>
      </w:pPr>
      <w:bookmarkStart w:id="169" w:name="_Toc43004185"/>
      <w:bookmarkStart w:id="170" w:name="_Toc39896816"/>
      <w:bookmarkStart w:id="171" w:name="_Toc39463058"/>
      <w:bookmarkStart w:id="172" w:name="_Toc39462881"/>
      <w:bookmarkStart w:id="173" w:name="_Toc39462309"/>
      <w:r w:rsidRPr="00106900">
        <w:rPr>
          <w:rFonts w:ascii="Times New Roman" w:hAnsi="Times New Roman"/>
          <w:i w:val="0"/>
          <w:sz w:val="24"/>
          <w:szCs w:val="24"/>
        </w:rPr>
        <w:t>Apertura de plicas</w:t>
      </w:r>
      <w:bookmarkEnd w:id="169"/>
      <w:bookmarkEnd w:id="170"/>
      <w:bookmarkEnd w:id="171"/>
      <w:bookmarkEnd w:id="172"/>
      <w:bookmarkEnd w:id="173"/>
    </w:p>
    <w:p w:rsidR="006927AD" w:rsidRPr="008D73E7" w:rsidRDefault="006927AD" w:rsidP="00B33BD5">
      <w:pPr>
        <w:spacing w:after="240"/>
        <w:ind w:left="993" w:hanging="567"/>
        <w:jc w:val="both"/>
        <w:rPr>
          <w:sz w:val="22"/>
          <w:lang w:val="es-ES"/>
        </w:rPr>
      </w:pPr>
      <w:bookmarkStart w:id="174" w:name="_Toc39462882"/>
      <w:bookmarkStart w:id="175" w:name="_Toc39462310"/>
      <w:r>
        <w:rPr>
          <w:sz w:val="22"/>
          <w:lang w:val="es-ES"/>
        </w:rPr>
        <w:t>19</w:t>
      </w:r>
      <w:r w:rsidRPr="008D73E7">
        <w:rPr>
          <w:sz w:val="22"/>
          <w:lang w:val="es-ES"/>
        </w:rPr>
        <w:t>.1</w:t>
      </w:r>
      <w:r w:rsidRPr="008D73E7">
        <w:rPr>
          <w:sz w:val="22"/>
          <w:lang w:val="es-ES"/>
        </w:rPr>
        <w:tab/>
        <w:t>La sesión de apertura y análisis de las ofertas tiene por objeto comprobar si las ofertas están completas, si se ha aportado la garantía de licitación requerida, si se han incluido debidamente los documentos solicitados y si, en términos generales, las ofertas se han presentado conforme a lo establecido.</w:t>
      </w:r>
      <w:bookmarkEnd w:id="174"/>
      <w:bookmarkEnd w:id="175"/>
    </w:p>
    <w:p w:rsidR="006927AD" w:rsidRPr="008D73E7" w:rsidRDefault="006927AD" w:rsidP="00B33BD5">
      <w:pPr>
        <w:spacing w:after="240"/>
        <w:ind w:left="993" w:hanging="567"/>
        <w:jc w:val="both"/>
        <w:rPr>
          <w:sz w:val="22"/>
          <w:lang w:val="es-ES"/>
        </w:rPr>
      </w:pPr>
      <w:bookmarkStart w:id="176" w:name="_Toc39462883"/>
      <w:bookmarkStart w:id="177" w:name="_Toc39462311"/>
      <w:r>
        <w:rPr>
          <w:sz w:val="22"/>
          <w:lang w:val="es-ES"/>
        </w:rPr>
        <w:t>19</w:t>
      </w:r>
      <w:r w:rsidRPr="008D73E7">
        <w:rPr>
          <w:sz w:val="22"/>
          <w:lang w:val="es-ES"/>
        </w:rPr>
        <w:t>.2</w:t>
      </w:r>
      <w:r w:rsidRPr="008D73E7">
        <w:rPr>
          <w:sz w:val="22"/>
          <w:lang w:val="es-ES"/>
        </w:rPr>
        <w:tab/>
        <w:t xml:space="preserve">Las ofertas se abrirán en sesión pública el </w:t>
      </w:r>
      <w:r>
        <w:rPr>
          <w:sz w:val="22"/>
          <w:lang w:val="es-ES"/>
        </w:rPr>
        <w:t>25 de octubre</w:t>
      </w:r>
      <w:r w:rsidRPr="000D74EE">
        <w:rPr>
          <w:sz w:val="22"/>
          <w:lang w:val="es-ES"/>
        </w:rPr>
        <w:t xml:space="preserve">  de 2012 a las 15:00 horas</w:t>
      </w:r>
      <w:r>
        <w:rPr>
          <w:sz w:val="22"/>
          <w:lang w:val="es-ES"/>
        </w:rPr>
        <w:t xml:space="preserve"> en la Secretaría General de la Comunidad Andina, Av. Aramburú </w:t>
      </w:r>
      <w:proofErr w:type="spellStart"/>
      <w:r>
        <w:rPr>
          <w:sz w:val="22"/>
          <w:lang w:val="es-ES"/>
        </w:rPr>
        <w:t>Crda</w:t>
      </w:r>
      <w:proofErr w:type="spellEnd"/>
      <w:r>
        <w:rPr>
          <w:sz w:val="22"/>
          <w:lang w:val="es-ES"/>
        </w:rPr>
        <w:t xml:space="preserve">. 4  esquina con Paseo de </w:t>
      </w:r>
      <w:r>
        <w:rPr>
          <w:sz w:val="22"/>
          <w:lang w:val="es-ES"/>
        </w:rPr>
        <w:lastRenderedPageBreak/>
        <w:t>la República, San Isidro, Lima- Perú</w:t>
      </w:r>
      <w:r w:rsidRPr="008D73E7">
        <w:rPr>
          <w:sz w:val="22"/>
          <w:lang w:val="es-ES"/>
        </w:rPr>
        <w:t xml:space="preserve"> por el Comité nombrado a tal efecto. El Comité levantará acta de la reunión, que estará disponible previa solicitud.</w:t>
      </w:r>
      <w:bookmarkEnd w:id="176"/>
      <w:bookmarkEnd w:id="177"/>
    </w:p>
    <w:p w:rsidR="006927AD" w:rsidRPr="008D73E7" w:rsidRDefault="006927AD" w:rsidP="00B33BD5">
      <w:pPr>
        <w:spacing w:after="240"/>
        <w:ind w:left="993" w:hanging="567"/>
        <w:jc w:val="both"/>
        <w:rPr>
          <w:sz w:val="22"/>
          <w:lang w:val="es-ES"/>
        </w:rPr>
      </w:pPr>
      <w:bookmarkStart w:id="178" w:name="_Toc39462884"/>
      <w:bookmarkStart w:id="179" w:name="_Toc39462312"/>
      <w:r>
        <w:rPr>
          <w:sz w:val="22"/>
          <w:lang w:val="es-ES"/>
        </w:rPr>
        <w:t>19</w:t>
      </w:r>
      <w:r w:rsidRPr="008D73E7">
        <w:rPr>
          <w:sz w:val="22"/>
          <w:lang w:val="es-ES"/>
        </w:rPr>
        <w:t>.3</w:t>
      </w:r>
      <w:r w:rsidRPr="008D73E7">
        <w:rPr>
          <w:sz w:val="22"/>
          <w:lang w:val="es-ES"/>
        </w:rPr>
        <w:tab/>
        <w:t xml:space="preserve">En la sesión de apertura de plicas deberán anunciarse los nombres de los licitadores, los precios de las ofertas, los descuentos ofrecidos, las notificaciones escritas de </w:t>
      </w:r>
      <w:r>
        <w:rPr>
          <w:sz w:val="22"/>
          <w:lang w:val="es-ES"/>
        </w:rPr>
        <w:t>alteración</w:t>
      </w:r>
      <w:r w:rsidRPr="008D73E7">
        <w:rPr>
          <w:sz w:val="22"/>
          <w:lang w:val="es-ES"/>
        </w:rPr>
        <w:t xml:space="preserve"> y de retirada, la existencia de la garantía de licitación requerida</w:t>
      </w:r>
      <w:r>
        <w:rPr>
          <w:sz w:val="22"/>
          <w:lang w:val="es-ES"/>
        </w:rPr>
        <w:t xml:space="preserve"> (si procede)</w:t>
      </w:r>
      <w:r w:rsidRPr="008D73E7">
        <w:rPr>
          <w:sz w:val="22"/>
          <w:lang w:val="es-ES"/>
        </w:rPr>
        <w:t xml:space="preserve"> y cualesquiera otros pormenores que el Órgano de Contratación considere conveniente comunicar.</w:t>
      </w:r>
      <w:bookmarkEnd w:id="178"/>
      <w:bookmarkEnd w:id="179"/>
    </w:p>
    <w:p w:rsidR="006927AD" w:rsidRPr="008D73E7" w:rsidRDefault="006927AD" w:rsidP="00B33BD5">
      <w:pPr>
        <w:spacing w:after="240"/>
        <w:ind w:left="993" w:hanging="567"/>
        <w:jc w:val="both"/>
        <w:rPr>
          <w:sz w:val="22"/>
          <w:lang w:val="es-ES"/>
        </w:rPr>
      </w:pPr>
      <w:bookmarkStart w:id="180" w:name="_Toc39462885"/>
      <w:bookmarkStart w:id="181" w:name="_Toc39462313"/>
      <w:r>
        <w:rPr>
          <w:sz w:val="22"/>
          <w:lang w:val="es-ES"/>
        </w:rPr>
        <w:t>19</w:t>
      </w:r>
      <w:r w:rsidRPr="008D73E7">
        <w:rPr>
          <w:sz w:val="22"/>
          <w:lang w:val="es-ES"/>
        </w:rPr>
        <w:t>.4</w:t>
      </w:r>
      <w:r w:rsidRPr="008D73E7">
        <w:rPr>
          <w:sz w:val="22"/>
          <w:lang w:val="es-ES"/>
        </w:rPr>
        <w:tab/>
        <w:t>Tras la apertura pública de las ofertas no podrá revelarse hasta la adjudicación del contrato ningún dato relativo al análisis, a la aclaración, a la evaluación o a la comparación de las ofertas, ni recomendación alguna relativa a la adjudicación del contrato.</w:t>
      </w:r>
      <w:bookmarkEnd w:id="180"/>
      <w:bookmarkEnd w:id="181"/>
    </w:p>
    <w:p w:rsidR="006927AD" w:rsidRPr="008D73E7" w:rsidRDefault="006927AD" w:rsidP="00B33BD5">
      <w:pPr>
        <w:spacing w:after="240"/>
        <w:ind w:left="993" w:hanging="567"/>
        <w:jc w:val="both"/>
        <w:rPr>
          <w:sz w:val="22"/>
          <w:lang w:val="es-ES"/>
        </w:rPr>
      </w:pPr>
      <w:bookmarkStart w:id="182" w:name="_Toc39462887"/>
      <w:bookmarkStart w:id="183" w:name="_Toc39462315"/>
      <w:r>
        <w:rPr>
          <w:sz w:val="22"/>
          <w:lang w:val="es-ES"/>
        </w:rPr>
        <w:t>19</w:t>
      </w:r>
      <w:r w:rsidRPr="008D73E7">
        <w:rPr>
          <w:sz w:val="22"/>
          <w:lang w:val="es-ES"/>
        </w:rPr>
        <w:t>.5</w:t>
      </w:r>
      <w:r w:rsidRPr="008D73E7">
        <w:rPr>
          <w:sz w:val="22"/>
          <w:lang w:val="es-ES"/>
        </w:rPr>
        <w:tab/>
        <w:t>Cualquier intento por parte de un licitador de influir en el Comité de Evaluación durante el examen, la aclaración, la evaluación y la comparación de las ofertas, de obtener información acerca del desarrollo del procedimiento o de influir en la decisión del Órgano de Contratación relativa a la adjudicación del contrato tendrá como consecuencia la inmediata desestimación de su oferta.</w:t>
      </w:r>
      <w:bookmarkEnd w:id="182"/>
      <w:bookmarkEnd w:id="183"/>
    </w:p>
    <w:p w:rsidR="006927AD" w:rsidRPr="008D73E7" w:rsidRDefault="006927AD" w:rsidP="00B33BD5">
      <w:pPr>
        <w:spacing w:after="240"/>
        <w:ind w:left="993" w:hanging="567"/>
        <w:jc w:val="both"/>
        <w:rPr>
          <w:sz w:val="22"/>
          <w:lang w:val="es-ES"/>
        </w:rPr>
      </w:pPr>
      <w:bookmarkStart w:id="184" w:name="_Toc39462888"/>
      <w:bookmarkStart w:id="185" w:name="_Toc39462316"/>
      <w:r>
        <w:rPr>
          <w:sz w:val="22"/>
          <w:lang w:val="es-ES"/>
        </w:rPr>
        <w:t>19</w:t>
      </w:r>
      <w:r w:rsidRPr="008D73E7">
        <w:rPr>
          <w:sz w:val="22"/>
          <w:lang w:val="es-ES"/>
        </w:rPr>
        <w:t>.6</w:t>
      </w:r>
      <w:r w:rsidRPr="008D73E7">
        <w:rPr>
          <w:sz w:val="22"/>
          <w:lang w:val="es-ES"/>
        </w:rPr>
        <w:tab/>
        <w:t>El Órgano de Contratación conservará todas las ofertas recibidas tras la fecha límite de presentación de las ofertas indicada en el anuncio de licitación o en las presentes instrucciones. Las garantías correspondientes se devolverán a los licitadores. No se aceptará ninguna responsabilidad por el retraso en la entrega de las ofertas. Las ofertas recibidas después del vencimiento del plazo de presentación no se tomarán en consideración y no serán evaluadas.</w:t>
      </w:r>
      <w:bookmarkEnd w:id="184"/>
      <w:bookmarkEnd w:id="185"/>
    </w:p>
    <w:p w:rsidR="006927AD" w:rsidRPr="00106900" w:rsidRDefault="006927AD" w:rsidP="00235375">
      <w:pPr>
        <w:pStyle w:val="Ttulo1"/>
        <w:numPr>
          <w:ilvl w:val="0"/>
          <w:numId w:val="4"/>
        </w:numPr>
        <w:spacing w:before="0" w:after="240"/>
        <w:ind w:left="567" w:hanging="567"/>
        <w:rPr>
          <w:rFonts w:ascii="Times New Roman" w:hAnsi="Times New Roman"/>
          <w:i w:val="0"/>
          <w:sz w:val="24"/>
          <w:szCs w:val="24"/>
        </w:rPr>
      </w:pPr>
      <w:bookmarkStart w:id="186" w:name="_Toc43004186"/>
      <w:bookmarkStart w:id="187" w:name="_Toc39896817"/>
      <w:bookmarkStart w:id="188" w:name="_Toc39463059"/>
      <w:bookmarkStart w:id="189" w:name="_Toc39462889"/>
      <w:bookmarkStart w:id="190" w:name="_Toc39462317"/>
      <w:r w:rsidRPr="00106900">
        <w:rPr>
          <w:rFonts w:ascii="Times New Roman" w:hAnsi="Times New Roman"/>
          <w:i w:val="0"/>
          <w:sz w:val="24"/>
          <w:szCs w:val="24"/>
        </w:rPr>
        <w:t>Evaluación de las ofertas</w:t>
      </w:r>
      <w:bookmarkEnd w:id="186"/>
      <w:bookmarkEnd w:id="187"/>
      <w:bookmarkEnd w:id="188"/>
      <w:bookmarkEnd w:id="189"/>
      <w:bookmarkEnd w:id="190"/>
    </w:p>
    <w:p w:rsidR="006927AD" w:rsidRPr="008D73E7" w:rsidRDefault="006927AD" w:rsidP="00B33BD5">
      <w:pPr>
        <w:spacing w:after="240"/>
        <w:ind w:left="993" w:hanging="567"/>
        <w:rPr>
          <w:sz w:val="22"/>
          <w:lang w:val="es-ES"/>
        </w:rPr>
      </w:pPr>
      <w:bookmarkStart w:id="191" w:name="_Toc39462890"/>
      <w:bookmarkStart w:id="192" w:name="_Toc39462318"/>
      <w:r w:rsidRPr="008D73E7">
        <w:rPr>
          <w:sz w:val="22"/>
          <w:lang w:val="es-ES"/>
        </w:rPr>
        <w:t>2</w:t>
      </w:r>
      <w:r>
        <w:rPr>
          <w:sz w:val="22"/>
          <w:lang w:val="es-ES"/>
        </w:rPr>
        <w:t>0</w:t>
      </w:r>
      <w:r w:rsidRPr="008D73E7">
        <w:rPr>
          <w:sz w:val="22"/>
          <w:lang w:val="es-ES"/>
        </w:rPr>
        <w:t>.1</w:t>
      </w:r>
      <w:r w:rsidRPr="008D73E7">
        <w:rPr>
          <w:sz w:val="22"/>
          <w:lang w:val="es-ES"/>
        </w:rPr>
        <w:tab/>
        <w:t>Examen de la conformidad administrativa de las ofertas</w:t>
      </w:r>
      <w:bookmarkEnd w:id="191"/>
      <w:bookmarkEnd w:id="192"/>
    </w:p>
    <w:p w:rsidR="006927AD" w:rsidRPr="008D73E7" w:rsidRDefault="006927AD" w:rsidP="00B33BD5">
      <w:pPr>
        <w:spacing w:after="240"/>
        <w:ind w:left="993"/>
        <w:jc w:val="both"/>
        <w:outlineLvl w:val="0"/>
        <w:rPr>
          <w:sz w:val="20"/>
          <w:lang w:val="es-ES"/>
        </w:rPr>
      </w:pPr>
      <w:r w:rsidRPr="008D73E7">
        <w:rPr>
          <w:sz w:val="22"/>
          <w:lang w:val="es-ES"/>
        </w:rPr>
        <w:t>El objetivo de esta fase es determinar si las ofertas responden en lo esencial a las exigencias del expediente de licitación. Se considera que una oferta es conforme cuando satisface todas las condiciones, procedimientos y especificaciones fijados en el expediente de licitación sin desviaciones ni restricciones sustanciales.</w:t>
      </w:r>
    </w:p>
    <w:p w:rsidR="006927AD" w:rsidRPr="008D73E7" w:rsidRDefault="006927AD" w:rsidP="00B33BD5">
      <w:pPr>
        <w:spacing w:after="240"/>
        <w:ind w:left="993"/>
        <w:jc w:val="both"/>
        <w:outlineLvl w:val="0"/>
        <w:rPr>
          <w:lang w:val="es-ES"/>
        </w:rPr>
      </w:pPr>
      <w:r w:rsidRPr="008D73E7">
        <w:rPr>
          <w:sz w:val="22"/>
          <w:lang w:val="es-ES"/>
        </w:rPr>
        <w:t>Las desviaciones o restricciones importantes son las que afectan al ámbito, la calidad o la ejecución del contrato, o las que se apartan de manera sustancial del expediente de licitación o limitan los derechos del Órgano de Contratación o las obligaciones del licitador en virtud del contrato y afectan a la situación, respecto de la competencia, de los licitadores que hayan presentado ofertas conformes. Las decisiones que tengan como efecto declarar administrativamente no conforme una oferta deben justificarse debidamente en las actas de evaluación.</w:t>
      </w:r>
    </w:p>
    <w:p w:rsidR="006927AD" w:rsidRPr="008D73E7" w:rsidRDefault="006927AD" w:rsidP="00B33BD5">
      <w:pPr>
        <w:spacing w:after="240"/>
        <w:ind w:left="993"/>
        <w:jc w:val="both"/>
        <w:outlineLvl w:val="0"/>
        <w:rPr>
          <w:sz w:val="22"/>
          <w:lang w:val="es-ES"/>
        </w:rPr>
      </w:pPr>
      <w:r w:rsidRPr="008D73E7">
        <w:rPr>
          <w:sz w:val="22"/>
          <w:lang w:val="es-ES"/>
        </w:rPr>
        <w:t>Si una oferta no es conforme con el expediente de licitación, será rechazada inmediatamente y no podrá obtener más tarde la conformidad por correcciones o por la supresión de las desviaciones o restricciones.</w:t>
      </w:r>
    </w:p>
    <w:p w:rsidR="006927AD" w:rsidRPr="008D73E7" w:rsidRDefault="006927AD" w:rsidP="00B33BD5">
      <w:pPr>
        <w:spacing w:after="240"/>
        <w:ind w:left="993" w:hanging="567"/>
        <w:rPr>
          <w:sz w:val="22"/>
          <w:lang w:val="es-ES"/>
        </w:rPr>
      </w:pPr>
      <w:bookmarkStart w:id="193" w:name="_Toc39462891"/>
      <w:bookmarkStart w:id="194" w:name="_Toc39462319"/>
      <w:r>
        <w:rPr>
          <w:sz w:val="22"/>
          <w:lang w:val="es-ES"/>
        </w:rPr>
        <w:t>20</w:t>
      </w:r>
      <w:r w:rsidRPr="008D73E7">
        <w:rPr>
          <w:sz w:val="22"/>
          <w:lang w:val="es-ES"/>
        </w:rPr>
        <w:t>.2</w:t>
      </w:r>
      <w:r w:rsidRPr="008D73E7">
        <w:rPr>
          <w:sz w:val="22"/>
          <w:lang w:val="es-ES"/>
        </w:rPr>
        <w:tab/>
        <w:t>Evaluación técnica</w:t>
      </w:r>
      <w:bookmarkEnd w:id="193"/>
      <w:bookmarkEnd w:id="194"/>
    </w:p>
    <w:p w:rsidR="006927AD" w:rsidRPr="008D73E7" w:rsidRDefault="006927AD" w:rsidP="00B33BD5">
      <w:pPr>
        <w:spacing w:after="240"/>
        <w:ind w:left="993"/>
        <w:jc w:val="both"/>
        <w:outlineLvl w:val="0"/>
        <w:rPr>
          <w:sz w:val="22"/>
          <w:lang w:val="es-ES"/>
        </w:rPr>
      </w:pPr>
      <w:bookmarkStart w:id="195" w:name="_Ref500330647"/>
      <w:r w:rsidRPr="008D73E7">
        <w:rPr>
          <w:sz w:val="22"/>
          <w:lang w:val="es-ES"/>
        </w:rPr>
        <w:t>Una vez efectuado el análisis de las ofertas consideradas conformes desde el punto de vista administrativo, el Comité de Evaluación deberá evaluar la conformidad técnica de cada oferta y clasificará las ofertas en dos categorías: conformes o no conformes técnicamente.</w:t>
      </w:r>
    </w:p>
    <w:p w:rsidR="006927AD" w:rsidRDefault="006927AD" w:rsidP="00296DF3">
      <w:pPr>
        <w:spacing w:after="240"/>
        <w:ind w:left="993"/>
        <w:jc w:val="both"/>
        <w:outlineLvl w:val="0"/>
        <w:rPr>
          <w:sz w:val="22"/>
          <w:lang w:val="es-ES"/>
        </w:rPr>
      </w:pPr>
      <w:r w:rsidRPr="008D73E7">
        <w:rPr>
          <w:sz w:val="22"/>
          <w:lang w:val="es-ES"/>
        </w:rPr>
        <w:t>Las calificaciones mínimas requeridas (véanse los criterios de selección del Anuncio de Licitación, punto 16) se han de evaluar al comienzo de esta etapa.</w:t>
      </w:r>
    </w:p>
    <w:p w:rsidR="006927AD" w:rsidRPr="008D73E7" w:rsidRDefault="006927AD" w:rsidP="00296DF3">
      <w:pPr>
        <w:spacing w:after="240"/>
        <w:ind w:left="993"/>
        <w:jc w:val="both"/>
        <w:outlineLvl w:val="0"/>
        <w:rPr>
          <w:sz w:val="22"/>
          <w:lang w:val="es-ES"/>
        </w:rPr>
      </w:pPr>
      <w:r>
        <w:rPr>
          <w:sz w:val="22"/>
          <w:lang w:val="es-ES"/>
        </w:rPr>
        <w:lastRenderedPageBreak/>
        <w:t>En los casos de contratos que incluyan servicios postventa o de formación, al efectuar el análisis técnico de las ofertas se podrá evaluar también la calidad técnica de esos servicios usando el criterio si/no tal como se especifica en el expediente de licitación.</w:t>
      </w:r>
    </w:p>
    <w:p w:rsidR="006927AD" w:rsidRPr="008D73E7" w:rsidRDefault="006927AD" w:rsidP="00296DF3">
      <w:pPr>
        <w:spacing w:after="240"/>
        <w:ind w:left="993" w:hanging="567"/>
        <w:jc w:val="both"/>
        <w:rPr>
          <w:sz w:val="22"/>
          <w:lang w:val="es-ES"/>
        </w:rPr>
      </w:pPr>
      <w:bookmarkStart w:id="196" w:name="_Toc39462892"/>
      <w:bookmarkStart w:id="197" w:name="_Toc39462320"/>
      <w:bookmarkEnd w:id="195"/>
      <w:r>
        <w:rPr>
          <w:sz w:val="22"/>
          <w:lang w:val="es-ES"/>
        </w:rPr>
        <w:t>20</w:t>
      </w:r>
      <w:r w:rsidRPr="008D73E7">
        <w:rPr>
          <w:sz w:val="22"/>
          <w:lang w:val="es-ES"/>
        </w:rPr>
        <w:t>.3</w:t>
      </w:r>
      <w:r w:rsidRPr="008D73E7">
        <w:rPr>
          <w:sz w:val="22"/>
          <w:lang w:val="es-ES"/>
        </w:rPr>
        <w:tab/>
        <w:t xml:space="preserve">En aras de la transparencia y la igualdad de trato, y a fin de facilitar el examen y la evaluación de las ofertas, el Comité de Evaluación podrá solicitar a cada licitador aclaraciones relativas a su oferta incluida el desglose de los precios unitarios, en un plazo razonable que será fijado por el Comité de Evaluación. La solicitud de aclaración y la respuesta se formularán por escrito, pero no se podrá pretender, ofrecer ni admitir cambio alguno en el precio o en el contenido de la oferta, salvo los que sean necesarios para confirmar la corrección de errores aritméticos descubiertos durante la evaluación de las ofertas en aplicación del </w:t>
      </w:r>
      <w:r w:rsidRPr="0046034E">
        <w:rPr>
          <w:sz w:val="22"/>
          <w:lang w:val="es-ES"/>
        </w:rPr>
        <w:t>artículo 20.4.</w:t>
      </w:r>
      <w:r w:rsidRPr="008D73E7">
        <w:rPr>
          <w:sz w:val="22"/>
          <w:lang w:val="es-ES"/>
        </w:rPr>
        <w:t xml:space="preserve"> Ninguna solicitud de aclaración deberá falsear la competencia. Las decisiones que tengan como efecto declarar no conforme una oferta deben justificarse debidamente en las actas de evaluación.</w:t>
      </w:r>
      <w:bookmarkEnd w:id="196"/>
      <w:bookmarkEnd w:id="197"/>
    </w:p>
    <w:p w:rsidR="006927AD" w:rsidRPr="008D73E7" w:rsidRDefault="006927AD" w:rsidP="00296DF3">
      <w:pPr>
        <w:spacing w:after="240"/>
        <w:ind w:left="993" w:hanging="567"/>
        <w:rPr>
          <w:sz w:val="22"/>
          <w:lang w:val="es-ES"/>
        </w:rPr>
      </w:pPr>
      <w:bookmarkStart w:id="198" w:name="_Toc39462893"/>
      <w:bookmarkStart w:id="199" w:name="_Toc39462321"/>
      <w:r>
        <w:rPr>
          <w:sz w:val="22"/>
          <w:lang w:val="es-ES"/>
        </w:rPr>
        <w:t>20</w:t>
      </w:r>
      <w:r w:rsidRPr="008D73E7">
        <w:rPr>
          <w:sz w:val="22"/>
          <w:lang w:val="es-ES"/>
        </w:rPr>
        <w:t>.4</w:t>
      </w:r>
      <w:r w:rsidRPr="008D73E7">
        <w:rPr>
          <w:sz w:val="22"/>
          <w:lang w:val="es-ES"/>
        </w:rPr>
        <w:tab/>
        <w:t>Evaluación financiera</w:t>
      </w:r>
      <w:bookmarkEnd w:id="198"/>
      <w:bookmarkEnd w:id="199"/>
    </w:p>
    <w:p w:rsidR="006927AD" w:rsidRPr="008D73E7" w:rsidRDefault="006927AD" w:rsidP="00296DF3">
      <w:pPr>
        <w:numPr>
          <w:ilvl w:val="0"/>
          <w:numId w:val="13"/>
        </w:numPr>
        <w:tabs>
          <w:tab w:val="clear" w:pos="927"/>
          <w:tab w:val="left" w:pos="993"/>
        </w:tabs>
        <w:spacing w:after="240"/>
        <w:ind w:left="993" w:hanging="284"/>
        <w:jc w:val="both"/>
        <w:rPr>
          <w:sz w:val="22"/>
          <w:lang w:val="es-ES"/>
        </w:rPr>
      </w:pPr>
      <w:bookmarkStart w:id="200" w:name="_Toc39462894"/>
      <w:r w:rsidRPr="008D73E7">
        <w:rPr>
          <w:sz w:val="22"/>
          <w:lang w:val="es-ES"/>
        </w:rPr>
        <w:t>Deberá comprobarse la posible existencia de errores aritméticos en los cálculos y en los totales de las ofertas que se hayan considerado técnicamente conformes. El Comité de Evaluación corregirá dichos errores de la manera siguiente:</w:t>
      </w:r>
      <w:bookmarkEnd w:id="200"/>
    </w:p>
    <w:p w:rsidR="006927AD" w:rsidRPr="008D73E7" w:rsidRDefault="006927AD" w:rsidP="00235375">
      <w:pPr>
        <w:numPr>
          <w:ilvl w:val="1"/>
          <w:numId w:val="13"/>
        </w:numPr>
        <w:tabs>
          <w:tab w:val="clear" w:pos="1647"/>
        </w:tabs>
        <w:spacing w:after="120"/>
        <w:ind w:left="1135" w:hanging="284"/>
        <w:jc w:val="both"/>
        <w:outlineLvl w:val="0"/>
        <w:rPr>
          <w:sz w:val="22"/>
          <w:lang w:val="es-ES"/>
        </w:rPr>
      </w:pPr>
      <w:r w:rsidRPr="008D73E7">
        <w:rPr>
          <w:sz w:val="22"/>
          <w:lang w:val="es-ES"/>
        </w:rPr>
        <w:t>cuando exista una discrepancia entre las cantidades expresadas en cifras y las expresadas en letras, prevalecerán estas últimas;</w:t>
      </w:r>
    </w:p>
    <w:p w:rsidR="006927AD" w:rsidRPr="008D73E7" w:rsidRDefault="006927AD" w:rsidP="00235375">
      <w:pPr>
        <w:numPr>
          <w:ilvl w:val="1"/>
          <w:numId w:val="13"/>
        </w:numPr>
        <w:tabs>
          <w:tab w:val="clear" w:pos="1647"/>
        </w:tabs>
        <w:spacing w:after="120"/>
        <w:ind w:left="1135" w:hanging="284"/>
        <w:jc w:val="both"/>
        <w:outlineLvl w:val="0"/>
        <w:rPr>
          <w:sz w:val="22"/>
          <w:lang w:val="es-ES"/>
        </w:rPr>
      </w:pPr>
      <w:r w:rsidRPr="008D73E7">
        <w:rPr>
          <w:sz w:val="22"/>
          <w:lang w:val="es-ES"/>
        </w:rPr>
        <w:t>excepto en el caso de contratos a tanto alzado, cuando haya una discrepancia entre el precio unitario y el precio total resultante de la multiplicación del precio unitario por la cantidad de unidades, prevalecerá el precio unitario indicado.</w:t>
      </w:r>
    </w:p>
    <w:p w:rsidR="006927AD" w:rsidRPr="008D73E7" w:rsidRDefault="006927AD" w:rsidP="00296DF3">
      <w:pPr>
        <w:numPr>
          <w:ilvl w:val="0"/>
          <w:numId w:val="13"/>
        </w:numPr>
        <w:tabs>
          <w:tab w:val="clear" w:pos="927"/>
        </w:tabs>
        <w:spacing w:after="240"/>
        <w:ind w:left="993" w:hanging="284"/>
        <w:jc w:val="both"/>
        <w:rPr>
          <w:sz w:val="22"/>
          <w:lang w:val="es-ES"/>
        </w:rPr>
      </w:pPr>
      <w:bookmarkStart w:id="201" w:name="_Toc39462895"/>
      <w:r w:rsidRPr="008D73E7">
        <w:rPr>
          <w:sz w:val="22"/>
          <w:lang w:val="es-ES"/>
        </w:rPr>
        <w:t>Los importes resultantes de esta corrección serán vinculantes para el licitador. En caso de que el licitador no los acepte, su oferta será rechazada.</w:t>
      </w:r>
      <w:bookmarkEnd w:id="201"/>
    </w:p>
    <w:p w:rsidR="006927AD" w:rsidRPr="008D73E7" w:rsidRDefault="006927AD" w:rsidP="00235375">
      <w:pPr>
        <w:spacing w:after="240"/>
        <w:ind w:left="567" w:hanging="567"/>
        <w:rPr>
          <w:sz w:val="22"/>
          <w:lang w:val="es-ES"/>
        </w:rPr>
      </w:pPr>
      <w:bookmarkStart w:id="202" w:name="_Toc39462896"/>
      <w:bookmarkStart w:id="203" w:name="_Toc39462322"/>
      <w:r>
        <w:rPr>
          <w:sz w:val="22"/>
          <w:lang w:val="es-ES"/>
        </w:rPr>
        <w:t>20</w:t>
      </w:r>
      <w:r w:rsidRPr="008D73E7">
        <w:rPr>
          <w:sz w:val="22"/>
          <w:lang w:val="es-ES"/>
        </w:rPr>
        <w:t>.5</w:t>
      </w:r>
      <w:r w:rsidRPr="008D73E7">
        <w:rPr>
          <w:sz w:val="22"/>
          <w:lang w:val="es-ES"/>
        </w:rPr>
        <w:tab/>
        <w:t>Variantes</w:t>
      </w:r>
      <w:bookmarkEnd w:id="202"/>
      <w:bookmarkEnd w:id="203"/>
    </w:p>
    <w:p w:rsidR="006927AD" w:rsidRPr="008D73E7" w:rsidRDefault="006927AD" w:rsidP="00235375">
      <w:pPr>
        <w:spacing w:after="240"/>
        <w:ind w:left="567"/>
        <w:rPr>
          <w:sz w:val="22"/>
          <w:lang w:val="es-ES"/>
        </w:rPr>
      </w:pPr>
      <w:r w:rsidRPr="00AC6D9C">
        <w:rPr>
          <w:sz w:val="22"/>
          <w:lang w:val="es-ES"/>
        </w:rPr>
        <w:t xml:space="preserve">No se </w:t>
      </w:r>
      <w:r>
        <w:rPr>
          <w:sz w:val="22"/>
          <w:lang w:val="es-ES"/>
        </w:rPr>
        <w:t>tendrán en cuenta las variantes</w:t>
      </w:r>
      <w:r w:rsidRPr="00AC6D9C">
        <w:rPr>
          <w:sz w:val="22"/>
          <w:lang w:val="es-ES"/>
        </w:rPr>
        <w:t>.</w:t>
      </w:r>
    </w:p>
    <w:p w:rsidR="006927AD" w:rsidRPr="008D73E7" w:rsidRDefault="006927AD" w:rsidP="00235375">
      <w:pPr>
        <w:spacing w:after="240"/>
        <w:ind w:left="567" w:hanging="567"/>
        <w:rPr>
          <w:sz w:val="22"/>
          <w:lang w:val="es-ES"/>
        </w:rPr>
      </w:pPr>
      <w:bookmarkStart w:id="204" w:name="_Toc39462897"/>
      <w:bookmarkStart w:id="205" w:name="_Toc39462323"/>
      <w:r>
        <w:rPr>
          <w:sz w:val="22"/>
          <w:lang w:val="es-ES"/>
        </w:rPr>
        <w:t>20</w:t>
      </w:r>
      <w:r w:rsidRPr="008D73E7">
        <w:rPr>
          <w:sz w:val="22"/>
          <w:lang w:val="es-ES"/>
        </w:rPr>
        <w:t>.6</w:t>
      </w:r>
      <w:r w:rsidRPr="008D73E7">
        <w:rPr>
          <w:sz w:val="22"/>
          <w:lang w:val="es-ES"/>
        </w:rPr>
        <w:tab/>
        <w:t>Criterios de adjudicación</w:t>
      </w:r>
      <w:bookmarkEnd w:id="204"/>
      <w:bookmarkEnd w:id="205"/>
    </w:p>
    <w:p w:rsidR="006927AD" w:rsidRPr="00B556F1" w:rsidRDefault="006927AD" w:rsidP="00235375">
      <w:pPr>
        <w:spacing w:after="240"/>
        <w:ind w:left="567"/>
        <w:jc w:val="both"/>
        <w:outlineLvl w:val="0"/>
        <w:rPr>
          <w:sz w:val="22"/>
          <w:lang w:val="es-ES"/>
        </w:rPr>
      </w:pPr>
      <w:r w:rsidRPr="00B556F1">
        <w:rPr>
          <w:sz w:val="22"/>
          <w:lang w:val="es-ES"/>
        </w:rPr>
        <w:t>El único criterio de adjudicación será el precio. El contrato será atribuido a la oferta conforme que ofrezca el precio más bajo</w:t>
      </w:r>
    </w:p>
    <w:p w:rsidR="006927AD" w:rsidRPr="00106900" w:rsidRDefault="006927AD" w:rsidP="00235375">
      <w:pPr>
        <w:pStyle w:val="Ttulo1"/>
        <w:numPr>
          <w:ilvl w:val="0"/>
          <w:numId w:val="4"/>
        </w:numPr>
        <w:spacing w:before="0" w:after="240"/>
        <w:ind w:left="567" w:hanging="567"/>
        <w:rPr>
          <w:rFonts w:ascii="Times New Roman" w:hAnsi="Times New Roman"/>
          <w:i w:val="0"/>
          <w:sz w:val="24"/>
          <w:szCs w:val="24"/>
        </w:rPr>
      </w:pPr>
      <w:bookmarkStart w:id="206" w:name="_Toc43004187"/>
      <w:bookmarkStart w:id="207" w:name="_Toc39896819"/>
      <w:bookmarkStart w:id="208" w:name="_Toc39463061"/>
      <w:bookmarkStart w:id="209" w:name="_Toc39462902"/>
      <w:bookmarkStart w:id="210" w:name="_Toc39462328"/>
      <w:r w:rsidRPr="00106900">
        <w:rPr>
          <w:rFonts w:ascii="Times New Roman" w:hAnsi="Times New Roman"/>
          <w:i w:val="0"/>
          <w:sz w:val="24"/>
          <w:szCs w:val="24"/>
        </w:rPr>
        <w:t>Firma del contrato y garantía de ejecución</w:t>
      </w:r>
      <w:bookmarkEnd w:id="206"/>
      <w:bookmarkEnd w:id="207"/>
      <w:bookmarkEnd w:id="208"/>
      <w:bookmarkEnd w:id="209"/>
      <w:bookmarkEnd w:id="210"/>
    </w:p>
    <w:p w:rsidR="006927AD" w:rsidRPr="00FA703A" w:rsidRDefault="006927AD" w:rsidP="00235375">
      <w:pPr>
        <w:spacing w:after="240"/>
        <w:ind w:left="567" w:hanging="567"/>
        <w:jc w:val="both"/>
        <w:rPr>
          <w:sz w:val="22"/>
          <w:lang w:val="es-ES"/>
        </w:rPr>
      </w:pPr>
      <w:bookmarkStart w:id="211" w:name="_Toc39462903"/>
      <w:bookmarkStart w:id="212" w:name="_Toc39462329"/>
      <w:r>
        <w:rPr>
          <w:sz w:val="22"/>
          <w:lang w:val="es-ES"/>
        </w:rPr>
        <w:t>21.1</w:t>
      </w:r>
      <w:r>
        <w:rPr>
          <w:sz w:val="22"/>
          <w:lang w:val="es-ES"/>
        </w:rPr>
        <w:tab/>
      </w:r>
      <w:r w:rsidRPr="008D73E7">
        <w:rPr>
          <w:sz w:val="22"/>
          <w:lang w:val="es-ES"/>
        </w:rPr>
        <w:t>El adjudicatario será informado por escrito de que su oferta ha sido seleccionada (notificación de la adjudicación del contrato).</w:t>
      </w:r>
      <w:r w:rsidRPr="00FA703A">
        <w:rPr>
          <w:sz w:val="22"/>
          <w:lang w:val="es-ES"/>
        </w:rPr>
        <w:t xml:space="preserve">Antes de la firma del contrato entre el Órgano de contratación y el licitador, este último debe presentar los </w:t>
      </w:r>
      <w:r w:rsidRPr="00FA703A">
        <w:rPr>
          <w:b/>
          <w:sz w:val="22"/>
          <w:lang w:val="es-ES"/>
        </w:rPr>
        <w:t>documentos</w:t>
      </w:r>
      <w:r w:rsidRPr="00FA703A">
        <w:rPr>
          <w:sz w:val="22"/>
          <w:lang w:val="es-ES"/>
        </w:rPr>
        <w:t xml:space="preserve"> o declaraciones exigidos por la legislación del país en el que la sociedad (o cada una de las sociedades en caso de consorcio) esté establecida, como prueba de que no se halla en ninguna de las situaciones previstas en el apartado 2.3.3. </w:t>
      </w:r>
      <w:proofErr w:type="gramStart"/>
      <w:r w:rsidRPr="00FA703A">
        <w:rPr>
          <w:sz w:val="22"/>
          <w:lang w:val="es-ES"/>
        </w:rPr>
        <w:t>de</w:t>
      </w:r>
      <w:proofErr w:type="gramEnd"/>
      <w:r w:rsidRPr="00FA703A">
        <w:rPr>
          <w:sz w:val="22"/>
          <w:lang w:val="es-ES"/>
        </w:rPr>
        <w:t xml:space="preserve"> la Guía práctica de los procedimientos contractuales para las acciones exteriores de la </w:t>
      </w:r>
      <w:r>
        <w:rPr>
          <w:sz w:val="22"/>
          <w:lang w:val="es-ES"/>
        </w:rPr>
        <w:t>Unión</w:t>
      </w:r>
      <w:r w:rsidRPr="00FA703A">
        <w:rPr>
          <w:sz w:val="22"/>
          <w:lang w:val="es-ES"/>
        </w:rPr>
        <w:t xml:space="preserve"> Europea.  La fecha de estas pruebas, declaraciones o documentos no puede ser anterior en más de un año a la fecha de presentación de la oferta. Además el adjudicatario debe presentar una declaración en la que indique que su situación no ha cambiado después del establecimiento de las pruebas</w:t>
      </w:r>
      <w:r w:rsidRPr="00FA703A">
        <w:rPr>
          <w:sz w:val="22"/>
          <w:szCs w:val="22"/>
          <w:lang w:val="es-ES"/>
        </w:rPr>
        <w:t>.</w:t>
      </w:r>
    </w:p>
    <w:p w:rsidR="006927AD" w:rsidRPr="008D73E7" w:rsidRDefault="006927AD" w:rsidP="00235375">
      <w:pPr>
        <w:spacing w:after="240"/>
        <w:ind w:left="567" w:hanging="567"/>
        <w:jc w:val="both"/>
        <w:rPr>
          <w:sz w:val="22"/>
          <w:lang w:val="es-ES"/>
        </w:rPr>
      </w:pPr>
      <w:r>
        <w:rPr>
          <w:sz w:val="22"/>
          <w:lang w:val="es-ES"/>
        </w:rPr>
        <w:t>21</w:t>
      </w:r>
      <w:r w:rsidRPr="00FA703A">
        <w:rPr>
          <w:sz w:val="22"/>
          <w:lang w:val="es-ES"/>
        </w:rPr>
        <w:t>.</w:t>
      </w:r>
      <w:r>
        <w:rPr>
          <w:sz w:val="22"/>
          <w:lang w:val="es-ES"/>
        </w:rPr>
        <w:t>2</w:t>
      </w:r>
      <w:r w:rsidRPr="00FA703A">
        <w:rPr>
          <w:sz w:val="22"/>
          <w:lang w:val="es-ES"/>
        </w:rPr>
        <w:tab/>
        <w:t>El adjudicatario deberá también presentar prueba de su capacidad</w:t>
      </w:r>
      <w:r w:rsidRPr="008D73E7">
        <w:rPr>
          <w:sz w:val="22"/>
          <w:lang w:val="es-ES"/>
        </w:rPr>
        <w:t xml:space="preserve"> financiera y económica, así como de su capacidad técnica y profesional con arreglo a los criterios de selección de esta licitación tal como se especifica en el punto 16 del anuncio de licitación. Las pruebas </w:t>
      </w:r>
      <w:r w:rsidRPr="008D73E7">
        <w:rPr>
          <w:sz w:val="22"/>
          <w:lang w:val="es-ES"/>
        </w:rPr>
        <w:lastRenderedPageBreak/>
        <w:t xml:space="preserve">documentales exigidas se enumeran en </w:t>
      </w:r>
      <w:r>
        <w:rPr>
          <w:sz w:val="22"/>
          <w:lang w:val="es-ES"/>
        </w:rPr>
        <w:t>el</w:t>
      </w:r>
      <w:r w:rsidRPr="008D73E7">
        <w:rPr>
          <w:sz w:val="22"/>
          <w:lang w:val="es-ES"/>
        </w:rPr>
        <w:t xml:space="preserve"> apartado</w:t>
      </w:r>
      <w:r>
        <w:rPr>
          <w:sz w:val="22"/>
          <w:lang w:val="es-ES"/>
        </w:rPr>
        <w:t xml:space="preserve"> 2.4.11</w:t>
      </w:r>
      <w:r w:rsidRPr="008D73E7">
        <w:rPr>
          <w:sz w:val="22"/>
          <w:lang w:val="es-ES"/>
        </w:rPr>
        <w:t xml:space="preserve"> de la Guía Práctica de los procedimientos contractuales para las acciones exteriores de la </w:t>
      </w:r>
      <w:r>
        <w:rPr>
          <w:sz w:val="22"/>
          <w:lang w:val="es-ES"/>
        </w:rPr>
        <w:t>Unión</w:t>
      </w:r>
      <w:r w:rsidRPr="008D73E7">
        <w:rPr>
          <w:sz w:val="22"/>
          <w:lang w:val="es-ES"/>
        </w:rPr>
        <w:t xml:space="preserve"> Europea.</w:t>
      </w:r>
    </w:p>
    <w:p w:rsidR="006927AD" w:rsidRPr="008D73E7" w:rsidRDefault="006927AD" w:rsidP="00235375">
      <w:pPr>
        <w:spacing w:after="240"/>
        <w:ind w:left="567" w:hanging="567"/>
        <w:jc w:val="both"/>
        <w:rPr>
          <w:sz w:val="22"/>
          <w:lang w:val="es-ES"/>
        </w:rPr>
      </w:pPr>
      <w:r>
        <w:rPr>
          <w:sz w:val="22"/>
          <w:lang w:val="es-ES"/>
        </w:rPr>
        <w:t>21</w:t>
      </w:r>
      <w:r w:rsidRPr="008D73E7">
        <w:rPr>
          <w:sz w:val="22"/>
          <w:lang w:val="es-ES"/>
        </w:rPr>
        <w:t>.</w:t>
      </w:r>
      <w:r>
        <w:rPr>
          <w:sz w:val="22"/>
          <w:lang w:val="es-ES"/>
        </w:rPr>
        <w:t>3</w:t>
      </w:r>
      <w:r>
        <w:rPr>
          <w:sz w:val="22"/>
          <w:lang w:val="es-ES"/>
        </w:rPr>
        <w:tab/>
      </w:r>
      <w:r w:rsidRPr="008D73E7">
        <w:rPr>
          <w:sz w:val="22"/>
          <w:lang w:val="es-ES"/>
        </w:rPr>
        <w:t>Si el adjudicatario no presenta estas pruebas documentales o declaraciones en el plazo de 15 días naturales a partir de la notificación de la adjudicación del contrato o se comprueba que ha facilitado informaciones falsas, la adjudicación del contrato se considera nula. En éste caso, el Órgano de contratación puede adjudicar el contrato al  licitador que haya presentado la siguiente oferta económica más baja o anular el procedimiento de licitación</w:t>
      </w:r>
      <w:r>
        <w:rPr>
          <w:sz w:val="22"/>
          <w:szCs w:val="22"/>
          <w:lang w:val="es-ES"/>
        </w:rPr>
        <w:t>.</w:t>
      </w:r>
    </w:p>
    <w:p w:rsidR="006927AD" w:rsidRPr="008D73E7" w:rsidRDefault="006927AD" w:rsidP="00235375">
      <w:pPr>
        <w:tabs>
          <w:tab w:val="num" w:pos="567"/>
        </w:tabs>
        <w:spacing w:after="240"/>
        <w:ind w:left="567" w:hanging="567"/>
        <w:jc w:val="both"/>
        <w:outlineLvl w:val="0"/>
        <w:rPr>
          <w:sz w:val="22"/>
          <w:lang w:val="es-ES"/>
        </w:rPr>
      </w:pPr>
      <w:r>
        <w:rPr>
          <w:sz w:val="22"/>
          <w:lang w:val="es-ES"/>
        </w:rPr>
        <w:t>21</w:t>
      </w:r>
      <w:r w:rsidRPr="008D73E7">
        <w:rPr>
          <w:sz w:val="22"/>
          <w:lang w:val="es-ES"/>
        </w:rPr>
        <w:t>.</w:t>
      </w:r>
      <w:r>
        <w:rPr>
          <w:sz w:val="22"/>
          <w:lang w:val="es-ES"/>
        </w:rPr>
        <w:t>4</w:t>
      </w:r>
      <w:r w:rsidRPr="008D73E7">
        <w:rPr>
          <w:sz w:val="22"/>
          <w:lang w:val="es-ES"/>
        </w:rPr>
        <w:tab/>
        <w:t>El Órgano de Contratación se reserva el derecho de modificar las cantidades previstas para el/los lote(s)/los componentes de los lotes(s) n°</w:t>
      </w:r>
      <w:r w:rsidRPr="008D73E7">
        <w:rPr>
          <w:sz w:val="22"/>
          <w:szCs w:val="22"/>
          <w:lang w:val="es-ES"/>
        </w:rPr>
        <w:t xml:space="preserve"> </w:t>
      </w:r>
      <w:r>
        <w:rPr>
          <w:sz w:val="22"/>
          <w:szCs w:val="22"/>
          <w:lang w:val="es-ES"/>
        </w:rPr>
        <w:t xml:space="preserve">1 al 18 </w:t>
      </w:r>
      <w:r w:rsidRPr="008D73E7">
        <w:rPr>
          <w:sz w:val="22"/>
          <w:szCs w:val="22"/>
          <w:lang w:val="es-ES"/>
        </w:rPr>
        <w:t xml:space="preserve">dentro de un porcentaje del 100%. </w:t>
      </w:r>
      <w:r w:rsidRPr="008D73E7">
        <w:rPr>
          <w:sz w:val="22"/>
          <w:lang w:val="es-ES"/>
        </w:rPr>
        <w:t xml:space="preserve">Como consecuencia de la modificación de las cantidades, </w:t>
      </w:r>
      <w:r w:rsidRPr="008D73E7">
        <w:rPr>
          <w:sz w:val="22"/>
          <w:szCs w:val="22"/>
          <w:lang w:val="es-ES"/>
        </w:rPr>
        <w:t>el valor total de los suministros no podrá aumentar o disminuir en más del 25 % del precio de</w:t>
      </w:r>
      <w:r>
        <w:rPr>
          <w:sz w:val="22"/>
          <w:szCs w:val="22"/>
          <w:lang w:val="es-ES"/>
        </w:rPr>
        <w:t xml:space="preserve"> la oferta</w:t>
      </w:r>
      <w:r w:rsidRPr="008D73E7">
        <w:rPr>
          <w:sz w:val="22"/>
          <w:szCs w:val="22"/>
          <w:lang w:val="es-ES"/>
        </w:rPr>
        <w:t xml:space="preserve"> en el momento de la contratación y durante la validez del contrato. </w:t>
      </w:r>
      <w:r w:rsidRPr="008D73E7">
        <w:rPr>
          <w:sz w:val="22"/>
          <w:lang w:val="es-ES"/>
        </w:rPr>
        <w:t>Los precios unitarios de la oferta deberán aplicarse a las cantidades procuradas en virtud de esta modificación.</w:t>
      </w:r>
    </w:p>
    <w:p w:rsidR="006927AD" w:rsidRPr="008D73E7" w:rsidRDefault="006927AD" w:rsidP="00235375">
      <w:pPr>
        <w:spacing w:after="240"/>
        <w:ind w:left="540" w:hanging="540"/>
        <w:jc w:val="both"/>
        <w:rPr>
          <w:sz w:val="22"/>
          <w:lang w:val="es-ES"/>
        </w:rPr>
      </w:pPr>
      <w:r>
        <w:rPr>
          <w:sz w:val="22"/>
          <w:lang w:val="es-ES"/>
        </w:rPr>
        <w:t>21</w:t>
      </w:r>
      <w:r w:rsidRPr="008D73E7">
        <w:rPr>
          <w:sz w:val="22"/>
          <w:lang w:val="es-ES"/>
        </w:rPr>
        <w:t>.</w:t>
      </w:r>
      <w:r>
        <w:rPr>
          <w:sz w:val="22"/>
          <w:lang w:val="es-ES"/>
        </w:rPr>
        <w:t>5</w:t>
      </w:r>
      <w:r>
        <w:rPr>
          <w:sz w:val="22"/>
          <w:lang w:val="es-ES"/>
        </w:rPr>
        <w:tab/>
      </w:r>
      <w:r w:rsidRPr="008D73E7">
        <w:rPr>
          <w:sz w:val="22"/>
          <w:lang w:val="es-ES"/>
        </w:rPr>
        <w:t>En un plazo de 30 días desde la recepción del contrato ya firmado por el Órgano de Contratación, el adjudicatario debe firmarlo, fecharlo y devolverlo al Órgano de Contratación junto con la garantía de ejecución</w:t>
      </w:r>
      <w:r>
        <w:rPr>
          <w:sz w:val="22"/>
          <w:lang w:val="es-ES"/>
        </w:rPr>
        <w:t xml:space="preserve"> (si procede ésta última)</w:t>
      </w:r>
      <w:r w:rsidRPr="008D73E7">
        <w:rPr>
          <w:sz w:val="22"/>
          <w:lang w:val="es-ES"/>
        </w:rPr>
        <w:t>. Al firmar el contrato, el licitador seleccionado pasará a ser el Contratista y el contrato entrará en vigor.</w:t>
      </w:r>
      <w:bookmarkEnd w:id="211"/>
      <w:bookmarkEnd w:id="212"/>
    </w:p>
    <w:p w:rsidR="006927AD" w:rsidRPr="008D73E7" w:rsidRDefault="006927AD" w:rsidP="00235375">
      <w:pPr>
        <w:spacing w:after="240"/>
        <w:ind w:left="540" w:hanging="567"/>
        <w:jc w:val="both"/>
        <w:rPr>
          <w:sz w:val="22"/>
          <w:lang w:val="es-ES"/>
        </w:rPr>
      </w:pPr>
      <w:bookmarkStart w:id="213" w:name="_Toc39462904"/>
      <w:bookmarkStart w:id="214" w:name="_Toc39462330"/>
      <w:bookmarkStart w:id="215" w:name="_Ref500418776"/>
      <w:r>
        <w:rPr>
          <w:sz w:val="22"/>
          <w:lang w:val="es-ES"/>
        </w:rPr>
        <w:t>21</w:t>
      </w:r>
      <w:r w:rsidRPr="008D73E7">
        <w:rPr>
          <w:sz w:val="22"/>
          <w:lang w:val="es-ES"/>
        </w:rPr>
        <w:t>.</w:t>
      </w:r>
      <w:r>
        <w:rPr>
          <w:sz w:val="22"/>
          <w:lang w:val="es-ES"/>
        </w:rPr>
        <w:t>6</w:t>
      </w:r>
      <w:r>
        <w:rPr>
          <w:sz w:val="22"/>
          <w:lang w:val="es-ES"/>
        </w:rPr>
        <w:tab/>
      </w:r>
      <w:r w:rsidRPr="008D73E7">
        <w:rPr>
          <w:sz w:val="22"/>
          <w:lang w:val="es-ES"/>
        </w:rPr>
        <w:t>Si el licitador seleccionado no firma el contrato ni lo devuelve, junto con las garantías financieras requeridas, en un plazo de 30 días desde la recepción de la notificación, el Órgano de Contratación podrá considerar nula la aceptación de la oferta, sin perjuicio de la retención de la garantía de licitación, de los derechos compensatorios o de los recursos que estén a su disposición derivados de ese incumplimiento y sin posibilidad de reclamación por parte del licitador seleccionado.</w:t>
      </w:r>
      <w:bookmarkEnd w:id="213"/>
      <w:bookmarkEnd w:id="214"/>
    </w:p>
    <w:bookmarkEnd w:id="215"/>
    <w:p w:rsidR="006927AD" w:rsidRPr="008D73E7" w:rsidRDefault="006927AD" w:rsidP="00235375">
      <w:pPr>
        <w:tabs>
          <w:tab w:val="num" w:pos="567"/>
        </w:tabs>
        <w:spacing w:after="240"/>
        <w:ind w:left="567" w:hanging="567"/>
        <w:jc w:val="both"/>
        <w:outlineLvl w:val="0"/>
        <w:rPr>
          <w:sz w:val="20"/>
          <w:lang w:val="es-ES"/>
        </w:rPr>
      </w:pPr>
      <w:r>
        <w:rPr>
          <w:sz w:val="22"/>
          <w:szCs w:val="22"/>
          <w:lang w:val="es-ES"/>
        </w:rPr>
        <w:t>21</w:t>
      </w:r>
      <w:r w:rsidRPr="004539C3">
        <w:rPr>
          <w:sz w:val="22"/>
          <w:szCs w:val="22"/>
          <w:lang w:val="es-ES"/>
        </w:rPr>
        <w:t>.7</w:t>
      </w:r>
      <w:r w:rsidRPr="008D73E7">
        <w:rPr>
          <w:lang w:val="es-ES"/>
        </w:rPr>
        <w:tab/>
      </w:r>
      <w:r w:rsidRPr="008D73E7">
        <w:rPr>
          <w:sz w:val="22"/>
          <w:lang w:val="es-ES"/>
        </w:rPr>
        <w:t xml:space="preserve">La garantía de ejecución mencionada en las Condiciones Generales se fija en </w:t>
      </w:r>
      <w:r>
        <w:rPr>
          <w:sz w:val="22"/>
          <w:lang w:val="es-ES"/>
        </w:rPr>
        <w:t xml:space="preserve">el 5% del precio </w:t>
      </w:r>
      <w:r w:rsidRPr="008D73E7">
        <w:rPr>
          <w:sz w:val="22"/>
          <w:lang w:val="es-ES"/>
        </w:rPr>
        <w:t xml:space="preserve"> del contrato y debe presentarse con a</w:t>
      </w:r>
      <w:r>
        <w:rPr>
          <w:sz w:val="22"/>
          <w:lang w:val="es-ES"/>
        </w:rPr>
        <w:t>rreglo al modelo que figura anex</w:t>
      </w:r>
      <w:r w:rsidRPr="008D73E7">
        <w:rPr>
          <w:sz w:val="22"/>
          <w:lang w:val="es-ES"/>
        </w:rPr>
        <w:t xml:space="preserve">o al expediente de licitación. La garantía se liberará en un plazo de </w:t>
      </w:r>
      <w:r w:rsidRPr="006B1865">
        <w:rPr>
          <w:sz w:val="22"/>
          <w:lang w:val="es-ES"/>
        </w:rPr>
        <w:t>45</w:t>
      </w:r>
      <w:r w:rsidRPr="008D73E7">
        <w:rPr>
          <w:sz w:val="22"/>
          <w:lang w:val="es-ES"/>
        </w:rPr>
        <w:t xml:space="preserve"> días a partir de la fecha del certificado de recepción definitiva expedido por el Órgano de Contratación, excepto la proporción asignada para los servicios posventa.</w:t>
      </w:r>
    </w:p>
    <w:p w:rsidR="006927AD" w:rsidRPr="00106900" w:rsidRDefault="006927AD" w:rsidP="00235375">
      <w:pPr>
        <w:pStyle w:val="Ttulo1"/>
        <w:numPr>
          <w:ilvl w:val="0"/>
          <w:numId w:val="4"/>
        </w:numPr>
        <w:spacing w:before="0" w:after="240"/>
        <w:ind w:left="567" w:hanging="567"/>
        <w:rPr>
          <w:rFonts w:ascii="Times New Roman" w:hAnsi="Times New Roman"/>
          <w:i w:val="0"/>
          <w:sz w:val="24"/>
          <w:szCs w:val="24"/>
        </w:rPr>
      </w:pPr>
      <w:bookmarkStart w:id="216" w:name="_Toc43004188"/>
      <w:bookmarkStart w:id="217" w:name="_Toc39896820"/>
      <w:bookmarkStart w:id="218" w:name="_Toc39463062"/>
      <w:bookmarkStart w:id="219" w:name="_Toc39462905"/>
      <w:bookmarkStart w:id="220" w:name="_Toc39462331"/>
      <w:r w:rsidRPr="00106900">
        <w:rPr>
          <w:rFonts w:ascii="Times New Roman" w:hAnsi="Times New Roman"/>
          <w:i w:val="0"/>
          <w:sz w:val="24"/>
          <w:szCs w:val="24"/>
        </w:rPr>
        <w:t>Garantía de licitación</w:t>
      </w:r>
      <w:bookmarkEnd w:id="216"/>
      <w:bookmarkEnd w:id="217"/>
      <w:bookmarkEnd w:id="218"/>
      <w:bookmarkEnd w:id="219"/>
      <w:bookmarkEnd w:id="220"/>
    </w:p>
    <w:p w:rsidR="006927AD" w:rsidRDefault="006927AD" w:rsidP="00235375">
      <w:pPr>
        <w:spacing w:after="240"/>
        <w:ind w:left="567"/>
        <w:jc w:val="both"/>
        <w:rPr>
          <w:sz w:val="22"/>
          <w:lang w:val="es-ES_tradnl"/>
        </w:rPr>
      </w:pPr>
      <w:r w:rsidRPr="008D73E7">
        <w:rPr>
          <w:sz w:val="22"/>
          <w:lang w:val="es-ES_tradnl"/>
        </w:rPr>
        <w:t xml:space="preserve">La garantía de licitación referida en el artículo 11 de las presentes instrucciones es fijada en </w:t>
      </w:r>
      <w:r>
        <w:rPr>
          <w:sz w:val="22"/>
          <w:lang w:val="es-ES_tradnl"/>
        </w:rPr>
        <w:t>el 1%  del presupuesto disponible para el/los lote/lotes</w:t>
      </w:r>
      <w:r w:rsidRPr="008D73E7">
        <w:rPr>
          <w:sz w:val="22"/>
          <w:lang w:val="es-ES_tradnl"/>
        </w:rPr>
        <w:t xml:space="preserv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84"/>
        <w:gridCol w:w="4961"/>
        <w:gridCol w:w="1809"/>
      </w:tblGrid>
      <w:tr w:rsidR="006927AD" w:rsidRPr="00851346" w:rsidTr="00EB204A">
        <w:tc>
          <w:tcPr>
            <w:tcW w:w="1384" w:type="dxa"/>
            <w:shd w:val="clear" w:color="auto" w:fill="D9D9D9"/>
          </w:tcPr>
          <w:p w:rsidR="006927AD" w:rsidRPr="00EB204A" w:rsidRDefault="006927AD" w:rsidP="00EB204A">
            <w:pPr>
              <w:tabs>
                <w:tab w:val="left" w:pos="1134"/>
              </w:tabs>
              <w:spacing w:after="240"/>
              <w:jc w:val="center"/>
              <w:rPr>
                <w:lang w:val="es-ES"/>
              </w:rPr>
            </w:pPr>
          </w:p>
          <w:p w:rsidR="006927AD" w:rsidRPr="00EB204A" w:rsidRDefault="006927AD" w:rsidP="00EB204A">
            <w:pPr>
              <w:tabs>
                <w:tab w:val="left" w:pos="1134"/>
              </w:tabs>
              <w:spacing w:after="240"/>
              <w:jc w:val="center"/>
              <w:rPr>
                <w:lang w:val="es-ES"/>
              </w:rPr>
            </w:pPr>
            <w:r w:rsidRPr="00EB204A">
              <w:rPr>
                <w:sz w:val="22"/>
                <w:szCs w:val="22"/>
                <w:lang w:val="es-ES"/>
              </w:rPr>
              <w:t>LOTES</w:t>
            </w:r>
          </w:p>
        </w:tc>
        <w:tc>
          <w:tcPr>
            <w:tcW w:w="4961" w:type="dxa"/>
            <w:shd w:val="clear" w:color="auto" w:fill="D9D9D9"/>
          </w:tcPr>
          <w:p w:rsidR="006927AD" w:rsidRPr="00EB204A" w:rsidRDefault="006927AD" w:rsidP="00EB204A">
            <w:pPr>
              <w:tabs>
                <w:tab w:val="left" w:pos="1134"/>
              </w:tabs>
              <w:spacing w:after="240"/>
              <w:jc w:val="center"/>
              <w:rPr>
                <w:lang w:val="es-ES"/>
              </w:rPr>
            </w:pPr>
          </w:p>
          <w:p w:rsidR="006927AD" w:rsidRPr="00EB204A" w:rsidRDefault="006927AD" w:rsidP="00EB204A">
            <w:pPr>
              <w:tabs>
                <w:tab w:val="left" w:pos="1134"/>
              </w:tabs>
              <w:spacing w:after="240"/>
              <w:jc w:val="center"/>
              <w:rPr>
                <w:lang w:val="es-ES"/>
              </w:rPr>
            </w:pPr>
            <w:r w:rsidRPr="00EB204A">
              <w:rPr>
                <w:sz w:val="22"/>
                <w:szCs w:val="22"/>
                <w:lang w:val="es-ES"/>
              </w:rPr>
              <w:t>DESCRIPCIÓN</w:t>
            </w:r>
          </w:p>
        </w:tc>
        <w:tc>
          <w:tcPr>
            <w:tcW w:w="1809" w:type="dxa"/>
            <w:shd w:val="clear" w:color="auto" w:fill="D9D9D9"/>
          </w:tcPr>
          <w:p w:rsidR="006927AD" w:rsidRPr="00EB204A" w:rsidRDefault="006927AD" w:rsidP="00EB204A">
            <w:pPr>
              <w:tabs>
                <w:tab w:val="left" w:pos="1134"/>
              </w:tabs>
              <w:spacing w:after="240"/>
              <w:jc w:val="center"/>
              <w:rPr>
                <w:lang w:val="es-ES"/>
              </w:rPr>
            </w:pPr>
          </w:p>
          <w:p w:rsidR="006927AD" w:rsidRPr="00EB204A" w:rsidRDefault="006927AD" w:rsidP="00EB204A">
            <w:pPr>
              <w:tabs>
                <w:tab w:val="left" w:pos="1134"/>
              </w:tabs>
              <w:jc w:val="center"/>
              <w:rPr>
                <w:lang w:val="es-ES"/>
              </w:rPr>
            </w:pPr>
            <w:r w:rsidRPr="00EB204A">
              <w:rPr>
                <w:sz w:val="22"/>
                <w:szCs w:val="22"/>
                <w:lang w:val="es-ES"/>
              </w:rPr>
              <w:t xml:space="preserve">MONTO DE GARANTÍA DE LICITACIÓN       </w:t>
            </w:r>
          </w:p>
          <w:p w:rsidR="006927AD" w:rsidRPr="00EB204A" w:rsidRDefault="006927AD" w:rsidP="00EB204A">
            <w:pPr>
              <w:tabs>
                <w:tab w:val="left" w:pos="1134"/>
              </w:tabs>
              <w:jc w:val="center"/>
              <w:rPr>
                <w:lang w:val="es-ES"/>
              </w:rPr>
            </w:pPr>
            <w:r w:rsidRPr="00EB204A">
              <w:rPr>
                <w:sz w:val="22"/>
                <w:szCs w:val="22"/>
                <w:lang w:val="es-ES"/>
              </w:rPr>
              <w:t xml:space="preserve"> (en euros)</w:t>
            </w:r>
          </w:p>
        </w:tc>
      </w:tr>
      <w:tr w:rsidR="006927AD" w:rsidTr="00EB204A">
        <w:tc>
          <w:tcPr>
            <w:tcW w:w="1384" w:type="dxa"/>
          </w:tcPr>
          <w:p w:rsidR="006927AD" w:rsidRPr="00EB204A" w:rsidRDefault="006927AD" w:rsidP="00EB204A">
            <w:pPr>
              <w:pStyle w:val="Blockquote"/>
              <w:spacing w:before="0" w:after="0"/>
              <w:ind w:left="0"/>
              <w:rPr>
                <w:szCs w:val="22"/>
                <w:lang w:val="es-PE"/>
              </w:rPr>
            </w:pPr>
            <w:r w:rsidRPr="00EB204A">
              <w:rPr>
                <w:sz w:val="22"/>
                <w:szCs w:val="22"/>
                <w:lang w:val="es-PE"/>
              </w:rPr>
              <w:t>Lote 1</w:t>
            </w:r>
          </w:p>
        </w:tc>
        <w:tc>
          <w:tcPr>
            <w:tcW w:w="4961" w:type="dxa"/>
          </w:tcPr>
          <w:p w:rsidR="006927AD" w:rsidRPr="00EB204A" w:rsidRDefault="006927AD" w:rsidP="00C61843">
            <w:pPr>
              <w:rPr>
                <w:sz w:val="20"/>
                <w:lang w:val="es-CO"/>
              </w:rPr>
            </w:pPr>
            <w:r w:rsidRPr="00EB204A">
              <w:rPr>
                <w:sz w:val="20"/>
                <w:szCs w:val="22"/>
                <w:lang w:val="es-CO"/>
              </w:rPr>
              <w:t xml:space="preserve">Tres </w:t>
            </w:r>
            <w:proofErr w:type="spellStart"/>
            <w:r w:rsidRPr="00EB204A">
              <w:rPr>
                <w:sz w:val="20"/>
                <w:szCs w:val="22"/>
                <w:lang w:val="es-CO"/>
              </w:rPr>
              <w:t>Items</w:t>
            </w:r>
            <w:proofErr w:type="spellEnd"/>
          </w:p>
          <w:p w:rsidR="006927AD" w:rsidRPr="00EB204A" w:rsidRDefault="006927AD" w:rsidP="00C61843">
            <w:pPr>
              <w:rPr>
                <w:sz w:val="20"/>
                <w:lang w:val="es-CO"/>
              </w:rPr>
            </w:pPr>
            <w:proofErr w:type="spellStart"/>
            <w:r w:rsidRPr="00EB204A">
              <w:rPr>
                <w:sz w:val="20"/>
                <w:szCs w:val="22"/>
                <w:lang w:val="es-CO"/>
              </w:rPr>
              <w:t>Cromatografo</w:t>
            </w:r>
            <w:proofErr w:type="spellEnd"/>
            <w:r w:rsidRPr="00EB204A">
              <w:rPr>
                <w:sz w:val="20"/>
                <w:szCs w:val="22"/>
                <w:lang w:val="es-CO"/>
              </w:rPr>
              <w:t xml:space="preserve"> liquido de alta resolución HPLC - Detector Fluorescencia (</w:t>
            </w:r>
            <w:proofErr w:type="spellStart"/>
            <w:r w:rsidRPr="00EB204A">
              <w:rPr>
                <w:sz w:val="20"/>
                <w:szCs w:val="22"/>
                <w:lang w:val="es-CO"/>
              </w:rPr>
              <w:t>Aflatoxinas</w:t>
            </w:r>
            <w:proofErr w:type="spellEnd"/>
            <w:r w:rsidRPr="00EB204A">
              <w:rPr>
                <w:sz w:val="20"/>
                <w:szCs w:val="22"/>
                <w:lang w:val="es-CO"/>
              </w:rPr>
              <w:t>) HPLC (2 equipos)</w:t>
            </w:r>
          </w:p>
          <w:p w:rsidR="006927AD" w:rsidRPr="00EB204A" w:rsidRDefault="006927AD" w:rsidP="00C61843">
            <w:pPr>
              <w:rPr>
                <w:bCs/>
                <w:color w:val="000000"/>
                <w:sz w:val="20"/>
                <w:lang w:val="es-PE"/>
              </w:rPr>
            </w:pPr>
            <w:r w:rsidRPr="00EB204A">
              <w:rPr>
                <w:bCs/>
                <w:color w:val="000000"/>
                <w:sz w:val="20"/>
                <w:szCs w:val="22"/>
                <w:lang w:val="es-PE"/>
              </w:rPr>
              <w:t>Kit de Columnas</w:t>
            </w:r>
          </w:p>
          <w:p w:rsidR="006927AD" w:rsidRPr="00EB204A" w:rsidRDefault="006927AD" w:rsidP="00EB204A">
            <w:pPr>
              <w:jc w:val="both"/>
              <w:rPr>
                <w:sz w:val="20"/>
                <w:lang w:val="es-CO"/>
              </w:rPr>
            </w:pPr>
            <w:r w:rsidRPr="00EB204A">
              <w:rPr>
                <w:bCs/>
                <w:color w:val="000000"/>
                <w:sz w:val="20"/>
                <w:szCs w:val="22"/>
                <w:lang w:val="es-PE"/>
              </w:rPr>
              <w:t>Bomba de vacío</w:t>
            </w:r>
          </w:p>
        </w:tc>
        <w:tc>
          <w:tcPr>
            <w:tcW w:w="1809" w:type="dxa"/>
          </w:tcPr>
          <w:p w:rsidR="006927AD" w:rsidRPr="00EB204A" w:rsidRDefault="006927AD" w:rsidP="00EB204A">
            <w:pPr>
              <w:tabs>
                <w:tab w:val="left" w:pos="1134"/>
              </w:tabs>
              <w:spacing w:after="240"/>
              <w:jc w:val="both"/>
              <w:rPr>
                <w:lang w:val="es-ES"/>
              </w:rPr>
            </w:pPr>
          </w:p>
          <w:p w:rsidR="006927AD" w:rsidRPr="00EB204A" w:rsidRDefault="006927AD" w:rsidP="00EB204A">
            <w:pPr>
              <w:tabs>
                <w:tab w:val="left" w:pos="1134"/>
              </w:tabs>
              <w:spacing w:after="240"/>
              <w:jc w:val="both"/>
              <w:rPr>
                <w:lang w:val="es-ES"/>
              </w:rPr>
            </w:pPr>
            <w:r w:rsidRPr="00EB204A">
              <w:rPr>
                <w:sz w:val="22"/>
                <w:szCs w:val="22"/>
                <w:lang w:val="es-ES"/>
              </w:rPr>
              <w:t>1,058.50</w:t>
            </w:r>
          </w:p>
        </w:tc>
      </w:tr>
      <w:tr w:rsidR="006927AD" w:rsidTr="00EB204A">
        <w:tc>
          <w:tcPr>
            <w:tcW w:w="1384" w:type="dxa"/>
          </w:tcPr>
          <w:p w:rsidR="006927AD" w:rsidRPr="00EB204A" w:rsidRDefault="006927AD" w:rsidP="00EB204A">
            <w:pPr>
              <w:pStyle w:val="Blockquote"/>
              <w:spacing w:before="0" w:after="0"/>
              <w:ind w:left="0"/>
              <w:rPr>
                <w:szCs w:val="22"/>
                <w:lang w:val="es-PE"/>
              </w:rPr>
            </w:pPr>
            <w:r w:rsidRPr="00EB204A">
              <w:rPr>
                <w:sz w:val="22"/>
                <w:szCs w:val="22"/>
                <w:lang w:val="es-PE"/>
              </w:rPr>
              <w:t>Lote 2</w:t>
            </w:r>
          </w:p>
        </w:tc>
        <w:tc>
          <w:tcPr>
            <w:tcW w:w="4961" w:type="dxa"/>
          </w:tcPr>
          <w:p w:rsidR="006927AD" w:rsidRPr="00EB204A" w:rsidRDefault="006927AD" w:rsidP="00C61843">
            <w:pPr>
              <w:rPr>
                <w:sz w:val="20"/>
                <w:lang w:val="es-CO"/>
              </w:rPr>
            </w:pPr>
            <w:r w:rsidRPr="00EB204A">
              <w:rPr>
                <w:sz w:val="20"/>
                <w:szCs w:val="22"/>
                <w:lang w:val="es-CO"/>
              </w:rPr>
              <w:t xml:space="preserve">Dos </w:t>
            </w:r>
            <w:proofErr w:type="spellStart"/>
            <w:r w:rsidRPr="00EB204A">
              <w:rPr>
                <w:sz w:val="20"/>
                <w:szCs w:val="22"/>
                <w:lang w:val="es-CO"/>
              </w:rPr>
              <w:t>Items</w:t>
            </w:r>
            <w:proofErr w:type="spellEnd"/>
          </w:p>
          <w:p w:rsidR="006927AD" w:rsidRPr="00EB204A" w:rsidRDefault="006927AD" w:rsidP="00C61843">
            <w:pPr>
              <w:rPr>
                <w:bCs/>
                <w:color w:val="000000"/>
                <w:sz w:val="20"/>
                <w:lang w:val="es-PE"/>
              </w:rPr>
            </w:pPr>
            <w:proofErr w:type="spellStart"/>
            <w:r w:rsidRPr="00EB204A">
              <w:rPr>
                <w:bCs/>
                <w:color w:val="000000"/>
                <w:sz w:val="20"/>
                <w:szCs w:val="22"/>
                <w:lang w:val="es-PE"/>
              </w:rPr>
              <w:t>Rotavapor</w:t>
            </w:r>
            <w:proofErr w:type="spellEnd"/>
            <w:r w:rsidRPr="00EB204A">
              <w:rPr>
                <w:bCs/>
                <w:color w:val="000000"/>
                <w:sz w:val="20"/>
                <w:szCs w:val="22"/>
                <w:lang w:val="es-PE"/>
              </w:rPr>
              <w:t xml:space="preserve"> - Sistema de </w:t>
            </w:r>
            <w:proofErr w:type="spellStart"/>
            <w:r w:rsidRPr="00EB204A">
              <w:rPr>
                <w:bCs/>
                <w:color w:val="000000"/>
                <w:sz w:val="20"/>
                <w:szCs w:val="22"/>
                <w:lang w:val="es-PE"/>
              </w:rPr>
              <w:t>rotaevaporación</w:t>
            </w:r>
            <w:proofErr w:type="spellEnd"/>
          </w:p>
          <w:p w:rsidR="006927AD" w:rsidRPr="00EB204A" w:rsidRDefault="006927AD" w:rsidP="00C61843">
            <w:pPr>
              <w:rPr>
                <w:bCs/>
                <w:color w:val="000000"/>
                <w:sz w:val="20"/>
                <w:lang w:val="es-PE"/>
              </w:rPr>
            </w:pPr>
            <w:r w:rsidRPr="00EB204A">
              <w:rPr>
                <w:bCs/>
                <w:color w:val="000000"/>
                <w:sz w:val="20"/>
                <w:szCs w:val="22"/>
                <w:lang w:val="es-PE"/>
              </w:rPr>
              <w:t>Agitador magnético</w:t>
            </w:r>
          </w:p>
          <w:p w:rsidR="006927AD" w:rsidRPr="00EB204A" w:rsidRDefault="006927AD" w:rsidP="00EB204A">
            <w:pPr>
              <w:jc w:val="both"/>
              <w:rPr>
                <w:sz w:val="20"/>
                <w:lang w:val="es-PE"/>
              </w:rPr>
            </w:pPr>
          </w:p>
        </w:tc>
        <w:tc>
          <w:tcPr>
            <w:tcW w:w="1809" w:type="dxa"/>
          </w:tcPr>
          <w:p w:rsidR="006927AD" w:rsidRPr="00EB204A" w:rsidRDefault="006927AD" w:rsidP="00EB204A">
            <w:pPr>
              <w:tabs>
                <w:tab w:val="left" w:pos="1134"/>
              </w:tabs>
              <w:spacing w:after="240"/>
              <w:jc w:val="both"/>
              <w:rPr>
                <w:lang w:val="es-ES"/>
              </w:rPr>
            </w:pPr>
            <w:r w:rsidRPr="00EB204A">
              <w:rPr>
                <w:sz w:val="22"/>
                <w:szCs w:val="22"/>
                <w:lang w:val="es-ES"/>
              </w:rPr>
              <w:t>38.00</w:t>
            </w:r>
          </w:p>
          <w:p w:rsidR="006927AD" w:rsidRPr="00EB204A" w:rsidRDefault="006927AD" w:rsidP="00EB204A">
            <w:pPr>
              <w:tabs>
                <w:tab w:val="left" w:pos="1134"/>
              </w:tabs>
              <w:spacing w:after="240"/>
              <w:jc w:val="both"/>
              <w:rPr>
                <w:lang w:val="es-ES"/>
              </w:rPr>
            </w:pPr>
          </w:p>
        </w:tc>
      </w:tr>
      <w:tr w:rsidR="006927AD" w:rsidTr="00EB204A">
        <w:tc>
          <w:tcPr>
            <w:tcW w:w="1384" w:type="dxa"/>
          </w:tcPr>
          <w:p w:rsidR="006927AD" w:rsidRPr="00EB204A" w:rsidRDefault="006927AD" w:rsidP="00EB204A">
            <w:pPr>
              <w:pStyle w:val="Blockquote"/>
              <w:spacing w:before="0" w:after="0"/>
              <w:ind w:left="0"/>
              <w:rPr>
                <w:szCs w:val="22"/>
                <w:lang w:val="es-PE"/>
              </w:rPr>
            </w:pPr>
            <w:r w:rsidRPr="00EB204A">
              <w:rPr>
                <w:sz w:val="22"/>
                <w:szCs w:val="22"/>
                <w:lang w:val="es-PE"/>
              </w:rPr>
              <w:lastRenderedPageBreak/>
              <w:t>Lote 3</w:t>
            </w:r>
          </w:p>
        </w:tc>
        <w:tc>
          <w:tcPr>
            <w:tcW w:w="4961" w:type="dxa"/>
          </w:tcPr>
          <w:p w:rsidR="006927AD" w:rsidRPr="00EB204A" w:rsidRDefault="006927AD" w:rsidP="00C61843">
            <w:pPr>
              <w:rPr>
                <w:sz w:val="20"/>
                <w:lang w:val="es-CO"/>
              </w:rPr>
            </w:pPr>
            <w:r w:rsidRPr="00EB204A">
              <w:rPr>
                <w:sz w:val="20"/>
                <w:szCs w:val="22"/>
                <w:lang w:val="es-CO"/>
              </w:rPr>
              <w:t xml:space="preserve">Dos </w:t>
            </w:r>
            <w:proofErr w:type="spellStart"/>
            <w:r w:rsidRPr="00EB204A">
              <w:rPr>
                <w:sz w:val="20"/>
                <w:szCs w:val="22"/>
                <w:lang w:val="es-CO"/>
              </w:rPr>
              <w:t>Items</w:t>
            </w:r>
            <w:proofErr w:type="spellEnd"/>
          </w:p>
          <w:p w:rsidR="006927AD" w:rsidRPr="00851346" w:rsidRDefault="006927AD" w:rsidP="00C61843">
            <w:pPr>
              <w:rPr>
                <w:bCs/>
                <w:color w:val="000000"/>
                <w:sz w:val="20"/>
                <w:lang w:val="es-PE"/>
              </w:rPr>
            </w:pPr>
            <w:r w:rsidRPr="00851346">
              <w:rPr>
                <w:bCs/>
                <w:color w:val="000000"/>
                <w:sz w:val="20"/>
                <w:szCs w:val="22"/>
                <w:lang w:val="es-PE"/>
              </w:rPr>
              <w:t xml:space="preserve">Ultrasonido </w:t>
            </w:r>
          </w:p>
          <w:p w:rsidR="006927AD" w:rsidRPr="00851346" w:rsidRDefault="006927AD" w:rsidP="00C61843">
            <w:pPr>
              <w:rPr>
                <w:bCs/>
                <w:color w:val="000000"/>
                <w:sz w:val="20"/>
                <w:lang w:val="es-PE"/>
              </w:rPr>
            </w:pPr>
            <w:proofErr w:type="spellStart"/>
            <w:r w:rsidRPr="00851346">
              <w:rPr>
                <w:bCs/>
                <w:color w:val="000000"/>
                <w:sz w:val="20"/>
                <w:szCs w:val="22"/>
                <w:lang w:val="es-PE"/>
              </w:rPr>
              <w:t>Micropipetas</w:t>
            </w:r>
            <w:proofErr w:type="spellEnd"/>
            <w:r w:rsidRPr="00851346">
              <w:rPr>
                <w:bCs/>
                <w:color w:val="000000"/>
                <w:sz w:val="20"/>
                <w:szCs w:val="22"/>
                <w:lang w:val="es-PE"/>
              </w:rPr>
              <w:t>:</w:t>
            </w:r>
          </w:p>
          <w:p w:rsidR="006927AD" w:rsidRPr="00EB204A" w:rsidRDefault="006927AD" w:rsidP="00C61843">
            <w:pPr>
              <w:rPr>
                <w:sz w:val="20"/>
                <w:szCs w:val="20"/>
                <w:lang w:val="es-MX"/>
              </w:rPr>
            </w:pPr>
            <w:proofErr w:type="spellStart"/>
            <w:r w:rsidRPr="00EB204A">
              <w:rPr>
                <w:sz w:val="20"/>
                <w:szCs w:val="20"/>
                <w:lang w:val="es-MX"/>
              </w:rPr>
              <w:t>Micropipeta</w:t>
            </w:r>
            <w:proofErr w:type="spellEnd"/>
            <w:r w:rsidRPr="00EB204A">
              <w:rPr>
                <w:sz w:val="20"/>
                <w:szCs w:val="20"/>
                <w:lang w:val="es-MX"/>
              </w:rPr>
              <w:t xml:space="preserve"> de volumen ajustable 1-10 </w:t>
            </w:r>
            <w:proofErr w:type="spellStart"/>
            <w:r w:rsidRPr="00EB204A">
              <w:rPr>
                <w:sz w:val="20"/>
                <w:szCs w:val="20"/>
                <w:lang w:val="es-MX"/>
              </w:rPr>
              <w:t>microlitros</w:t>
            </w:r>
            <w:proofErr w:type="spellEnd"/>
            <w:r w:rsidRPr="00EB204A">
              <w:rPr>
                <w:sz w:val="20"/>
                <w:szCs w:val="20"/>
                <w:lang w:val="es-MX"/>
              </w:rPr>
              <w:t xml:space="preserve"> ( 2) unidades</w:t>
            </w:r>
          </w:p>
          <w:p w:rsidR="006927AD" w:rsidRPr="00EB204A" w:rsidRDefault="006927AD" w:rsidP="00C61843">
            <w:pPr>
              <w:rPr>
                <w:bCs/>
                <w:color w:val="000000"/>
                <w:sz w:val="20"/>
                <w:szCs w:val="20"/>
              </w:rPr>
            </w:pPr>
            <w:r w:rsidRPr="00EB204A">
              <w:rPr>
                <w:sz w:val="20"/>
                <w:szCs w:val="20"/>
                <w:lang w:val="es-MX"/>
              </w:rPr>
              <w:t xml:space="preserve">Pipeta electrónica 100-5000 </w:t>
            </w:r>
            <w:proofErr w:type="spellStart"/>
            <w:r w:rsidRPr="00EB204A">
              <w:rPr>
                <w:sz w:val="20"/>
                <w:szCs w:val="20"/>
                <w:lang w:val="es-MX"/>
              </w:rPr>
              <w:t>microlitros</w:t>
            </w:r>
            <w:proofErr w:type="spellEnd"/>
            <w:r w:rsidRPr="00EB204A">
              <w:rPr>
                <w:sz w:val="20"/>
                <w:szCs w:val="20"/>
                <w:lang w:val="es-MX"/>
              </w:rPr>
              <w:t xml:space="preserve"> (2)</w:t>
            </w:r>
          </w:p>
          <w:p w:rsidR="006927AD" w:rsidRPr="00EB204A" w:rsidRDefault="006927AD" w:rsidP="00EB204A">
            <w:pPr>
              <w:jc w:val="both"/>
              <w:rPr>
                <w:sz w:val="20"/>
              </w:rPr>
            </w:pPr>
          </w:p>
        </w:tc>
        <w:tc>
          <w:tcPr>
            <w:tcW w:w="1809" w:type="dxa"/>
          </w:tcPr>
          <w:p w:rsidR="006927AD" w:rsidRPr="00EB204A" w:rsidRDefault="006927AD" w:rsidP="00EB204A">
            <w:pPr>
              <w:tabs>
                <w:tab w:val="left" w:pos="1134"/>
              </w:tabs>
              <w:spacing w:after="240"/>
              <w:jc w:val="both"/>
              <w:rPr>
                <w:lang w:val="es-ES"/>
              </w:rPr>
            </w:pPr>
          </w:p>
          <w:p w:rsidR="006927AD" w:rsidRPr="00EB204A" w:rsidRDefault="006927AD" w:rsidP="00EB204A">
            <w:pPr>
              <w:tabs>
                <w:tab w:val="left" w:pos="1134"/>
              </w:tabs>
              <w:spacing w:after="240"/>
              <w:jc w:val="both"/>
              <w:rPr>
                <w:lang w:val="es-ES"/>
              </w:rPr>
            </w:pPr>
            <w:r w:rsidRPr="00EB204A">
              <w:rPr>
                <w:sz w:val="22"/>
                <w:szCs w:val="22"/>
                <w:lang w:val="es-ES"/>
              </w:rPr>
              <w:t>27.00</w:t>
            </w:r>
          </w:p>
        </w:tc>
      </w:tr>
      <w:tr w:rsidR="006927AD" w:rsidTr="00EB204A">
        <w:tc>
          <w:tcPr>
            <w:tcW w:w="1384" w:type="dxa"/>
          </w:tcPr>
          <w:p w:rsidR="006927AD" w:rsidRPr="00EB204A" w:rsidRDefault="006927AD" w:rsidP="00EB204A">
            <w:pPr>
              <w:pStyle w:val="Blockquote"/>
              <w:spacing w:before="0" w:after="0"/>
              <w:ind w:left="0"/>
              <w:rPr>
                <w:szCs w:val="22"/>
                <w:lang w:val="es-PE"/>
              </w:rPr>
            </w:pPr>
            <w:r w:rsidRPr="00EB204A">
              <w:rPr>
                <w:sz w:val="22"/>
                <w:szCs w:val="22"/>
                <w:lang w:val="es-PE"/>
              </w:rPr>
              <w:t>Lote 4</w:t>
            </w:r>
          </w:p>
        </w:tc>
        <w:tc>
          <w:tcPr>
            <w:tcW w:w="4961" w:type="dxa"/>
            <w:vAlign w:val="center"/>
          </w:tcPr>
          <w:p w:rsidR="006927AD" w:rsidRPr="00EB204A" w:rsidRDefault="006927AD" w:rsidP="00EB204A">
            <w:pPr>
              <w:jc w:val="both"/>
              <w:rPr>
                <w:sz w:val="20"/>
              </w:rPr>
            </w:pPr>
            <w:proofErr w:type="spellStart"/>
            <w:r w:rsidRPr="00EB204A">
              <w:rPr>
                <w:sz w:val="22"/>
                <w:szCs w:val="22"/>
              </w:rPr>
              <w:t>Conductivímeto</w:t>
            </w:r>
            <w:proofErr w:type="spellEnd"/>
            <w:r w:rsidRPr="00EB204A">
              <w:rPr>
                <w:sz w:val="22"/>
                <w:szCs w:val="22"/>
              </w:rPr>
              <w:t xml:space="preserve"> (9 </w:t>
            </w:r>
            <w:r w:rsidRPr="00EB204A">
              <w:rPr>
                <w:sz w:val="20"/>
                <w:szCs w:val="22"/>
                <w:lang w:val="es-PE"/>
              </w:rPr>
              <w:t>Unidades</w:t>
            </w:r>
            <w:r w:rsidRPr="00EB204A">
              <w:rPr>
                <w:sz w:val="22"/>
                <w:szCs w:val="22"/>
              </w:rPr>
              <w:t>)</w:t>
            </w:r>
          </w:p>
        </w:tc>
        <w:tc>
          <w:tcPr>
            <w:tcW w:w="1809" w:type="dxa"/>
          </w:tcPr>
          <w:p w:rsidR="006927AD" w:rsidRPr="00EB204A" w:rsidRDefault="006927AD" w:rsidP="00EB204A">
            <w:pPr>
              <w:tabs>
                <w:tab w:val="left" w:pos="1134"/>
              </w:tabs>
              <w:spacing w:after="240"/>
              <w:jc w:val="both"/>
              <w:rPr>
                <w:lang w:val="es-ES"/>
              </w:rPr>
            </w:pPr>
            <w:r w:rsidRPr="00EB204A">
              <w:rPr>
                <w:sz w:val="22"/>
                <w:szCs w:val="22"/>
                <w:lang w:val="es-ES"/>
              </w:rPr>
              <w:t>67.00</w:t>
            </w:r>
          </w:p>
        </w:tc>
      </w:tr>
      <w:tr w:rsidR="006927AD" w:rsidTr="00EB204A">
        <w:tc>
          <w:tcPr>
            <w:tcW w:w="1384" w:type="dxa"/>
          </w:tcPr>
          <w:p w:rsidR="006927AD" w:rsidRPr="00EB204A" w:rsidRDefault="006927AD" w:rsidP="00E75BFA">
            <w:pPr>
              <w:rPr>
                <w:lang w:val="es-PE"/>
              </w:rPr>
            </w:pPr>
            <w:r w:rsidRPr="00EB204A">
              <w:rPr>
                <w:sz w:val="22"/>
                <w:szCs w:val="22"/>
                <w:lang w:val="es-PE"/>
              </w:rPr>
              <w:t>Lote 5</w:t>
            </w:r>
          </w:p>
        </w:tc>
        <w:tc>
          <w:tcPr>
            <w:tcW w:w="4961" w:type="dxa"/>
          </w:tcPr>
          <w:p w:rsidR="006927AD" w:rsidRPr="00EB204A" w:rsidRDefault="006927AD" w:rsidP="00C61843">
            <w:pPr>
              <w:rPr>
                <w:sz w:val="20"/>
                <w:lang w:val="es-CO"/>
              </w:rPr>
            </w:pPr>
            <w:r w:rsidRPr="00EB204A">
              <w:rPr>
                <w:sz w:val="20"/>
                <w:szCs w:val="22"/>
                <w:lang w:val="es-CO"/>
              </w:rPr>
              <w:t xml:space="preserve">Cuatro </w:t>
            </w:r>
            <w:proofErr w:type="spellStart"/>
            <w:r w:rsidRPr="00EB204A">
              <w:rPr>
                <w:sz w:val="20"/>
                <w:szCs w:val="22"/>
                <w:lang w:val="es-CO"/>
              </w:rPr>
              <w:t>Items</w:t>
            </w:r>
            <w:proofErr w:type="spellEnd"/>
          </w:p>
          <w:p w:rsidR="006927AD" w:rsidRPr="00EB204A" w:rsidRDefault="006927AD" w:rsidP="00C61843">
            <w:pPr>
              <w:rPr>
                <w:sz w:val="20"/>
                <w:lang w:val="es-PE"/>
              </w:rPr>
            </w:pPr>
            <w:r w:rsidRPr="00EB204A">
              <w:rPr>
                <w:sz w:val="20"/>
                <w:szCs w:val="22"/>
                <w:lang w:val="es-PE"/>
              </w:rPr>
              <w:t>Termómetro 4 canales (2 Unidades)</w:t>
            </w:r>
          </w:p>
          <w:p w:rsidR="006927AD" w:rsidRPr="00EB204A" w:rsidRDefault="006927AD" w:rsidP="00C61843">
            <w:pPr>
              <w:rPr>
                <w:sz w:val="20"/>
                <w:lang w:val="es-PE"/>
              </w:rPr>
            </w:pPr>
            <w:r w:rsidRPr="00EB204A">
              <w:rPr>
                <w:sz w:val="20"/>
                <w:szCs w:val="22"/>
                <w:lang w:val="es-PE"/>
              </w:rPr>
              <w:t>Congelador Vertical</w:t>
            </w:r>
          </w:p>
          <w:p w:rsidR="006927AD" w:rsidRPr="00EB204A" w:rsidRDefault="006927AD" w:rsidP="00C61843">
            <w:pPr>
              <w:rPr>
                <w:sz w:val="20"/>
                <w:lang w:val="es-PE"/>
              </w:rPr>
            </w:pPr>
            <w:r w:rsidRPr="00EB204A">
              <w:rPr>
                <w:sz w:val="20"/>
                <w:szCs w:val="22"/>
                <w:lang w:val="es-PE"/>
              </w:rPr>
              <w:t>Congelador para laboratorio y Farmacia.</w:t>
            </w:r>
          </w:p>
          <w:p w:rsidR="006927AD" w:rsidRPr="00EB204A" w:rsidRDefault="006927AD" w:rsidP="00C61843">
            <w:pPr>
              <w:rPr>
                <w:sz w:val="20"/>
              </w:rPr>
            </w:pPr>
            <w:proofErr w:type="spellStart"/>
            <w:r w:rsidRPr="00EB204A">
              <w:rPr>
                <w:sz w:val="18"/>
                <w:szCs w:val="18"/>
              </w:rPr>
              <w:t>Fotodocumentador</w:t>
            </w:r>
            <w:proofErr w:type="spellEnd"/>
          </w:p>
        </w:tc>
        <w:tc>
          <w:tcPr>
            <w:tcW w:w="1809" w:type="dxa"/>
          </w:tcPr>
          <w:p w:rsidR="006927AD" w:rsidRPr="00EB204A" w:rsidRDefault="006927AD" w:rsidP="00EB204A">
            <w:pPr>
              <w:tabs>
                <w:tab w:val="left" w:pos="1134"/>
              </w:tabs>
              <w:spacing w:after="240"/>
              <w:jc w:val="both"/>
              <w:rPr>
                <w:lang w:val="es-ES"/>
              </w:rPr>
            </w:pPr>
          </w:p>
          <w:p w:rsidR="006927AD" w:rsidRPr="00EB204A" w:rsidRDefault="006927AD" w:rsidP="00EB204A">
            <w:pPr>
              <w:tabs>
                <w:tab w:val="left" w:pos="1134"/>
              </w:tabs>
              <w:spacing w:after="240"/>
              <w:jc w:val="both"/>
              <w:rPr>
                <w:lang w:val="es-ES"/>
              </w:rPr>
            </w:pPr>
            <w:r w:rsidRPr="00EB204A">
              <w:rPr>
                <w:sz w:val="22"/>
                <w:szCs w:val="22"/>
                <w:lang w:val="es-ES"/>
              </w:rPr>
              <w:t>276.00</w:t>
            </w:r>
          </w:p>
        </w:tc>
      </w:tr>
      <w:tr w:rsidR="006927AD" w:rsidTr="00EB204A">
        <w:tc>
          <w:tcPr>
            <w:tcW w:w="1384" w:type="dxa"/>
          </w:tcPr>
          <w:p w:rsidR="006927AD" w:rsidRPr="00EB204A" w:rsidRDefault="006927AD" w:rsidP="00E75BFA">
            <w:r w:rsidRPr="00EB204A">
              <w:rPr>
                <w:sz w:val="22"/>
                <w:szCs w:val="22"/>
                <w:lang w:val="es-PE"/>
              </w:rPr>
              <w:t>Lote 6</w:t>
            </w:r>
          </w:p>
        </w:tc>
        <w:tc>
          <w:tcPr>
            <w:tcW w:w="4961" w:type="dxa"/>
          </w:tcPr>
          <w:p w:rsidR="006927AD" w:rsidRPr="00EB204A" w:rsidRDefault="006927AD" w:rsidP="00EB204A">
            <w:pPr>
              <w:jc w:val="both"/>
              <w:rPr>
                <w:sz w:val="20"/>
                <w:lang w:val="es-CO"/>
              </w:rPr>
            </w:pPr>
            <w:r w:rsidRPr="00EB204A">
              <w:rPr>
                <w:sz w:val="20"/>
                <w:szCs w:val="22"/>
                <w:lang w:val="es-CO"/>
              </w:rPr>
              <w:t xml:space="preserve">Dos </w:t>
            </w:r>
            <w:proofErr w:type="spellStart"/>
            <w:r w:rsidRPr="00EB204A">
              <w:rPr>
                <w:sz w:val="20"/>
                <w:szCs w:val="22"/>
                <w:lang w:val="es-CO"/>
              </w:rPr>
              <w:t>Items</w:t>
            </w:r>
            <w:proofErr w:type="spellEnd"/>
          </w:p>
          <w:p w:rsidR="006927AD" w:rsidRPr="00EB204A" w:rsidRDefault="006927AD" w:rsidP="00EB204A">
            <w:pPr>
              <w:jc w:val="both"/>
              <w:rPr>
                <w:sz w:val="20"/>
                <w:lang w:val="es-PE"/>
              </w:rPr>
            </w:pPr>
            <w:proofErr w:type="spellStart"/>
            <w:r w:rsidRPr="00EB204A">
              <w:rPr>
                <w:sz w:val="20"/>
                <w:szCs w:val="22"/>
                <w:lang w:val="es-PE"/>
              </w:rPr>
              <w:t>Estereomicroscopio</w:t>
            </w:r>
            <w:proofErr w:type="spellEnd"/>
            <w:r w:rsidRPr="00EB204A">
              <w:rPr>
                <w:sz w:val="20"/>
                <w:szCs w:val="22"/>
                <w:lang w:val="es-PE"/>
              </w:rPr>
              <w:t xml:space="preserve"> modular de Investigación (</w:t>
            </w:r>
            <w:proofErr w:type="spellStart"/>
            <w:r w:rsidRPr="00EB204A">
              <w:rPr>
                <w:sz w:val="20"/>
                <w:szCs w:val="22"/>
                <w:lang w:val="es-PE"/>
              </w:rPr>
              <w:t>Discovery</w:t>
            </w:r>
            <w:proofErr w:type="spellEnd"/>
            <w:r w:rsidRPr="00EB204A">
              <w:rPr>
                <w:sz w:val="20"/>
                <w:szCs w:val="22"/>
                <w:lang w:val="es-PE"/>
              </w:rPr>
              <w:t xml:space="preserve"> V8 ) (3Unidades)</w:t>
            </w:r>
          </w:p>
          <w:p w:rsidR="006927AD" w:rsidRPr="00EB204A" w:rsidRDefault="006927AD" w:rsidP="00EB204A">
            <w:pPr>
              <w:jc w:val="both"/>
              <w:rPr>
                <w:sz w:val="20"/>
                <w:lang w:val="es-PE"/>
              </w:rPr>
            </w:pPr>
            <w:r w:rsidRPr="00EB204A">
              <w:rPr>
                <w:sz w:val="20"/>
                <w:szCs w:val="22"/>
                <w:lang w:val="es-PE"/>
              </w:rPr>
              <w:t>Cámara digital para análisis microscópico(</w:t>
            </w:r>
            <w:proofErr w:type="spellStart"/>
            <w:r w:rsidRPr="00EB204A">
              <w:rPr>
                <w:sz w:val="20"/>
                <w:szCs w:val="22"/>
                <w:lang w:val="es-PE"/>
              </w:rPr>
              <w:t>Axiocam</w:t>
            </w:r>
            <w:proofErr w:type="spellEnd"/>
            <w:r w:rsidRPr="00EB204A">
              <w:rPr>
                <w:sz w:val="20"/>
                <w:szCs w:val="22"/>
                <w:lang w:val="es-PE"/>
              </w:rPr>
              <w:t xml:space="preserve"> ICC1 y adaptado) (3 Unidades)</w:t>
            </w:r>
          </w:p>
        </w:tc>
        <w:tc>
          <w:tcPr>
            <w:tcW w:w="1809" w:type="dxa"/>
          </w:tcPr>
          <w:p w:rsidR="006927AD" w:rsidRPr="00EB204A" w:rsidRDefault="006927AD" w:rsidP="00EB204A">
            <w:pPr>
              <w:tabs>
                <w:tab w:val="left" w:pos="1134"/>
              </w:tabs>
              <w:spacing w:after="240"/>
              <w:jc w:val="both"/>
              <w:rPr>
                <w:lang w:val="es-ES"/>
              </w:rPr>
            </w:pPr>
            <w:r w:rsidRPr="00EB204A">
              <w:rPr>
                <w:sz w:val="22"/>
                <w:szCs w:val="22"/>
                <w:lang w:val="es-ES"/>
              </w:rPr>
              <w:t>391.00</w:t>
            </w:r>
          </w:p>
        </w:tc>
      </w:tr>
      <w:tr w:rsidR="006927AD" w:rsidTr="00EB204A">
        <w:tc>
          <w:tcPr>
            <w:tcW w:w="1384" w:type="dxa"/>
          </w:tcPr>
          <w:p w:rsidR="006927AD" w:rsidRPr="00EB204A" w:rsidRDefault="006927AD" w:rsidP="00E75BFA">
            <w:r w:rsidRPr="00EB204A">
              <w:rPr>
                <w:sz w:val="22"/>
                <w:szCs w:val="22"/>
                <w:lang w:val="es-PE"/>
              </w:rPr>
              <w:t>Lote 7</w:t>
            </w:r>
          </w:p>
        </w:tc>
        <w:tc>
          <w:tcPr>
            <w:tcW w:w="4961" w:type="dxa"/>
            <w:vAlign w:val="center"/>
          </w:tcPr>
          <w:p w:rsidR="006927AD" w:rsidRPr="00EB204A" w:rsidRDefault="006927AD" w:rsidP="00EB204A">
            <w:pPr>
              <w:jc w:val="both"/>
              <w:rPr>
                <w:sz w:val="20"/>
                <w:lang w:val="es-PE"/>
              </w:rPr>
            </w:pPr>
            <w:proofErr w:type="spellStart"/>
            <w:r w:rsidRPr="00EB204A">
              <w:rPr>
                <w:sz w:val="20"/>
                <w:szCs w:val="22"/>
                <w:lang w:val="es-PE"/>
              </w:rPr>
              <w:t>Termociclador</w:t>
            </w:r>
            <w:proofErr w:type="spellEnd"/>
            <w:r w:rsidRPr="00EB204A">
              <w:rPr>
                <w:sz w:val="20"/>
                <w:szCs w:val="22"/>
                <w:lang w:val="es-PE"/>
              </w:rPr>
              <w:t xml:space="preserve"> Gradiente de Cuatro Bloques</w:t>
            </w:r>
          </w:p>
        </w:tc>
        <w:tc>
          <w:tcPr>
            <w:tcW w:w="1809" w:type="dxa"/>
          </w:tcPr>
          <w:p w:rsidR="006927AD" w:rsidRPr="00EB204A" w:rsidRDefault="006927AD" w:rsidP="00EB204A">
            <w:pPr>
              <w:tabs>
                <w:tab w:val="left" w:pos="1134"/>
              </w:tabs>
              <w:spacing w:after="240"/>
              <w:jc w:val="both"/>
              <w:rPr>
                <w:lang w:val="es-ES"/>
              </w:rPr>
            </w:pPr>
            <w:r w:rsidRPr="00EB204A">
              <w:rPr>
                <w:sz w:val="22"/>
                <w:szCs w:val="22"/>
                <w:lang w:val="es-ES"/>
              </w:rPr>
              <w:t>262.90</w:t>
            </w:r>
          </w:p>
        </w:tc>
      </w:tr>
      <w:tr w:rsidR="006927AD" w:rsidTr="00EB204A">
        <w:tc>
          <w:tcPr>
            <w:tcW w:w="1384" w:type="dxa"/>
          </w:tcPr>
          <w:p w:rsidR="006927AD" w:rsidRPr="00EB204A" w:rsidRDefault="006927AD" w:rsidP="00E75BFA">
            <w:r w:rsidRPr="00EB204A">
              <w:rPr>
                <w:sz w:val="22"/>
                <w:szCs w:val="22"/>
                <w:lang w:val="es-PE"/>
              </w:rPr>
              <w:t>Lote 8</w:t>
            </w:r>
          </w:p>
        </w:tc>
        <w:tc>
          <w:tcPr>
            <w:tcW w:w="4961" w:type="dxa"/>
          </w:tcPr>
          <w:p w:rsidR="006927AD" w:rsidRPr="00EB204A" w:rsidRDefault="006927AD" w:rsidP="00C61843">
            <w:pPr>
              <w:rPr>
                <w:sz w:val="20"/>
                <w:lang w:val="es-CO"/>
              </w:rPr>
            </w:pPr>
            <w:r w:rsidRPr="00EB204A">
              <w:rPr>
                <w:sz w:val="20"/>
                <w:szCs w:val="22"/>
                <w:lang w:val="es-CO"/>
              </w:rPr>
              <w:t xml:space="preserve">Dos </w:t>
            </w:r>
            <w:proofErr w:type="spellStart"/>
            <w:r w:rsidRPr="00EB204A">
              <w:rPr>
                <w:sz w:val="20"/>
                <w:szCs w:val="22"/>
                <w:lang w:val="es-CO"/>
              </w:rPr>
              <w:t>Items</w:t>
            </w:r>
            <w:proofErr w:type="spellEnd"/>
          </w:p>
          <w:p w:rsidR="006927AD" w:rsidRPr="00EB204A" w:rsidRDefault="006927AD" w:rsidP="00C61843">
            <w:pPr>
              <w:rPr>
                <w:sz w:val="20"/>
                <w:lang w:val="es-PE"/>
              </w:rPr>
            </w:pPr>
            <w:r w:rsidRPr="00EB204A">
              <w:rPr>
                <w:sz w:val="20"/>
                <w:szCs w:val="22"/>
                <w:lang w:val="es-PE"/>
              </w:rPr>
              <w:t>Concentrador con vacio para DNA, RNA y Proteínas</w:t>
            </w:r>
          </w:p>
          <w:p w:rsidR="006927AD" w:rsidRPr="00EB204A" w:rsidRDefault="006927AD" w:rsidP="00C61843">
            <w:pPr>
              <w:rPr>
                <w:sz w:val="20"/>
              </w:rPr>
            </w:pPr>
            <w:r w:rsidRPr="00EB204A">
              <w:rPr>
                <w:sz w:val="20"/>
                <w:szCs w:val="22"/>
              </w:rPr>
              <w:t xml:space="preserve">Set de </w:t>
            </w:r>
            <w:proofErr w:type="spellStart"/>
            <w:r w:rsidRPr="00EB204A">
              <w:rPr>
                <w:sz w:val="20"/>
                <w:szCs w:val="22"/>
              </w:rPr>
              <w:t>micropipetas</w:t>
            </w:r>
            <w:proofErr w:type="spellEnd"/>
            <w:r w:rsidRPr="00EB204A">
              <w:rPr>
                <w:sz w:val="20"/>
                <w:szCs w:val="22"/>
              </w:rPr>
              <w:t xml:space="preserve">   (4 </w:t>
            </w:r>
            <w:proofErr w:type="spellStart"/>
            <w:r w:rsidRPr="00EB204A">
              <w:rPr>
                <w:sz w:val="20"/>
                <w:szCs w:val="22"/>
              </w:rPr>
              <w:t>unidades</w:t>
            </w:r>
            <w:proofErr w:type="spellEnd"/>
            <w:r w:rsidRPr="00EB204A">
              <w:rPr>
                <w:sz w:val="20"/>
                <w:szCs w:val="22"/>
              </w:rPr>
              <w:t>)</w:t>
            </w:r>
          </w:p>
        </w:tc>
        <w:tc>
          <w:tcPr>
            <w:tcW w:w="1809" w:type="dxa"/>
          </w:tcPr>
          <w:p w:rsidR="006927AD" w:rsidRPr="00EB204A" w:rsidRDefault="006927AD" w:rsidP="00EB204A">
            <w:pPr>
              <w:tabs>
                <w:tab w:val="left" w:pos="1134"/>
              </w:tabs>
              <w:spacing w:after="240"/>
              <w:jc w:val="both"/>
              <w:rPr>
                <w:lang w:val="es-ES"/>
              </w:rPr>
            </w:pPr>
            <w:r w:rsidRPr="00EB204A">
              <w:rPr>
                <w:sz w:val="22"/>
                <w:szCs w:val="22"/>
                <w:lang w:val="es-ES"/>
              </w:rPr>
              <w:t>128.00</w:t>
            </w:r>
          </w:p>
        </w:tc>
      </w:tr>
      <w:tr w:rsidR="006927AD" w:rsidTr="00EB204A">
        <w:tc>
          <w:tcPr>
            <w:tcW w:w="1384" w:type="dxa"/>
          </w:tcPr>
          <w:p w:rsidR="006927AD" w:rsidRPr="00EB204A" w:rsidRDefault="006927AD" w:rsidP="00EB204A">
            <w:pPr>
              <w:pStyle w:val="Blockquote"/>
              <w:spacing w:before="0" w:after="0"/>
              <w:ind w:left="0"/>
              <w:rPr>
                <w:szCs w:val="22"/>
                <w:lang w:val="es-PE"/>
              </w:rPr>
            </w:pPr>
            <w:r w:rsidRPr="00EB204A">
              <w:rPr>
                <w:sz w:val="22"/>
                <w:szCs w:val="22"/>
                <w:lang w:val="es-PE"/>
              </w:rPr>
              <w:t>Lote 9</w:t>
            </w:r>
          </w:p>
        </w:tc>
        <w:tc>
          <w:tcPr>
            <w:tcW w:w="4961" w:type="dxa"/>
          </w:tcPr>
          <w:p w:rsidR="006927AD" w:rsidRPr="00EB204A" w:rsidRDefault="006927AD" w:rsidP="00C61843">
            <w:pPr>
              <w:rPr>
                <w:color w:val="000000"/>
                <w:sz w:val="20"/>
                <w:lang w:val="es-PE" w:eastAsia="es-PE"/>
              </w:rPr>
            </w:pPr>
            <w:proofErr w:type="spellStart"/>
            <w:r w:rsidRPr="00EB204A">
              <w:rPr>
                <w:color w:val="000000"/>
                <w:sz w:val="20"/>
                <w:szCs w:val="22"/>
                <w:lang w:val="es-PE" w:eastAsia="es-PE"/>
              </w:rPr>
              <w:t>Cromatógrafo</w:t>
            </w:r>
            <w:proofErr w:type="spellEnd"/>
            <w:r w:rsidRPr="00EB204A">
              <w:rPr>
                <w:color w:val="000000"/>
                <w:sz w:val="20"/>
                <w:szCs w:val="22"/>
                <w:lang w:val="es-PE" w:eastAsia="es-PE"/>
              </w:rPr>
              <w:t xml:space="preserve">  de gases con detectores selectivos de masas (MSD)</w:t>
            </w:r>
          </w:p>
          <w:p w:rsidR="006927AD" w:rsidRPr="00EB204A" w:rsidRDefault="006927AD" w:rsidP="00EB204A">
            <w:pPr>
              <w:jc w:val="center"/>
              <w:rPr>
                <w:color w:val="000000"/>
                <w:sz w:val="20"/>
                <w:lang w:val="es-PE" w:eastAsia="es-PE"/>
              </w:rPr>
            </w:pPr>
          </w:p>
        </w:tc>
        <w:tc>
          <w:tcPr>
            <w:tcW w:w="1809" w:type="dxa"/>
          </w:tcPr>
          <w:p w:rsidR="006927AD" w:rsidRPr="00EB204A" w:rsidRDefault="006927AD" w:rsidP="00EB204A">
            <w:pPr>
              <w:tabs>
                <w:tab w:val="left" w:pos="1134"/>
              </w:tabs>
              <w:spacing w:after="240"/>
              <w:jc w:val="both"/>
              <w:rPr>
                <w:lang w:val="es-ES"/>
              </w:rPr>
            </w:pPr>
            <w:r w:rsidRPr="00EB204A">
              <w:rPr>
                <w:sz w:val="22"/>
                <w:szCs w:val="22"/>
                <w:lang w:val="es-ES"/>
              </w:rPr>
              <w:t>850.00</w:t>
            </w:r>
          </w:p>
        </w:tc>
      </w:tr>
      <w:tr w:rsidR="006927AD" w:rsidTr="00EB204A">
        <w:tc>
          <w:tcPr>
            <w:tcW w:w="1384" w:type="dxa"/>
          </w:tcPr>
          <w:p w:rsidR="006927AD" w:rsidRPr="00EB204A" w:rsidRDefault="006927AD" w:rsidP="00EB204A">
            <w:pPr>
              <w:pStyle w:val="Blockquote"/>
              <w:spacing w:before="0" w:after="0"/>
              <w:ind w:left="0"/>
              <w:rPr>
                <w:szCs w:val="22"/>
                <w:lang w:val="es-PE"/>
              </w:rPr>
            </w:pPr>
            <w:r w:rsidRPr="00EB204A">
              <w:rPr>
                <w:sz w:val="22"/>
                <w:szCs w:val="22"/>
                <w:lang w:val="es-PE"/>
              </w:rPr>
              <w:t>Lote 10</w:t>
            </w:r>
          </w:p>
        </w:tc>
        <w:tc>
          <w:tcPr>
            <w:tcW w:w="4961" w:type="dxa"/>
          </w:tcPr>
          <w:p w:rsidR="006927AD" w:rsidRPr="00EB204A" w:rsidRDefault="006927AD" w:rsidP="00C61843">
            <w:pPr>
              <w:rPr>
                <w:sz w:val="20"/>
                <w:lang w:val="es-CO"/>
              </w:rPr>
            </w:pPr>
            <w:r w:rsidRPr="00EB204A">
              <w:rPr>
                <w:sz w:val="20"/>
                <w:szCs w:val="22"/>
                <w:lang w:val="es-CO"/>
              </w:rPr>
              <w:t xml:space="preserve">Tres </w:t>
            </w:r>
            <w:proofErr w:type="spellStart"/>
            <w:r w:rsidRPr="00EB204A">
              <w:rPr>
                <w:sz w:val="20"/>
                <w:szCs w:val="22"/>
                <w:lang w:val="es-CO"/>
              </w:rPr>
              <w:t>Items</w:t>
            </w:r>
            <w:proofErr w:type="spellEnd"/>
          </w:p>
          <w:p w:rsidR="006927AD" w:rsidRPr="00EB204A" w:rsidRDefault="006927AD" w:rsidP="00EB204A">
            <w:pPr>
              <w:jc w:val="both"/>
              <w:rPr>
                <w:color w:val="000000"/>
                <w:sz w:val="20"/>
                <w:lang w:val="es-PE" w:eastAsia="es-PE"/>
              </w:rPr>
            </w:pPr>
            <w:r w:rsidRPr="00EB204A">
              <w:rPr>
                <w:color w:val="000000"/>
                <w:sz w:val="20"/>
                <w:szCs w:val="22"/>
                <w:lang w:val="es-PE" w:eastAsia="es-PE"/>
              </w:rPr>
              <w:t>Equipo para microscopia (Estéreo  microscopio)</w:t>
            </w:r>
          </w:p>
          <w:p w:rsidR="006927AD" w:rsidRPr="00EB204A" w:rsidRDefault="006927AD" w:rsidP="00EB204A">
            <w:pPr>
              <w:jc w:val="both"/>
              <w:rPr>
                <w:color w:val="000000"/>
                <w:sz w:val="20"/>
                <w:lang w:val="es-PE" w:eastAsia="es-PE"/>
              </w:rPr>
            </w:pPr>
            <w:r w:rsidRPr="00EB204A">
              <w:rPr>
                <w:color w:val="000000"/>
                <w:sz w:val="20"/>
                <w:szCs w:val="22"/>
                <w:lang w:val="es-PE" w:eastAsia="es-PE"/>
              </w:rPr>
              <w:t>Termo mezclador para tubos PCR</w:t>
            </w:r>
          </w:p>
          <w:p w:rsidR="006927AD" w:rsidRPr="00EB204A" w:rsidRDefault="006927AD" w:rsidP="00EB204A">
            <w:pPr>
              <w:jc w:val="both"/>
              <w:rPr>
                <w:sz w:val="20"/>
                <w:lang w:val="es-PE"/>
              </w:rPr>
            </w:pPr>
            <w:proofErr w:type="spellStart"/>
            <w:r w:rsidRPr="00EB204A">
              <w:rPr>
                <w:sz w:val="20"/>
                <w:szCs w:val="22"/>
                <w:lang w:val="es-PE"/>
              </w:rPr>
              <w:t>Transluminador</w:t>
            </w:r>
            <w:proofErr w:type="spellEnd"/>
          </w:p>
          <w:p w:rsidR="006927AD" w:rsidRPr="00EB204A" w:rsidRDefault="006927AD" w:rsidP="00EB204A">
            <w:pPr>
              <w:jc w:val="center"/>
              <w:rPr>
                <w:color w:val="000000"/>
                <w:sz w:val="20"/>
                <w:lang w:val="es-PE" w:eastAsia="es-PE"/>
              </w:rPr>
            </w:pPr>
          </w:p>
        </w:tc>
        <w:tc>
          <w:tcPr>
            <w:tcW w:w="1809" w:type="dxa"/>
          </w:tcPr>
          <w:p w:rsidR="006927AD" w:rsidRPr="00EB204A" w:rsidRDefault="006927AD" w:rsidP="00EB204A">
            <w:pPr>
              <w:tabs>
                <w:tab w:val="left" w:pos="1134"/>
              </w:tabs>
              <w:spacing w:after="240"/>
              <w:jc w:val="both"/>
              <w:rPr>
                <w:lang w:val="es-ES"/>
              </w:rPr>
            </w:pPr>
            <w:r w:rsidRPr="00EB204A">
              <w:rPr>
                <w:sz w:val="22"/>
                <w:szCs w:val="22"/>
                <w:lang w:val="es-ES"/>
              </w:rPr>
              <w:t>180.00</w:t>
            </w:r>
          </w:p>
        </w:tc>
      </w:tr>
      <w:tr w:rsidR="006927AD" w:rsidTr="00EB204A">
        <w:tc>
          <w:tcPr>
            <w:tcW w:w="1384" w:type="dxa"/>
          </w:tcPr>
          <w:p w:rsidR="006927AD" w:rsidRPr="00EB204A" w:rsidRDefault="006927AD" w:rsidP="00EB204A">
            <w:pPr>
              <w:pStyle w:val="Blockquote"/>
              <w:spacing w:before="0" w:after="0"/>
              <w:ind w:left="0"/>
              <w:rPr>
                <w:szCs w:val="22"/>
                <w:lang w:val="es-PE"/>
              </w:rPr>
            </w:pPr>
            <w:r w:rsidRPr="00EB204A">
              <w:rPr>
                <w:sz w:val="22"/>
                <w:szCs w:val="22"/>
                <w:lang w:val="es-PE"/>
              </w:rPr>
              <w:t>Lote 11</w:t>
            </w:r>
          </w:p>
        </w:tc>
        <w:tc>
          <w:tcPr>
            <w:tcW w:w="4961" w:type="dxa"/>
          </w:tcPr>
          <w:p w:rsidR="006927AD" w:rsidRPr="00EB204A" w:rsidRDefault="006927AD" w:rsidP="00C61843">
            <w:pPr>
              <w:rPr>
                <w:sz w:val="20"/>
                <w:lang w:val="es-CO"/>
              </w:rPr>
            </w:pPr>
            <w:r w:rsidRPr="00EB204A">
              <w:rPr>
                <w:sz w:val="20"/>
                <w:szCs w:val="22"/>
                <w:lang w:val="es-CO"/>
              </w:rPr>
              <w:t xml:space="preserve">Seis  </w:t>
            </w:r>
            <w:proofErr w:type="spellStart"/>
            <w:r w:rsidRPr="00EB204A">
              <w:rPr>
                <w:sz w:val="20"/>
                <w:szCs w:val="22"/>
                <w:lang w:val="es-CO"/>
              </w:rPr>
              <w:t>Items</w:t>
            </w:r>
            <w:proofErr w:type="spellEnd"/>
          </w:p>
          <w:p w:rsidR="006927AD" w:rsidRPr="00EB204A" w:rsidRDefault="006927AD" w:rsidP="00C61843">
            <w:pPr>
              <w:rPr>
                <w:sz w:val="20"/>
                <w:lang w:val="es-PE"/>
              </w:rPr>
            </w:pPr>
            <w:r w:rsidRPr="00EB204A">
              <w:rPr>
                <w:sz w:val="20"/>
                <w:szCs w:val="22"/>
                <w:lang w:val="es-PE"/>
              </w:rPr>
              <w:t xml:space="preserve">Cámara de electroforesis horizontal mediana  </w:t>
            </w:r>
          </w:p>
          <w:p w:rsidR="006927AD" w:rsidRPr="00EB204A" w:rsidRDefault="006927AD" w:rsidP="00C61843">
            <w:pPr>
              <w:rPr>
                <w:sz w:val="20"/>
                <w:lang w:val="es-PE"/>
              </w:rPr>
            </w:pPr>
            <w:r w:rsidRPr="00EB204A">
              <w:rPr>
                <w:sz w:val="20"/>
                <w:szCs w:val="22"/>
                <w:lang w:val="es-PE"/>
              </w:rPr>
              <w:t xml:space="preserve">Cámara de electroforesis vertical dual  </w:t>
            </w:r>
          </w:p>
          <w:p w:rsidR="006927AD" w:rsidRPr="00EB204A" w:rsidRDefault="006927AD" w:rsidP="00C61843">
            <w:pPr>
              <w:rPr>
                <w:sz w:val="20"/>
                <w:lang w:val="es-PE"/>
              </w:rPr>
            </w:pPr>
            <w:r w:rsidRPr="00EB204A">
              <w:rPr>
                <w:sz w:val="20"/>
                <w:szCs w:val="22"/>
                <w:lang w:val="es-PE"/>
              </w:rPr>
              <w:t xml:space="preserve">Cámara de electroforesis vertical para </w:t>
            </w:r>
            <w:proofErr w:type="spellStart"/>
            <w:r w:rsidRPr="00EB204A">
              <w:rPr>
                <w:sz w:val="20"/>
                <w:szCs w:val="22"/>
                <w:lang w:val="es-PE"/>
              </w:rPr>
              <w:t>blotting</w:t>
            </w:r>
            <w:proofErr w:type="spellEnd"/>
          </w:p>
          <w:p w:rsidR="006927AD" w:rsidRPr="00EB204A" w:rsidRDefault="006927AD" w:rsidP="00C61843">
            <w:pPr>
              <w:rPr>
                <w:sz w:val="20"/>
                <w:lang w:val="es-PE"/>
              </w:rPr>
            </w:pPr>
            <w:r w:rsidRPr="00EB204A">
              <w:rPr>
                <w:sz w:val="20"/>
                <w:szCs w:val="22"/>
                <w:lang w:val="es-PE"/>
              </w:rPr>
              <w:t xml:space="preserve">Fuente de energía para electroforesis  </w:t>
            </w:r>
          </w:p>
          <w:p w:rsidR="006927AD" w:rsidRPr="00EB204A" w:rsidRDefault="006927AD" w:rsidP="00C61843">
            <w:pPr>
              <w:rPr>
                <w:sz w:val="20"/>
                <w:lang w:val="es-PE"/>
              </w:rPr>
            </w:pPr>
            <w:r w:rsidRPr="00EB204A">
              <w:rPr>
                <w:sz w:val="20"/>
                <w:szCs w:val="22"/>
                <w:lang w:val="es-PE"/>
              </w:rPr>
              <w:t xml:space="preserve">Cámara de electroforesis horizontal pequeña  </w:t>
            </w:r>
          </w:p>
          <w:p w:rsidR="006927AD" w:rsidRPr="00EB204A" w:rsidRDefault="006927AD" w:rsidP="00C61843">
            <w:pPr>
              <w:rPr>
                <w:color w:val="000000"/>
                <w:sz w:val="20"/>
                <w:lang w:val="es-PE" w:eastAsia="es-PE"/>
              </w:rPr>
            </w:pPr>
            <w:r w:rsidRPr="00EB204A">
              <w:rPr>
                <w:color w:val="000000"/>
                <w:sz w:val="20"/>
                <w:szCs w:val="22"/>
                <w:lang w:val="es-PE" w:eastAsia="es-PE"/>
              </w:rPr>
              <w:t>Agitador Orbital</w:t>
            </w:r>
          </w:p>
          <w:p w:rsidR="006927AD" w:rsidRPr="00EB204A" w:rsidRDefault="006927AD" w:rsidP="00C61843">
            <w:pPr>
              <w:rPr>
                <w:sz w:val="20"/>
                <w:lang w:val="es-PE"/>
              </w:rPr>
            </w:pPr>
          </w:p>
        </w:tc>
        <w:tc>
          <w:tcPr>
            <w:tcW w:w="1809" w:type="dxa"/>
          </w:tcPr>
          <w:p w:rsidR="006927AD" w:rsidRPr="00EB204A" w:rsidRDefault="006927AD" w:rsidP="00EB204A">
            <w:pPr>
              <w:tabs>
                <w:tab w:val="left" w:pos="1134"/>
              </w:tabs>
              <w:spacing w:after="240"/>
              <w:jc w:val="both"/>
              <w:rPr>
                <w:lang w:val="es-ES"/>
              </w:rPr>
            </w:pPr>
          </w:p>
          <w:p w:rsidR="006927AD" w:rsidRPr="00EB204A" w:rsidRDefault="006927AD" w:rsidP="00EB204A">
            <w:pPr>
              <w:tabs>
                <w:tab w:val="left" w:pos="1134"/>
              </w:tabs>
              <w:spacing w:after="240"/>
              <w:jc w:val="both"/>
              <w:rPr>
                <w:lang w:val="es-ES"/>
              </w:rPr>
            </w:pPr>
            <w:r w:rsidRPr="00EB204A">
              <w:rPr>
                <w:sz w:val="22"/>
                <w:szCs w:val="22"/>
                <w:lang w:val="es-ES"/>
              </w:rPr>
              <w:t>95.00</w:t>
            </w:r>
          </w:p>
        </w:tc>
      </w:tr>
      <w:tr w:rsidR="006927AD" w:rsidTr="00EB204A">
        <w:tc>
          <w:tcPr>
            <w:tcW w:w="1384" w:type="dxa"/>
          </w:tcPr>
          <w:p w:rsidR="006927AD" w:rsidRPr="00EB204A" w:rsidRDefault="006927AD" w:rsidP="00EB204A">
            <w:pPr>
              <w:pStyle w:val="Blockquote"/>
              <w:spacing w:before="0" w:after="0"/>
              <w:ind w:left="0"/>
              <w:rPr>
                <w:szCs w:val="22"/>
              </w:rPr>
            </w:pPr>
            <w:proofErr w:type="spellStart"/>
            <w:r w:rsidRPr="00EB204A">
              <w:rPr>
                <w:sz w:val="22"/>
                <w:szCs w:val="22"/>
              </w:rPr>
              <w:t>Lote</w:t>
            </w:r>
            <w:proofErr w:type="spellEnd"/>
            <w:r w:rsidRPr="00EB204A">
              <w:rPr>
                <w:sz w:val="22"/>
                <w:szCs w:val="22"/>
              </w:rPr>
              <w:t xml:space="preserve"> 12</w:t>
            </w:r>
          </w:p>
        </w:tc>
        <w:tc>
          <w:tcPr>
            <w:tcW w:w="4961" w:type="dxa"/>
          </w:tcPr>
          <w:p w:rsidR="006927AD" w:rsidRPr="00EB204A" w:rsidRDefault="006927AD" w:rsidP="00C61843">
            <w:pPr>
              <w:rPr>
                <w:sz w:val="20"/>
              </w:rPr>
            </w:pPr>
            <w:proofErr w:type="spellStart"/>
            <w:r w:rsidRPr="00EB204A">
              <w:rPr>
                <w:sz w:val="20"/>
                <w:szCs w:val="22"/>
              </w:rPr>
              <w:t>Estufa</w:t>
            </w:r>
            <w:proofErr w:type="spellEnd"/>
          </w:p>
          <w:p w:rsidR="006927AD" w:rsidRPr="00EB204A" w:rsidRDefault="006927AD" w:rsidP="00EB204A">
            <w:pPr>
              <w:jc w:val="center"/>
              <w:rPr>
                <w:sz w:val="20"/>
              </w:rPr>
            </w:pPr>
          </w:p>
        </w:tc>
        <w:tc>
          <w:tcPr>
            <w:tcW w:w="1809" w:type="dxa"/>
          </w:tcPr>
          <w:p w:rsidR="006927AD" w:rsidRPr="00EB204A" w:rsidRDefault="006927AD" w:rsidP="00EB204A">
            <w:pPr>
              <w:tabs>
                <w:tab w:val="left" w:pos="1134"/>
              </w:tabs>
              <w:spacing w:after="240"/>
              <w:jc w:val="both"/>
              <w:rPr>
                <w:lang w:val="es-ES"/>
              </w:rPr>
            </w:pPr>
            <w:r w:rsidRPr="00EB204A">
              <w:rPr>
                <w:sz w:val="22"/>
                <w:szCs w:val="22"/>
                <w:lang w:val="es-ES"/>
              </w:rPr>
              <w:t>65.00</w:t>
            </w:r>
          </w:p>
        </w:tc>
      </w:tr>
      <w:tr w:rsidR="006927AD" w:rsidTr="00EB204A">
        <w:tc>
          <w:tcPr>
            <w:tcW w:w="1384" w:type="dxa"/>
          </w:tcPr>
          <w:p w:rsidR="006927AD" w:rsidRPr="00EB204A" w:rsidRDefault="006927AD" w:rsidP="00EB204A">
            <w:pPr>
              <w:pStyle w:val="Blockquote"/>
              <w:spacing w:before="0" w:after="0"/>
              <w:ind w:left="0"/>
              <w:rPr>
                <w:szCs w:val="22"/>
              </w:rPr>
            </w:pPr>
            <w:proofErr w:type="spellStart"/>
            <w:r w:rsidRPr="00EB204A">
              <w:rPr>
                <w:sz w:val="22"/>
                <w:szCs w:val="22"/>
              </w:rPr>
              <w:t>Lote</w:t>
            </w:r>
            <w:proofErr w:type="spellEnd"/>
            <w:r w:rsidRPr="00EB204A">
              <w:rPr>
                <w:sz w:val="22"/>
                <w:szCs w:val="22"/>
              </w:rPr>
              <w:t xml:space="preserve"> 13</w:t>
            </w:r>
          </w:p>
        </w:tc>
        <w:tc>
          <w:tcPr>
            <w:tcW w:w="4961" w:type="dxa"/>
          </w:tcPr>
          <w:p w:rsidR="006927AD" w:rsidRPr="00EB204A" w:rsidRDefault="006927AD" w:rsidP="00C61843">
            <w:pPr>
              <w:rPr>
                <w:sz w:val="20"/>
                <w:lang w:val="es-CO"/>
              </w:rPr>
            </w:pPr>
            <w:r w:rsidRPr="00EB204A">
              <w:rPr>
                <w:sz w:val="20"/>
                <w:szCs w:val="22"/>
                <w:lang w:val="es-CO"/>
              </w:rPr>
              <w:t xml:space="preserve">Tres </w:t>
            </w:r>
            <w:proofErr w:type="spellStart"/>
            <w:r w:rsidRPr="00EB204A">
              <w:rPr>
                <w:sz w:val="20"/>
                <w:szCs w:val="22"/>
                <w:lang w:val="es-CO"/>
              </w:rPr>
              <w:t>Items</w:t>
            </w:r>
            <w:proofErr w:type="spellEnd"/>
          </w:p>
          <w:p w:rsidR="006927AD" w:rsidRPr="00EB204A" w:rsidRDefault="006927AD" w:rsidP="00C61843">
            <w:pPr>
              <w:rPr>
                <w:sz w:val="18"/>
                <w:szCs w:val="18"/>
                <w:lang w:val="es-PE"/>
              </w:rPr>
            </w:pPr>
            <w:r w:rsidRPr="00EB204A">
              <w:rPr>
                <w:sz w:val="20"/>
                <w:szCs w:val="22"/>
                <w:lang w:val="es-PE"/>
              </w:rPr>
              <w:t>Microscopio estereoscopio</w:t>
            </w:r>
            <w:r w:rsidRPr="00EB204A">
              <w:rPr>
                <w:sz w:val="18"/>
                <w:szCs w:val="18"/>
                <w:lang w:val="es-PE"/>
              </w:rPr>
              <w:t xml:space="preserve"> aumento total:3:75x a 540x dependiendo del ocular y objetivo  utilizado</w:t>
            </w:r>
          </w:p>
          <w:p w:rsidR="006927AD" w:rsidRPr="00EB204A" w:rsidRDefault="006927AD" w:rsidP="00C61843">
            <w:pPr>
              <w:rPr>
                <w:sz w:val="18"/>
                <w:szCs w:val="18"/>
                <w:lang w:val="es-PE"/>
              </w:rPr>
            </w:pPr>
            <w:r w:rsidRPr="00EB204A">
              <w:rPr>
                <w:sz w:val="20"/>
                <w:szCs w:val="22"/>
                <w:lang w:val="es-PE"/>
              </w:rPr>
              <w:t xml:space="preserve">Microscopio estereoscopio, </w:t>
            </w:r>
            <w:r w:rsidRPr="00EB204A">
              <w:rPr>
                <w:sz w:val="18"/>
                <w:szCs w:val="18"/>
                <w:lang w:val="es-PE"/>
              </w:rPr>
              <w:t xml:space="preserve">zoom de 8:1 (10x-80x) </w:t>
            </w:r>
            <w:proofErr w:type="spellStart"/>
            <w:r w:rsidRPr="00EB204A">
              <w:rPr>
                <w:sz w:val="18"/>
                <w:szCs w:val="18"/>
                <w:lang w:val="es-PE"/>
              </w:rPr>
              <w:t>rotable</w:t>
            </w:r>
            <w:proofErr w:type="spellEnd"/>
            <w:r w:rsidRPr="00EB204A">
              <w:rPr>
                <w:sz w:val="18"/>
                <w:szCs w:val="18"/>
                <w:lang w:val="es-PE"/>
              </w:rPr>
              <w:t xml:space="preserve"> 360° (2 unidades)</w:t>
            </w:r>
          </w:p>
          <w:p w:rsidR="006927AD" w:rsidRPr="00EB204A" w:rsidRDefault="006927AD" w:rsidP="00C61843">
            <w:pPr>
              <w:rPr>
                <w:sz w:val="20"/>
              </w:rPr>
            </w:pPr>
            <w:proofErr w:type="spellStart"/>
            <w:r w:rsidRPr="00EB204A">
              <w:rPr>
                <w:sz w:val="20"/>
                <w:szCs w:val="22"/>
              </w:rPr>
              <w:t>Microscopio</w:t>
            </w:r>
            <w:proofErr w:type="spellEnd"/>
            <w:r w:rsidRPr="00EB204A">
              <w:rPr>
                <w:sz w:val="20"/>
                <w:szCs w:val="22"/>
              </w:rPr>
              <w:t xml:space="preserve"> </w:t>
            </w:r>
            <w:proofErr w:type="spellStart"/>
            <w:r w:rsidRPr="00EB204A">
              <w:rPr>
                <w:sz w:val="20"/>
                <w:szCs w:val="22"/>
              </w:rPr>
              <w:t>compuesto</w:t>
            </w:r>
            <w:proofErr w:type="spellEnd"/>
            <w:r w:rsidRPr="00EB204A">
              <w:rPr>
                <w:sz w:val="20"/>
                <w:szCs w:val="22"/>
              </w:rPr>
              <w:t xml:space="preserve"> </w:t>
            </w:r>
            <w:proofErr w:type="spellStart"/>
            <w:r w:rsidRPr="00EB204A">
              <w:rPr>
                <w:sz w:val="20"/>
                <w:szCs w:val="22"/>
              </w:rPr>
              <w:t>trinocular</w:t>
            </w:r>
            <w:proofErr w:type="spellEnd"/>
            <w:r w:rsidRPr="00EB204A">
              <w:rPr>
                <w:sz w:val="20"/>
                <w:szCs w:val="22"/>
              </w:rPr>
              <w:t xml:space="preserve">  </w:t>
            </w:r>
          </w:p>
        </w:tc>
        <w:tc>
          <w:tcPr>
            <w:tcW w:w="1809" w:type="dxa"/>
          </w:tcPr>
          <w:p w:rsidR="006927AD" w:rsidRPr="00EB204A" w:rsidRDefault="006927AD" w:rsidP="00EB204A">
            <w:pPr>
              <w:tabs>
                <w:tab w:val="left" w:pos="1134"/>
              </w:tabs>
              <w:spacing w:after="240"/>
              <w:jc w:val="both"/>
              <w:rPr>
                <w:lang w:val="es-ES"/>
              </w:rPr>
            </w:pPr>
          </w:p>
          <w:p w:rsidR="006927AD" w:rsidRPr="00EB204A" w:rsidRDefault="006927AD" w:rsidP="00EB204A">
            <w:pPr>
              <w:tabs>
                <w:tab w:val="left" w:pos="1134"/>
              </w:tabs>
              <w:spacing w:after="240"/>
              <w:jc w:val="both"/>
              <w:rPr>
                <w:lang w:val="es-ES"/>
              </w:rPr>
            </w:pPr>
            <w:r w:rsidRPr="00EB204A">
              <w:rPr>
                <w:sz w:val="22"/>
                <w:szCs w:val="22"/>
                <w:lang w:val="es-ES"/>
              </w:rPr>
              <w:t>186.20</w:t>
            </w:r>
          </w:p>
          <w:p w:rsidR="006927AD" w:rsidRPr="00EB204A" w:rsidRDefault="006927AD" w:rsidP="00EB204A">
            <w:pPr>
              <w:tabs>
                <w:tab w:val="left" w:pos="1134"/>
              </w:tabs>
              <w:spacing w:after="240"/>
              <w:jc w:val="both"/>
              <w:rPr>
                <w:lang w:val="es-ES"/>
              </w:rPr>
            </w:pPr>
          </w:p>
        </w:tc>
      </w:tr>
      <w:tr w:rsidR="006927AD" w:rsidTr="00EB204A">
        <w:tc>
          <w:tcPr>
            <w:tcW w:w="1384" w:type="dxa"/>
          </w:tcPr>
          <w:p w:rsidR="006927AD" w:rsidRPr="00EB204A" w:rsidRDefault="006927AD" w:rsidP="00EB204A">
            <w:pPr>
              <w:pStyle w:val="Blockquote"/>
              <w:spacing w:before="0" w:after="0"/>
              <w:ind w:left="0"/>
              <w:rPr>
                <w:szCs w:val="22"/>
              </w:rPr>
            </w:pPr>
            <w:proofErr w:type="spellStart"/>
            <w:r w:rsidRPr="00EB204A">
              <w:rPr>
                <w:sz w:val="22"/>
                <w:szCs w:val="22"/>
              </w:rPr>
              <w:t>Lote</w:t>
            </w:r>
            <w:proofErr w:type="spellEnd"/>
            <w:r w:rsidRPr="00EB204A">
              <w:rPr>
                <w:sz w:val="22"/>
                <w:szCs w:val="22"/>
              </w:rPr>
              <w:t xml:space="preserve"> 14</w:t>
            </w:r>
          </w:p>
        </w:tc>
        <w:tc>
          <w:tcPr>
            <w:tcW w:w="4961" w:type="dxa"/>
          </w:tcPr>
          <w:p w:rsidR="006927AD" w:rsidRPr="00EB204A" w:rsidRDefault="006927AD" w:rsidP="00C61843">
            <w:pPr>
              <w:rPr>
                <w:sz w:val="20"/>
              </w:rPr>
            </w:pPr>
            <w:proofErr w:type="spellStart"/>
            <w:r w:rsidRPr="00EB204A">
              <w:rPr>
                <w:sz w:val="20"/>
                <w:szCs w:val="22"/>
              </w:rPr>
              <w:t>Refrigeradora</w:t>
            </w:r>
            <w:proofErr w:type="spellEnd"/>
            <w:r w:rsidRPr="00EB204A">
              <w:rPr>
                <w:sz w:val="20"/>
                <w:szCs w:val="22"/>
              </w:rPr>
              <w:t xml:space="preserve"> de 2 </w:t>
            </w:r>
            <w:proofErr w:type="spellStart"/>
            <w:r w:rsidRPr="00EB204A">
              <w:rPr>
                <w:sz w:val="20"/>
                <w:szCs w:val="22"/>
              </w:rPr>
              <w:t>puertas</w:t>
            </w:r>
            <w:proofErr w:type="spellEnd"/>
          </w:p>
        </w:tc>
        <w:tc>
          <w:tcPr>
            <w:tcW w:w="1809" w:type="dxa"/>
          </w:tcPr>
          <w:p w:rsidR="006927AD" w:rsidRPr="00EB204A" w:rsidRDefault="006927AD" w:rsidP="00EB204A">
            <w:pPr>
              <w:tabs>
                <w:tab w:val="left" w:pos="1134"/>
              </w:tabs>
              <w:spacing w:after="240"/>
              <w:jc w:val="both"/>
              <w:rPr>
                <w:lang w:val="es-ES"/>
              </w:rPr>
            </w:pPr>
            <w:r w:rsidRPr="00EB204A">
              <w:rPr>
                <w:sz w:val="22"/>
                <w:szCs w:val="22"/>
                <w:lang w:val="es-ES"/>
              </w:rPr>
              <w:t>80.00</w:t>
            </w:r>
          </w:p>
        </w:tc>
      </w:tr>
      <w:tr w:rsidR="006927AD" w:rsidTr="00EB204A">
        <w:tc>
          <w:tcPr>
            <w:tcW w:w="1384" w:type="dxa"/>
          </w:tcPr>
          <w:p w:rsidR="006927AD" w:rsidRPr="00EB204A" w:rsidRDefault="006927AD" w:rsidP="00EB204A">
            <w:pPr>
              <w:pStyle w:val="Blockquote"/>
              <w:spacing w:before="0" w:after="0"/>
              <w:ind w:left="0"/>
              <w:rPr>
                <w:szCs w:val="22"/>
              </w:rPr>
            </w:pPr>
            <w:proofErr w:type="spellStart"/>
            <w:r w:rsidRPr="00EB204A">
              <w:rPr>
                <w:sz w:val="22"/>
                <w:szCs w:val="22"/>
              </w:rPr>
              <w:t>Lote</w:t>
            </w:r>
            <w:proofErr w:type="spellEnd"/>
            <w:r w:rsidRPr="00EB204A">
              <w:rPr>
                <w:sz w:val="22"/>
                <w:szCs w:val="22"/>
              </w:rPr>
              <w:t xml:space="preserve"> 15</w:t>
            </w:r>
          </w:p>
        </w:tc>
        <w:tc>
          <w:tcPr>
            <w:tcW w:w="4961" w:type="dxa"/>
          </w:tcPr>
          <w:p w:rsidR="006927AD" w:rsidRPr="00EB204A" w:rsidRDefault="006927AD" w:rsidP="00C61843">
            <w:pPr>
              <w:rPr>
                <w:sz w:val="20"/>
              </w:rPr>
            </w:pPr>
            <w:proofErr w:type="spellStart"/>
            <w:r w:rsidRPr="00EB204A">
              <w:rPr>
                <w:sz w:val="20"/>
                <w:szCs w:val="22"/>
              </w:rPr>
              <w:t>Termohigrómetro</w:t>
            </w:r>
            <w:proofErr w:type="spellEnd"/>
          </w:p>
        </w:tc>
        <w:tc>
          <w:tcPr>
            <w:tcW w:w="1809" w:type="dxa"/>
          </w:tcPr>
          <w:p w:rsidR="006927AD" w:rsidRPr="00EB204A" w:rsidRDefault="006927AD" w:rsidP="00EB204A">
            <w:pPr>
              <w:tabs>
                <w:tab w:val="left" w:pos="1134"/>
              </w:tabs>
              <w:spacing w:after="240"/>
              <w:jc w:val="both"/>
              <w:rPr>
                <w:lang w:val="es-ES"/>
              </w:rPr>
            </w:pPr>
            <w:r w:rsidRPr="00EB204A">
              <w:rPr>
                <w:sz w:val="22"/>
                <w:szCs w:val="22"/>
                <w:lang w:val="es-ES"/>
              </w:rPr>
              <w:t>5.00</w:t>
            </w:r>
          </w:p>
        </w:tc>
      </w:tr>
      <w:tr w:rsidR="006927AD" w:rsidTr="00EB204A">
        <w:tc>
          <w:tcPr>
            <w:tcW w:w="1384" w:type="dxa"/>
          </w:tcPr>
          <w:p w:rsidR="006927AD" w:rsidRPr="00EB204A" w:rsidRDefault="006927AD" w:rsidP="00EB204A">
            <w:pPr>
              <w:pStyle w:val="Blockquote"/>
              <w:spacing w:before="0" w:after="0"/>
              <w:ind w:left="0"/>
              <w:rPr>
                <w:szCs w:val="22"/>
              </w:rPr>
            </w:pPr>
            <w:proofErr w:type="spellStart"/>
            <w:r w:rsidRPr="00EB204A">
              <w:rPr>
                <w:sz w:val="22"/>
                <w:szCs w:val="22"/>
              </w:rPr>
              <w:t>Lote</w:t>
            </w:r>
            <w:proofErr w:type="spellEnd"/>
            <w:r w:rsidRPr="00EB204A">
              <w:rPr>
                <w:sz w:val="22"/>
                <w:szCs w:val="22"/>
              </w:rPr>
              <w:t xml:space="preserve"> 16</w:t>
            </w:r>
          </w:p>
        </w:tc>
        <w:tc>
          <w:tcPr>
            <w:tcW w:w="4961" w:type="dxa"/>
          </w:tcPr>
          <w:p w:rsidR="006927AD" w:rsidRPr="00EB204A" w:rsidRDefault="006927AD" w:rsidP="00C61843">
            <w:pPr>
              <w:rPr>
                <w:sz w:val="20"/>
                <w:lang w:val="es-PE"/>
              </w:rPr>
            </w:pPr>
            <w:r w:rsidRPr="00EB204A">
              <w:rPr>
                <w:sz w:val="20"/>
                <w:szCs w:val="22"/>
                <w:lang w:val="es-PE"/>
              </w:rPr>
              <w:t>Cámara de Bioseguridad biológica clase II tipo A2</w:t>
            </w:r>
          </w:p>
          <w:p w:rsidR="006927AD" w:rsidRPr="00EB204A" w:rsidRDefault="006927AD" w:rsidP="00C61843">
            <w:pPr>
              <w:rPr>
                <w:sz w:val="20"/>
                <w:lang w:val="es-PE"/>
              </w:rPr>
            </w:pPr>
          </w:p>
        </w:tc>
        <w:tc>
          <w:tcPr>
            <w:tcW w:w="1809" w:type="dxa"/>
          </w:tcPr>
          <w:p w:rsidR="006927AD" w:rsidRPr="00EB204A" w:rsidRDefault="006927AD" w:rsidP="00EB204A">
            <w:pPr>
              <w:tabs>
                <w:tab w:val="left" w:pos="1134"/>
              </w:tabs>
              <w:spacing w:after="240"/>
              <w:jc w:val="both"/>
              <w:rPr>
                <w:lang w:val="es-ES"/>
              </w:rPr>
            </w:pPr>
            <w:r w:rsidRPr="00EB204A">
              <w:rPr>
                <w:sz w:val="22"/>
                <w:szCs w:val="22"/>
                <w:lang w:val="es-ES"/>
              </w:rPr>
              <w:t>85.00</w:t>
            </w:r>
          </w:p>
        </w:tc>
      </w:tr>
      <w:tr w:rsidR="006927AD" w:rsidTr="00EB204A">
        <w:tc>
          <w:tcPr>
            <w:tcW w:w="1384" w:type="dxa"/>
          </w:tcPr>
          <w:p w:rsidR="006927AD" w:rsidRPr="00EB204A" w:rsidRDefault="006927AD" w:rsidP="00EB204A">
            <w:pPr>
              <w:pStyle w:val="Blockquote"/>
              <w:spacing w:before="0" w:after="0"/>
              <w:ind w:left="0"/>
              <w:rPr>
                <w:szCs w:val="22"/>
              </w:rPr>
            </w:pPr>
            <w:proofErr w:type="spellStart"/>
            <w:r w:rsidRPr="00EB204A">
              <w:rPr>
                <w:sz w:val="22"/>
                <w:szCs w:val="22"/>
              </w:rPr>
              <w:t>Lote</w:t>
            </w:r>
            <w:proofErr w:type="spellEnd"/>
            <w:r w:rsidRPr="00EB204A">
              <w:rPr>
                <w:sz w:val="22"/>
                <w:szCs w:val="22"/>
              </w:rPr>
              <w:t xml:space="preserve"> 17</w:t>
            </w:r>
          </w:p>
        </w:tc>
        <w:tc>
          <w:tcPr>
            <w:tcW w:w="4961" w:type="dxa"/>
          </w:tcPr>
          <w:p w:rsidR="006927AD" w:rsidRPr="00EB204A" w:rsidRDefault="006927AD" w:rsidP="00C61843">
            <w:pPr>
              <w:rPr>
                <w:sz w:val="20"/>
              </w:rPr>
            </w:pPr>
            <w:proofErr w:type="spellStart"/>
            <w:r w:rsidRPr="00EB204A">
              <w:rPr>
                <w:sz w:val="20"/>
                <w:szCs w:val="22"/>
              </w:rPr>
              <w:t>lncubadora</w:t>
            </w:r>
            <w:proofErr w:type="spellEnd"/>
            <w:r w:rsidRPr="00EB204A">
              <w:rPr>
                <w:sz w:val="20"/>
                <w:szCs w:val="22"/>
              </w:rPr>
              <w:t xml:space="preserve"> con </w:t>
            </w:r>
            <w:proofErr w:type="spellStart"/>
            <w:r w:rsidRPr="00EB204A">
              <w:rPr>
                <w:sz w:val="20"/>
                <w:szCs w:val="22"/>
              </w:rPr>
              <w:t>microprocesador</w:t>
            </w:r>
            <w:proofErr w:type="spellEnd"/>
          </w:p>
        </w:tc>
        <w:tc>
          <w:tcPr>
            <w:tcW w:w="1809" w:type="dxa"/>
          </w:tcPr>
          <w:p w:rsidR="006927AD" w:rsidRPr="00EB204A" w:rsidRDefault="006927AD" w:rsidP="00EB204A">
            <w:pPr>
              <w:tabs>
                <w:tab w:val="left" w:pos="1134"/>
              </w:tabs>
              <w:spacing w:after="240"/>
              <w:jc w:val="both"/>
              <w:rPr>
                <w:lang w:val="es-ES"/>
              </w:rPr>
            </w:pPr>
            <w:r w:rsidRPr="00EB204A">
              <w:rPr>
                <w:sz w:val="22"/>
                <w:szCs w:val="22"/>
                <w:lang w:val="es-ES"/>
              </w:rPr>
              <w:t>86.50</w:t>
            </w:r>
          </w:p>
        </w:tc>
      </w:tr>
      <w:tr w:rsidR="006927AD" w:rsidTr="00EB204A">
        <w:tc>
          <w:tcPr>
            <w:tcW w:w="1384" w:type="dxa"/>
          </w:tcPr>
          <w:p w:rsidR="006927AD" w:rsidRPr="00EB204A" w:rsidRDefault="006927AD" w:rsidP="00EB204A">
            <w:pPr>
              <w:pStyle w:val="Blockquote"/>
              <w:spacing w:before="0" w:after="0"/>
              <w:ind w:left="0"/>
              <w:rPr>
                <w:szCs w:val="22"/>
              </w:rPr>
            </w:pPr>
            <w:proofErr w:type="spellStart"/>
            <w:r w:rsidRPr="00EB204A">
              <w:rPr>
                <w:sz w:val="22"/>
                <w:szCs w:val="22"/>
              </w:rPr>
              <w:t>Lote</w:t>
            </w:r>
            <w:proofErr w:type="spellEnd"/>
            <w:r w:rsidRPr="00EB204A">
              <w:rPr>
                <w:sz w:val="22"/>
                <w:szCs w:val="22"/>
              </w:rPr>
              <w:t xml:space="preserve"> 18</w:t>
            </w:r>
          </w:p>
        </w:tc>
        <w:tc>
          <w:tcPr>
            <w:tcW w:w="4961" w:type="dxa"/>
          </w:tcPr>
          <w:p w:rsidR="006927AD" w:rsidRPr="00851346" w:rsidRDefault="006927AD" w:rsidP="00C61843">
            <w:pPr>
              <w:rPr>
                <w:sz w:val="20"/>
                <w:lang w:val="en-US"/>
              </w:rPr>
            </w:pPr>
            <w:r w:rsidRPr="00851346">
              <w:rPr>
                <w:sz w:val="20"/>
                <w:szCs w:val="22"/>
                <w:lang w:val="en-US"/>
              </w:rPr>
              <w:t>Dos Items</w:t>
            </w:r>
          </w:p>
          <w:p w:rsidR="006927AD" w:rsidRPr="00851346" w:rsidRDefault="006927AD" w:rsidP="00C61843">
            <w:pPr>
              <w:rPr>
                <w:sz w:val="20"/>
                <w:lang w:val="en-US"/>
              </w:rPr>
            </w:pPr>
            <w:r w:rsidRPr="00851346">
              <w:rPr>
                <w:sz w:val="20"/>
                <w:szCs w:val="22"/>
                <w:lang w:val="en-US"/>
              </w:rPr>
              <w:t xml:space="preserve">Poultry isolators </w:t>
            </w:r>
            <w:proofErr w:type="spellStart"/>
            <w:r w:rsidRPr="00851346">
              <w:rPr>
                <w:sz w:val="20"/>
                <w:szCs w:val="22"/>
                <w:lang w:val="en-US"/>
              </w:rPr>
              <w:t>Innolab</w:t>
            </w:r>
            <w:proofErr w:type="spellEnd"/>
            <w:r w:rsidRPr="00851346">
              <w:rPr>
                <w:sz w:val="20"/>
                <w:szCs w:val="22"/>
                <w:lang w:val="en-US"/>
              </w:rPr>
              <w:t>+ (01)</w:t>
            </w:r>
          </w:p>
          <w:p w:rsidR="006927AD" w:rsidRPr="00EB204A" w:rsidRDefault="006927AD" w:rsidP="00C61843">
            <w:pPr>
              <w:rPr>
                <w:sz w:val="20"/>
                <w:lang w:val="es-PE"/>
              </w:rPr>
            </w:pPr>
            <w:proofErr w:type="gramStart"/>
            <w:r w:rsidRPr="00EB204A">
              <w:rPr>
                <w:sz w:val="20"/>
                <w:szCs w:val="22"/>
                <w:lang w:val="es-PE"/>
              </w:rPr>
              <w:lastRenderedPageBreak/>
              <w:t>Equipos  lector</w:t>
            </w:r>
            <w:proofErr w:type="gramEnd"/>
            <w:r w:rsidRPr="00EB204A">
              <w:rPr>
                <w:sz w:val="20"/>
                <w:szCs w:val="22"/>
                <w:lang w:val="es-PE"/>
              </w:rPr>
              <w:t xml:space="preserve"> de ELISA.</w:t>
            </w:r>
          </w:p>
          <w:p w:rsidR="006927AD" w:rsidRPr="00EB204A" w:rsidRDefault="006927AD" w:rsidP="00C61843">
            <w:pPr>
              <w:rPr>
                <w:sz w:val="20"/>
                <w:lang w:val="es-PE"/>
              </w:rPr>
            </w:pPr>
          </w:p>
        </w:tc>
        <w:tc>
          <w:tcPr>
            <w:tcW w:w="1809" w:type="dxa"/>
          </w:tcPr>
          <w:p w:rsidR="006927AD" w:rsidRPr="00EB204A" w:rsidRDefault="006927AD" w:rsidP="00EB204A">
            <w:pPr>
              <w:tabs>
                <w:tab w:val="left" w:pos="1134"/>
              </w:tabs>
              <w:spacing w:after="240"/>
              <w:jc w:val="both"/>
              <w:rPr>
                <w:lang w:val="es-ES"/>
              </w:rPr>
            </w:pPr>
            <w:r w:rsidRPr="00EB204A">
              <w:rPr>
                <w:sz w:val="22"/>
                <w:szCs w:val="22"/>
                <w:lang w:val="es-ES"/>
              </w:rPr>
              <w:lastRenderedPageBreak/>
              <w:t>510.00</w:t>
            </w:r>
          </w:p>
        </w:tc>
      </w:tr>
    </w:tbl>
    <w:p w:rsidR="006927AD" w:rsidRPr="00D2211D" w:rsidRDefault="006927AD" w:rsidP="00174EE8">
      <w:pPr>
        <w:tabs>
          <w:tab w:val="left" w:pos="1134"/>
        </w:tabs>
        <w:spacing w:after="240"/>
        <w:ind w:left="1134"/>
        <w:jc w:val="both"/>
        <w:rPr>
          <w:sz w:val="22"/>
          <w:lang w:val="es-ES"/>
        </w:rPr>
      </w:pPr>
    </w:p>
    <w:p w:rsidR="006927AD" w:rsidRPr="008D73E7" w:rsidRDefault="006927AD" w:rsidP="00235375">
      <w:pPr>
        <w:spacing w:after="240"/>
        <w:ind w:left="567"/>
        <w:jc w:val="both"/>
        <w:rPr>
          <w:sz w:val="22"/>
          <w:lang w:val="es-ES_tradnl"/>
        </w:rPr>
      </w:pPr>
      <w:proofErr w:type="gramStart"/>
      <w:r w:rsidRPr="008D73E7">
        <w:rPr>
          <w:sz w:val="22"/>
          <w:lang w:val="es-ES_tradnl"/>
        </w:rPr>
        <w:t>y</w:t>
      </w:r>
      <w:proofErr w:type="gramEnd"/>
      <w:r w:rsidRPr="008D73E7">
        <w:rPr>
          <w:sz w:val="22"/>
          <w:lang w:val="es-ES_tradnl"/>
        </w:rPr>
        <w:t xml:space="preserve"> deberá ser presentada según el modelo que figura adjunto al expediente de licitación. Debe seguir siendo válida al menos 45 días más allá del período de validez de las ofertas. Las garantías de oferta proporcionadas por los licitadores que no  hayan resultado adjudicatarios se devolverán junto con la carta que informa al licitador de que su oferta no ha sido la seleccionada. La garantía de licitación proporcionada por el adjudicatario se liberará en el momento de la firma del contrato, una vez presentada la garantía de buena ejecución</w:t>
      </w:r>
      <w:r>
        <w:rPr>
          <w:sz w:val="22"/>
          <w:lang w:val="es-ES_tradnl"/>
        </w:rPr>
        <w:t>.</w:t>
      </w:r>
    </w:p>
    <w:p w:rsidR="006927AD" w:rsidRPr="00106900" w:rsidRDefault="006927AD" w:rsidP="00235375">
      <w:pPr>
        <w:pStyle w:val="Ttulo1"/>
        <w:numPr>
          <w:ilvl w:val="0"/>
          <w:numId w:val="4"/>
        </w:numPr>
        <w:spacing w:before="0" w:after="240"/>
        <w:ind w:left="567" w:hanging="567"/>
        <w:rPr>
          <w:rFonts w:ascii="Times New Roman" w:hAnsi="Times New Roman"/>
          <w:i w:val="0"/>
          <w:sz w:val="24"/>
          <w:szCs w:val="24"/>
        </w:rPr>
      </w:pPr>
      <w:bookmarkStart w:id="221" w:name="_Toc43004189"/>
      <w:bookmarkStart w:id="222" w:name="_Toc39896821"/>
      <w:bookmarkStart w:id="223" w:name="_Toc39463063"/>
      <w:bookmarkStart w:id="224" w:name="_Toc39462906"/>
      <w:bookmarkStart w:id="225" w:name="_Toc39462332"/>
      <w:r w:rsidRPr="00106900">
        <w:rPr>
          <w:rFonts w:ascii="Times New Roman" w:hAnsi="Times New Roman"/>
          <w:i w:val="0"/>
          <w:sz w:val="24"/>
          <w:szCs w:val="24"/>
        </w:rPr>
        <w:t>Cláusulas deontológicas</w:t>
      </w:r>
      <w:bookmarkEnd w:id="221"/>
      <w:bookmarkEnd w:id="222"/>
      <w:bookmarkEnd w:id="223"/>
      <w:bookmarkEnd w:id="224"/>
      <w:bookmarkEnd w:id="225"/>
    </w:p>
    <w:p w:rsidR="006927AD" w:rsidRPr="008D73E7" w:rsidRDefault="006927AD" w:rsidP="00235375">
      <w:pPr>
        <w:spacing w:after="240"/>
        <w:ind w:left="567" w:hanging="567"/>
        <w:jc w:val="both"/>
        <w:rPr>
          <w:sz w:val="22"/>
          <w:lang w:val="es-ES"/>
        </w:rPr>
      </w:pPr>
      <w:bookmarkStart w:id="226" w:name="_Toc39462907"/>
      <w:bookmarkStart w:id="227" w:name="_Toc39462333"/>
      <w:r>
        <w:rPr>
          <w:sz w:val="22"/>
          <w:lang w:val="es-ES"/>
        </w:rPr>
        <w:t>23</w:t>
      </w:r>
      <w:r w:rsidRPr="008D73E7">
        <w:rPr>
          <w:sz w:val="22"/>
          <w:lang w:val="es-ES"/>
        </w:rPr>
        <w:t>.1</w:t>
      </w:r>
      <w:r w:rsidRPr="008D73E7">
        <w:rPr>
          <w:sz w:val="22"/>
          <w:lang w:val="es-ES"/>
        </w:rPr>
        <w:tab/>
        <w:t>Toda tentativa de un candidato o de un licitador de obtener información confidencial, realizar acuerdos ilícitos con sus competidores o influir sobre el Comité o el Órgano de Contratación a lo largo del procedimiento de examen, de clarificación, de evaluación y de comparación de las ofertas tendrá como consecuencia el rechazo de su candidatura o de su oferta y la imposición eventual de sanciones administrativas.</w:t>
      </w:r>
      <w:bookmarkEnd w:id="226"/>
      <w:bookmarkEnd w:id="227"/>
    </w:p>
    <w:p w:rsidR="006927AD" w:rsidRPr="008D73E7" w:rsidRDefault="006927AD" w:rsidP="00235375">
      <w:pPr>
        <w:spacing w:after="240"/>
        <w:ind w:left="567" w:hanging="567"/>
        <w:jc w:val="both"/>
        <w:rPr>
          <w:lang w:val="es-ES"/>
        </w:rPr>
      </w:pPr>
      <w:bookmarkStart w:id="228" w:name="_Toc39462908"/>
      <w:bookmarkStart w:id="229" w:name="_Toc39462334"/>
      <w:r>
        <w:rPr>
          <w:sz w:val="22"/>
          <w:lang w:val="es-ES"/>
        </w:rPr>
        <w:t>23</w:t>
      </w:r>
      <w:r w:rsidRPr="008D73E7">
        <w:rPr>
          <w:sz w:val="22"/>
          <w:lang w:val="es-ES"/>
        </w:rPr>
        <w:t>.2</w:t>
      </w:r>
      <w:r w:rsidRPr="008D73E7">
        <w:rPr>
          <w:sz w:val="22"/>
          <w:lang w:val="es-ES"/>
        </w:rPr>
        <w:tab/>
        <w:t>Salvo que disponga de una autorización previa por escrito del Órgano de Contratación, el Titular y su personal, así como cualquier otra empresa con la cual el Titular esté asociado o vinculado, no podrán prestar otros servicios, ni siquiera con carácter accesorio o en régimen de subcontratación, ni realizar otras obras o proveer otros suministros en el marco del proyecto. Esta prohibición es también aplicable, en su caso, a los demás proyectos respecto de los cuales el Titular, debido a la naturaleza del contrato, pudiera encontrarse también en una situación de conflicto de intereses</w:t>
      </w:r>
      <w:r w:rsidRPr="008D73E7">
        <w:rPr>
          <w:lang w:val="es-ES"/>
        </w:rPr>
        <w:t>.</w:t>
      </w:r>
      <w:bookmarkEnd w:id="228"/>
      <w:bookmarkEnd w:id="229"/>
    </w:p>
    <w:p w:rsidR="006927AD" w:rsidRPr="008D73E7" w:rsidRDefault="006927AD" w:rsidP="00235375">
      <w:pPr>
        <w:spacing w:after="240"/>
        <w:ind w:left="567" w:hanging="567"/>
        <w:jc w:val="both"/>
        <w:rPr>
          <w:sz w:val="22"/>
          <w:lang w:val="es-ES"/>
        </w:rPr>
      </w:pPr>
      <w:bookmarkStart w:id="230" w:name="_Toc39462909"/>
      <w:bookmarkStart w:id="231" w:name="_Toc39462335"/>
      <w:r>
        <w:rPr>
          <w:sz w:val="22"/>
          <w:lang w:val="es-ES"/>
        </w:rPr>
        <w:t>23</w:t>
      </w:r>
      <w:r w:rsidRPr="008D73E7">
        <w:rPr>
          <w:sz w:val="22"/>
          <w:lang w:val="es-ES"/>
        </w:rPr>
        <w:t>.3</w:t>
      </w:r>
      <w:r w:rsidRPr="008D73E7">
        <w:rPr>
          <w:sz w:val="22"/>
          <w:lang w:val="es-ES"/>
        </w:rPr>
        <w:tab/>
        <w:t xml:space="preserve">En el momento de presentar su candidatura o su oferta, el candidato o el licitador debe declarar que no existe ningún conflicto de intereses  y que no tiene ningún </w:t>
      </w:r>
      <w:r w:rsidRPr="008D73E7">
        <w:rPr>
          <w:sz w:val="22"/>
          <w:szCs w:val="22"/>
          <w:lang w:val="es-ES_tradnl"/>
        </w:rPr>
        <w:t>tipo de relación equivalente al respecto</w:t>
      </w:r>
      <w:r w:rsidRPr="008D73E7">
        <w:rPr>
          <w:noProof/>
          <w:sz w:val="22"/>
          <w:szCs w:val="22"/>
          <w:lang w:val="es-ES"/>
        </w:rPr>
        <w:t xml:space="preserve"> </w:t>
      </w:r>
      <w:r w:rsidRPr="008D73E7">
        <w:rPr>
          <w:sz w:val="22"/>
          <w:lang w:val="es-ES"/>
        </w:rPr>
        <w:t>con otros licitadores u otras partes participantes en el proyecto. Si durante el plazo de ejecución del contrato se produjera tal situación, el Titular está obligado a comunicárselo sin demora al Órgano de Contratación.</w:t>
      </w:r>
      <w:bookmarkEnd w:id="230"/>
      <w:bookmarkEnd w:id="231"/>
    </w:p>
    <w:p w:rsidR="006927AD" w:rsidRPr="008D73E7" w:rsidRDefault="006927AD" w:rsidP="00235375">
      <w:pPr>
        <w:spacing w:after="240"/>
        <w:ind w:left="567" w:hanging="567"/>
        <w:jc w:val="both"/>
        <w:rPr>
          <w:sz w:val="22"/>
          <w:lang w:val="es-ES"/>
        </w:rPr>
      </w:pPr>
      <w:bookmarkStart w:id="232" w:name="_Toc39462910"/>
      <w:bookmarkStart w:id="233" w:name="_Toc39462336"/>
      <w:r>
        <w:rPr>
          <w:sz w:val="22"/>
          <w:lang w:val="es-ES"/>
        </w:rPr>
        <w:t>23</w:t>
      </w:r>
      <w:r w:rsidRPr="008D73E7">
        <w:rPr>
          <w:sz w:val="22"/>
          <w:lang w:val="es-ES"/>
        </w:rPr>
        <w:t>.4</w:t>
      </w:r>
      <w:r w:rsidRPr="008D73E7">
        <w:rPr>
          <w:sz w:val="22"/>
          <w:lang w:val="es-ES"/>
        </w:rPr>
        <w:tab/>
        <w:t>El Titular debe actuar en todo momento con imparcialidad y como un asesor leal con arreglo al código deontológico de su profesión. Debe abstenerse de hacer declaraciones públicas sobre el proyecto o los servicios sin la aprobación previa del Órgano de Contratación. No puede comprometer en modo alguno al Órgano de Contratación sin su consentimiento previo por escrito.</w:t>
      </w:r>
      <w:bookmarkEnd w:id="232"/>
      <w:bookmarkEnd w:id="233"/>
    </w:p>
    <w:p w:rsidR="006927AD" w:rsidRPr="0049539E" w:rsidRDefault="006927AD" w:rsidP="00235375">
      <w:pPr>
        <w:keepLines/>
        <w:spacing w:after="240"/>
        <w:ind w:left="540" w:hanging="540"/>
        <w:jc w:val="both"/>
        <w:rPr>
          <w:szCs w:val="22"/>
          <w:lang w:val="es-ES_tradnl"/>
        </w:rPr>
      </w:pPr>
      <w:bookmarkStart w:id="234" w:name="_Toc39462911"/>
      <w:bookmarkStart w:id="235" w:name="_Toc39462337"/>
      <w:r>
        <w:rPr>
          <w:sz w:val="22"/>
          <w:lang w:val="es-ES"/>
        </w:rPr>
        <w:t>23</w:t>
      </w:r>
      <w:r w:rsidRPr="008D73E7">
        <w:rPr>
          <w:sz w:val="22"/>
          <w:lang w:val="es-ES"/>
        </w:rPr>
        <w:t>.5</w:t>
      </w:r>
      <w:r w:rsidRPr="008D73E7">
        <w:rPr>
          <w:sz w:val="22"/>
          <w:lang w:val="es-ES"/>
        </w:rPr>
        <w:tab/>
      </w:r>
      <w:r w:rsidRPr="00CB7544">
        <w:rPr>
          <w:sz w:val="22"/>
          <w:szCs w:val="22"/>
          <w:lang w:val="es-ES"/>
        </w:rPr>
        <w:t>Durante la ejecución del contrato, el Titular y su personal deberán respetar los derechos humanos y comprometerse a no contrariar los usos políticos, culturales y religiosos del país beneficiario.</w:t>
      </w:r>
      <w:bookmarkEnd w:id="234"/>
      <w:bookmarkEnd w:id="235"/>
      <w:r w:rsidRPr="00CB7544">
        <w:rPr>
          <w:sz w:val="22"/>
          <w:szCs w:val="22"/>
          <w:lang w:val="es-ES_tradnl"/>
        </w:rPr>
        <w:t xml:space="preserve"> En particular y conforme al acto jurídico de base en cuestión, los licitadores a los que se les han adjudicado contratos deberán respetar las normas fundamentales del trabajo  definidas en las Normas Internacionales del Trabajo de la OIT</w:t>
      </w:r>
      <w:r>
        <w:rPr>
          <w:sz w:val="22"/>
          <w:szCs w:val="22"/>
          <w:lang w:val="es-ES_tradnl"/>
        </w:rPr>
        <w:t xml:space="preserve"> (tales como</w:t>
      </w:r>
      <w:r w:rsidRPr="00CB7544">
        <w:rPr>
          <w:sz w:val="22"/>
          <w:szCs w:val="22"/>
          <w:lang w:val="es-ES_tradnl"/>
        </w:rPr>
        <w:t xml:space="preserve"> los convenios sobre el derecho de sindicación y negociación colectiva, la eliminación del trabajo forzoso y la abolición del trabajo infantil).</w:t>
      </w:r>
      <w:r w:rsidRPr="0049539E">
        <w:rPr>
          <w:szCs w:val="22"/>
          <w:lang w:val="es-ES_tradnl"/>
        </w:rPr>
        <w:t xml:space="preserve"> </w:t>
      </w:r>
    </w:p>
    <w:p w:rsidR="006927AD" w:rsidRPr="008D73E7" w:rsidRDefault="006927AD" w:rsidP="00235375">
      <w:pPr>
        <w:spacing w:after="240"/>
        <w:ind w:left="567" w:hanging="567"/>
        <w:jc w:val="both"/>
        <w:rPr>
          <w:sz w:val="22"/>
          <w:lang w:val="es-ES"/>
        </w:rPr>
      </w:pPr>
      <w:bookmarkStart w:id="236" w:name="_Toc39462912"/>
      <w:bookmarkStart w:id="237" w:name="_Toc39462338"/>
      <w:r>
        <w:rPr>
          <w:sz w:val="22"/>
          <w:lang w:val="es-ES"/>
        </w:rPr>
        <w:t>23</w:t>
      </w:r>
      <w:r w:rsidRPr="008D73E7">
        <w:rPr>
          <w:sz w:val="22"/>
          <w:lang w:val="es-ES"/>
        </w:rPr>
        <w:t>.6</w:t>
      </w:r>
      <w:r w:rsidRPr="008D73E7">
        <w:rPr>
          <w:sz w:val="22"/>
          <w:lang w:val="es-ES"/>
        </w:rPr>
        <w:tab/>
        <w:t>La remuneración del Titular en virtud del contrato constituye su única retribución en el marco del mismo. El Titular y su personal deben abstenerse de ejercer cualquier actividad o de recibir cualquier gratificación que entre en conflicto con sus obligaciones para con el Órgano de Contratación.</w:t>
      </w:r>
      <w:bookmarkEnd w:id="236"/>
      <w:bookmarkEnd w:id="237"/>
    </w:p>
    <w:p w:rsidR="006927AD" w:rsidRPr="008D73E7" w:rsidRDefault="006927AD" w:rsidP="00235375">
      <w:pPr>
        <w:spacing w:after="240"/>
        <w:ind w:left="567" w:hanging="567"/>
        <w:jc w:val="both"/>
        <w:rPr>
          <w:sz w:val="22"/>
          <w:lang w:val="es-ES"/>
        </w:rPr>
      </w:pPr>
      <w:bookmarkStart w:id="238" w:name="_Toc39462913"/>
      <w:bookmarkStart w:id="239" w:name="_Toc39462339"/>
      <w:r>
        <w:rPr>
          <w:sz w:val="22"/>
          <w:lang w:val="es-ES"/>
        </w:rPr>
        <w:t>23</w:t>
      </w:r>
      <w:r w:rsidRPr="008D73E7">
        <w:rPr>
          <w:sz w:val="22"/>
          <w:lang w:val="es-ES"/>
        </w:rPr>
        <w:t>.7</w:t>
      </w:r>
      <w:r w:rsidRPr="008D73E7">
        <w:rPr>
          <w:sz w:val="22"/>
          <w:lang w:val="es-ES"/>
        </w:rPr>
        <w:tab/>
        <w:t>El Titular y su personal están sujetos al secreto profesional a lo largo de toda la duración del contrato y después de su terminación. Todos los informes y documentos recibidos o elaborados por el Titular en el marco de la ejecución del contrato son confidenciales.</w:t>
      </w:r>
      <w:bookmarkEnd w:id="238"/>
      <w:bookmarkEnd w:id="239"/>
    </w:p>
    <w:p w:rsidR="006927AD" w:rsidRPr="008D73E7" w:rsidRDefault="006927AD" w:rsidP="00235375">
      <w:pPr>
        <w:spacing w:after="240"/>
        <w:ind w:left="567" w:hanging="567"/>
        <w:jc w:val="both"/>
        <w:rPr>
          <w:sz w:val="22"/>
          <w:lang w:val="es-ES"/>
        </w:rPr>
      </w:pPr>
      <w:bookmarkStart w:id="240" w:name="_Toc39462914"/>
      <w:bookmarkStart w:id="241" w:name="_Toc39462340"/>
      <w:r>
        <w:rPr>
          <w:sz w:val="22"/>
          <w:lang w:val="es-ES"/>
        </w:rPr>
        <w:lastRenderedPageBreak/>
        <w:t>23</w:t>
      </w:r>
      <w:r w:rsidRPr="008D73E7">
        <w:rPr>
          <w:sz w:val="22"/>
          <w:lang w:val="es-ES"/>
        </w:rPr>
        <w:t>.8</w:t>
      </w:r>
      <w:r w:rsidRPr="008D73E7">
        <w:rPr>
          <w:sz w:val="22"/>
          <w:lang w:val="es-ES"/>
        </w:rPr>
        <w:tab/>
        <w:t>La utilización por las partes contratantes de todos los informes y documentos elaborados, recibidos o entregados a lo largo de la ejecución operativa del contrato se rige por las condiciones establecidas en éste.</w:t>
      </w:r>
      <w:bookmarkEnd w:id="240"/>
      <w:bookmarkEnd w:id="241"/>
    </w:p>
    <w:p w:rsidR="006927AD" w:rsidRPr="008D73E7" w:rsidRDefault="006927AD" w:rsidP="00235375">
      <w:pPr>
        <w:spacing w:after="240"/>
        <w:ind w:left="567" w:hanging="567"/>
        <w:jc w:val="both"/>
        <w:rPr>
          <w:sz w:val="22"/>
          <w:lang w:val="es-ES"/>
        </w:rPr>
      </w:pPr>
      <w:bookmarkStart w:id="242" w:name="_Toc39462915"/>
      <w:bookmarkStart w:id="243" w:name="_Toc39462341"/>
      <w:r>
        <w:rPr>
          <w:sz w:val="22"/>
          <w:lang w:val="es-ES"/>
        </w:rPr>
        <w:t>23</w:t>
      </w:r>
      <w:r w:rsidRPr="008D73E7">
        <w:rPr>
          <w:sz w:val="22"/>
          <w:lang w:val="es-ES"/>
        </w:rPr>
        <w:t>.9</w:t>
      </w:r>
      <w:r w:rsidRPr="008D73E7">
        <w:rPr>
          <w:sz w:val="22"/>
          <w:lang w:val="es-ES"/>
        </w:rPr>
        <w:tab/>
        <w:t>El Titular debe abstenerse de toda relación que pueda comprometer su independencia o la de su personal. Si el Titular dejara de ser independiente, el Órgano de Contratación podrá resolver el contrato sin preaviso por cualquier</w:t>
      </w:r>
      <w:bookmarkEnd w:id="242"/>
      <w:bookmarkEnd w:id="243"/>
      <w:r w:rsidRPr="008D73E7">
        <w:rPr>
          <w:sz w:val="22"/>
          <w:lang w:val="es-ES"/>
        </w:rPr>
        <w:t xml:space="preserve"> </w:t>
      </w:r>
      <w:bookmarkStart w:id="244" w:name="_Toc39462916"/>
      <w:bookmarkStart w:id="245" w:name="_Toc39462342"/>
      <w:r w:rsidRPr="008D73E7">
        <w:rPr>
          <w:sz w:val="22"/>
          <w:lang w:val="es-ES"/>
        </w:rPr>
        <w:t>perjuicio que haya sufrido como consecuencia de esta pérdida de independencia, sin que al Titular le asista el derecho a reclamar indemnización alguna.</w:t>
      </w:r>
      <w:bookmarkEnd w:id="244"/>
      <w:bookmarkEnd w:id="245"/>
    </w:p>
    <w:p w:rsidR="006927AD" w:rsidRPr="008D73E7" w:rsidRDefault="006927AD" w:rsidP="00235375">
      <w:pPr>
        <w:spacing w:after="240"/>
        <w:ind w:left="567" w:hanging="567"/>
        <w:jc w:val="both"/>
        <w:rPr>
          <w:sz w:val="22"/>
          <w:lang w:val="es-ES"/>
        </w:rPr>
      </w:pPr>
      <w:bookmarkStart w:id="246" w:name="_Toc39462917"/>
      <w:bookmarkStart w:id="247" w:name="_Toc39462343"/>
      <w:r>
        <w:rPr>
          <w:sz w:val="22"/>
          <w:lang w:val="es-ES"/>
        </w:rPr>
        <w:t>23</w:t>
      </w:r>
      <w:r w:rsidRPr="008D73E7">
        <w:rPr>
          <w:sz w:val="22"/>
          <w:lang w:val="es-ES"/>
        </w:rPr>
        <w:t>.10</w:t>
      </w:r>
      <w:r w:rsidRPr="008D73E7">
        <w:rPr>
          <w:sz w:val="22"/>
          <w:lang w:val="es-ES"/>
        </w:rPr>
        <w:tab/>
        <w:t>La Comisión se reserva el derecho de suspender o anular la financiación de los proyectos si se descubren prácticas de corrupción de cualquier naturaleza en cualquier fase del procedimiento de adjudicación y si el Órgano de Contratación no toma todas las medidas oportunas para poner remedio a esta situación. A efectos de esta disposición, se entiende por «prácticas de corrupción» cualquier propuesta de soborno o la entrega a cualquier persona de cualquier regalo, gratificación o comisión en concepto de incitación o recompensa para que realice o se abstenga de realizar actos relacionados con la adjudicación de un contrato o con la ejecución de un contrato ya suscrito con el Órgano de Contratación.</w:t>
      </w:r>
      <w:bookmarkEnd w:id="246"/>
      <w:bookmarkEnd w:id="247"/>
    </w:p>
    <w:p w:rsidR="006927AD" w:rsidRPr="008D73E7" w:rsidRDefault="006927AD" w:rsidP="00235375">
      <w:pPr>
        <w:spacing w:after="240"/>
        <w:ind w:left="567"/>
        <w:jc w:val="both"/>
        <w:rPr>
          <w:sz w:val="22"/>
          <w:lang w:val="es-ES"/>
        </w:rPr>
      </w:pPr>
      <w:bookmarkStart w:id="248" w:name="_Toc39462918"/>
      <w:bookmarkStart w:id="249" w:name="_Toc39462344"/>
      <w:r w:rsidRPr="008D73E7">
        <w:rPr>
          <w:sz w:val="22"/>
          <w:lang w:val="es-ES"/>
        </w:rPr>
        <w:t>En caso de que la adjudicación o la ejecución operat</w:t>
      </w:r>
      <w:r>
        <w:rPr>
          <w:sz w:val="22"/>
          <w:lang w:val="es-ES"/>
        </w:rPr>
        <w:t>iva de un contrato de</w:t>
      </w:r>
      <w:r w:rsidRPr="008D73E7">
        <w:rPr>
          <w:sz w:val="22"/>
          <w:lang w:val="es-ES"/>
        </w:rPr>
        <w:t xml:space="preserve"> lugar a gastos comerciales no habituales, se rechazará la correspondiente oferta o se pondrá fin al contrato.</w:t>
      </w:r>
      <w:bookmarkEnd w:id="248"/>
      <w:bookmarkEnd w:id="249"/>
    </w:p>
    <w:p w:rsidR="006927AD" w:rsidRPr="00014F15" w:rsidRDefault="006927AD" w:rsidP="00235375">
      <w:pPr>
        <w:spacing w:after="240"/>
        <w:ind w:left="567" w:hanging="567"/>
        <w:jc w:val="both"/>
        <w:rPr>
          <w:sz w:val="22"/>
          <w:lang w:val="es-ES"/>
        </w:rPr>
      </w:pPr>
      <w:bookmarkStart w:id="250" w:name="_Toc39462919"/>
      <w:bookmarkStart w:id="251" w:name="_Toc39462345"/>
      <w:r>
        <w:rPr>
          <w:sz w:val="22"/>
          <w:lang w:val="es-ES"/>
        </w:rPr>
        <w:t>23</w:t>
      </w:r>
      <w:r w:rsidRPr="00014F15">
        <w:rPr>
          <w:sz w:val="22"/>
          <w:lang w:val="es-ES"/>
        </w:rPr>
        <w:t>.11</w:t>
      </w:r>
      <w:r w:rsidRPr="00014F15">
        <w:rPr>
          <w:sz w:val="22"/>
          <w:lang w:val="es-ES"/>
        </w:rPr>
        <w:tab/>
        <w:t>Se entiende por «gastos comerciales no habituales» cualquier comisión que no se mencione en el contrato principal o que no resulte de un contrato válidamente formalizado que haga referencia a ese contrato principal, cualquier comisión que no constituya la contrapartida de un servicio legítima y efectivamente prestado, cualquier comisión abonada en un paraíso fiscal y cualquier comisión abonada a un beneficiario que no esté claramente identificado o a una sociedad que presente todas las apariencias de ser una empresa pantalla.</w:t>
      </w:r>
      <w:bookmarkEnd w:id="250"/>
      <w:bookmarkEnd w:id="251"/>
    </w:p>
    <w:p w:rsidR="006927AD" w:rsidRPr="008D73E7" w:rsidRDefault="006927AD" w:rsidP="00235375">
      <w:pPr>
        <w:spacing w:after="240"/>
        <w:ind w:left="567" w:hanging="567"/>
        <w:jc w:val="both"/>
        <w:rPr>
          <w:sz w:val="22"/>
          <w:lang w:val="es-ES"/>
        </w:rPr>
      </w:pPr>
      <w:bookmarkStart w:id="252" w:name="_Toc39462920"/>
      <w:bookmarkStart w:id="253" w:name="_Toc39462346"/>
      <w:r>
        <w:rPr>
          <w:sz w:val="22"/>
          <w:lang w:val="es-ES"/>
        </w:rPr>
        <w:t>23</w:t>
      </w:r>
      <w:r w:rsidRPr="008D73E7">
        <w:rPr>
          <w:sz w:val="22"/>
          <w:lang w:val="es-ES"/>
        </w:rPr>
        <w:t>.1</w:t>
      </w:r>
      <w:r>
        <w:rPr>
          <w:sz w:val="22"/>
          <w:lang w:val="es-ES"/>
        </w:rPr>
        <w:t>2</w:t>
      </w:r>
      <w:r w:rsidRPr="008D73E7">
        <w:rPr>
          <w:sz w:val="22"/>
          <w:lang w:val="es-ES"/>
        </w:rPr>
        <w:tab/>
        <w:t>El Titular se compromete a presentar a la Comisión, a petición de ésta, todos los documentos justificativos de las condiciones de ejecución del contrato. La Comisión podrá realizar todos los controles documentales o sobre el terreno que estime necesarios para reunir pruebas que corroboren la sospecha de que se han producido gastos comerciales no habituales.</w:t>
      </w:r>
      <w:bookmarkEnd w:id="252"/>
      <w:bookmarkEnd w:id="253"/>
    </w:p>
    <w:p w:rsidR="006927AD" w:rsidRDefault="006927AD" w:rsidP="00235375">
      <w:pPr>
        <w:spacing w:after="240"/>
        <w:ind w:left="567" w:hanging="567"/>
        <w:jc w:val="both"/>
        <w:rPr>
          <w:sz w:val="22"/>
          <w:lang w:val="es-ES"/>
        </w:rPr>
      </w:pPr>
      <w:bookmarkStart w:id="254" w:name="_Toc39462921"/>
      <w:bookmarkStart w:id="255" w:name="_Toc39462347"/>
      <w:r w:rsidRPr="008D73E7">
        <w:rPr>
          <w:sz w:val="22"/>
          <w:lang w:val="es-ES"/>
        </w:rPr>
        <w:t>2</w:t>
      </w:r>
      <w:r>
        <w:rPr>
          <w:sz w:val="22"/>
          <w:lang w:val="es-ES"/>
        </w:rPr>
        <w:t>3</w:t>
      </w:r>
      <w:r w:rsidRPr="008D73E7">
        <w:rPr>
          <w:sz w:val="22"/>
          <w:lang w:val="es-ES"/>
        </w:rPr>
        <w:t>.1</w:t>
      </w:r>
      <w:r>
        <w:rPr>
          <w:sz w:val="22"/>
          <w:lang w:val="es-ES"/>
        </w:rPr>
        <w:t>3</w:t>
      </w:r>
      <w:r w:rsidRPr="008D73E7">
        <w:rPr>
          <w:sz w:val="22"/>
          <w:lang w:val="es-ES"/>
        </w:rPr>
        <w:tab/>
        <w:t xml:space="preserve">Los Titulares de los que conste fehacientemente que hayan incurrido en gastos comerciales no habituales en proyectos financiados por la </w:t>
      </w:r>
      <w:r>
        <w:rPr>
          <w:sz w:val="22"/>
          <w:lang w:val="es-ES"/>
        </w:rPr>
        <w:t>Unión Europea</w:t>
      </w:r>
      <w:r w:rsidRPr="008D73E7">
        <w:rPr>
          <w:sz w:val="22"/>
          <w:lang w:val="es-ES"/>
        </w:rPr>
        <w:t xml:space="preserve"> se exponen, según la gravedad de los hechos, a la resolución del contrato o a la exclusión definitiva de la posibilidad de recibir fondos </w:t>
      </w:r>
      <w:r>
        <w:rPr>
          <w:sz w:val="22"/>
          <w:lang w:val="es-ES"/>
        </w:rPr>
        <w:t>de la UE</w:t>
      </w:r>
      <w:r w:rsidRPr="008D73E7">
        <w:rPr>
          <w:sz w:val="22"/>
          <w:lang w:val="es-ES"/>
        </w:rPr>
        <w:t>.</w:t>
      </w:r>
      <w:bookmarkEnd w:id="254"/>
      <w:bookmarkEnd w:id="255"/>
    </w:p>
    <w:p w:rsidR="006927AD" w:rsidRPr="008D73E7" w:rsidRDefault="006927AD" w:rsidP="00235375">
      <w:pPr>
        <w:spacing w:after="240"/>
        <w:ind w:left="567" w:hanging="567"/>
        <w:jc w:val="both"/>
        <w:rPr>
          <w:sz w:val="22"/>
          <w:lang w:val="es-ES"/>
        </w:rPr>
      </w:pPr>
      <w:r>
        <w:rPr>
          <w:sz w:val="22"/>
          <w:lang w:val="es-ES"/>
        </w:rPr>
        <w:t>23.14</w:t>
      </w:r>
      <w:r>
        <w:rPr>
          <w:sz w:val="22"/>
          <w:lang w:val="es-ES"/>
        </w:rPr>
        <w:tab/>
        <w:t xml:space="preserve">El </w:t>
      </w:r>
      <w:r>
        <w:rPr>
          <w:sz w:val="22"/>
          <w:szCs w:val="22"/>
          <w:lang w:val="es-ES"/>
        </w:rPr>
        <w:t xml:space="preserve">Órgano de Contratación se reserva el derecho de suspender o anular el procedimiento cuando resulte que en el procedimiento de adjudicación se produjeron errores substanciales, irregularidades o fraude. </w:t>
      </w:r>
      <w:r w:rsidRPr="00592A0A">
        <w:rPr>
          <w:sz w:val="22"/>
          <w:szCs w:val="22"/>
          <w:lang w:val="es-ES_tradnl"/>
        </w:rPr>
        <w:t xml:space="preserve">Cuando, después de la adjudicación del contrato, se observe que en </w:t>
      </w:r>
      <w:r>
        <w:rPr>
          <w:sz w:val="22"/>
          <w:szCs w:val="22"/>
          <w:lang w:val="es-ES_tradnl"/>
        </w:rPr>
        <w:t>dicho</w:t>
      </w:r>
      <w:r w:rsidRPr="00592A0A">
        <w:rPr>
          <w:sz w:val="22"/>
          <w:szCs w:val="22"/>
          <w:lang w:val="es-ES_tradnl"/>
        </w:rPr>
        <w:t xml:space="preserve"> procedimiento </w:t>
      </w:r>
      <w:r>
        <w:rPr>
          <w:sz w:val="22"/>
          <w:szCs w:val="22"/>
          <w:lang w:val="es-ES_tradnl"/>
        </w:rPr>
        <w:t>se produjeron</w:t>
      </w:r>
      <w:r w:rsidRPr="00592A0A">
        <w:rPr>
          <w:sz w:val="22"/>
          <w:szCs w:val="22"/>
          <w:lang w:val="es-ES_tradnl"/>
        </w:rPr>
        <w:t xml:space="preserve"> errores sustanciales, irregularidades o fraude, el Órgano de Contratación</w:t>
      </w:r>
      <w:r>
        <w:rPr>
          <w:sz w:val="22"/>
          <w:szCs w:val="22"/>
          <w:lang w:val="es-ES_tradnl"/>
        </w:rPr>
        <w:t xml:space="preserve"> podrá renunciar a concluir el contrato</w:t>
      </w:r>
    </w:p>
    <w:p w:rsidR="006927AD" w:rsidRPr="00106900" w:rsidRDefault="006927AD" w:rsidP="00235375">
      <w:pPr>
        <w:pStyle w:val="Ttulo1"/>
        <w:numPr>
          <w:ilvl w:val="0"/>
          <w:numId w:val="4"/>
        </w:numPr>
        <w:spacing w:before="0" w:after="240"/>
        <w:ind w:left="567" w:hanging="567"/>
        <w:rPr>
          <w:rFonts w:ascii="Times New Roman" w:hAnsi="Times New Roman"/>
          <w:i w:val="0"/>
          <w:sz w:val="24"/>
          <w:szCs w:val="24"/>
        </w:rPr>
      </w:pPr>
      <w:bookmarkStart w:id="256" w:name="_Toc43004190"/>
      <w:bookmarkStart w:id="257" w:name="_Toc39896822"/>
      <w:bookmarkStart w:id="258" w:name="_Toc39463064"/>
      <w:bookmarkStart w:id="259" w:name="_Toc39462922"/>
      <w:bookmarkStart w:id="260" w:name="_Toc39462348"/>
      <w:r w:rsidRPr="00106900">
        <w:rPr>
          <w:rFonts w:ascii="Times New Roman" w:hAnsi="Times New Roman"/>
          <w:i w:val="0"/>
          <w:sz w:val="24"/>
          <w:szCs w:val="24"/>
        </w:rPr>
        <w:t>Anulación de la licitación</w:t>
      </w:r>
      <w:bookmarkEnd w:id="256"/>
      <w:bookmarkEnd w:id="257"/>
      <w:bookmarkEnd w:id="258"/>
      <w:bookmarkEnd w:id="259"/>
      <w:bookmarkEnd w:id="260"/>
    </w:p>
    <w:p w:rsidR="006927AD" w:rsidRPr="008D73E7" w:rsidRDefault="006927AD" w:rsidP="00235375">
      <w:pPr>
        <w:pStyle w:val="Textoindependiente"/>
        <w:spacing w:before="0" w:after="240"/>
        <w:ind w:left="567"/>
        <w:jc w:val="both"/>
        <w:rPr>
          <w:rFonts w:ascii="Times New Roman" w:hAnsi="Times New Roman"/>
        </w:rPr>
      </w:pPr>
      <w:r w:rsidRPr="008D73E7">
        <w:rPr>
          <w:rFonts w:ascii="Times New Roman" w:hAnsi="Times New Roman"/>
          <w:sz w:val="22"/>
        </w:rPr>
        <w:t>En el supuesto de que se anule una licitación, el Órgano de Contratación debe notificárselo a los licitadores. Si la licitación se anula antes de la sesión de apertura de plicas, se devolverán a los licitadores las plicas cerradas y precintadas.</w:t>
      </w:r>
    </w:p>
    <w:p w:rsidR="006927AD" w:rsidRPr="008D73E7" w:rsidRDefault="006927AD" w:rsidP="00235375">
      <w:pPr>
        <w:pStyle w:val="Textoindependiente"/>
        <w:spacing w:before="0" w:after="240"/>
        <w:ind w:left="567"/>
        <w:jc w:val="both"/>
        <w:rPr>
          <w:rFonts w:ascii="Times New Roman" w:hAnsi="Times New Roman"/>
          <w:sz w:val="22"/>
        </w:rPr>
      </w:pPr>
      <w:r w:rsidRPr="008D73E7">
        <w:rPr>
          <w:rFonts w:ascii="Times New Roman" w:hAnsi="Times New Roman"/>
          <w:sz w:val="22"/>
        </w:rPr>
        <w:t>La anulación puede producirse en los siguientes casos:</w:t>
      </w:r>
    </w:p>
    <w:p w:rsidR="006927AD" w:rsidRPr="008D73E7" w:rsidRDefault="006927AD" w:rsidP="00235375">
      <w:pPr>
        <w:pStyle w:val="Sangradetextonormal"/>
        <w:numPr>
          <w:ilvl w:val="0"/>
          <w:numId w:val="3"/>
        </w:numPr>
        <w:tabs>
          <w:tab w:val="clear" w:pos="360"/>
          <w:tab w:val="num" w:pos="1134"/>
        </w:tabs>
        <w:spacing w:after="240"/>
        <w:ind w:left="1134" w:hanging="414"/>
        <w:rPr>
          <w:sz w:val="22"/>
        </w:rPr>
      </w:pPr>
      <w:r w:rsidRPr="008D73E7">
        <w:rPr>
          <w:sz w:val="22"/>
        </w:rPr>
        <w:lastRenderedPageBreak/>
        <w:t>cuando la licitación haya quedado desierta, es decir, cuando no se haya recibido ninguna oferta o ninguna de las recibidas merezca ser seleccionada desde el punto de vista cualitativo o económico;</w:t>
      </w:r>
    </w:p>
    <w:p w:rsidR="006927AD" w:rsidRPr="008D73E7" w:rsidRDefault="006927AD" w:rsidP="00235375">
      <w:pPr>
        <w:pStyle w:val="Sangradetextonormal"/>
        <w:numPr>
          <w:ilvl w:val="0"/>
          <w:numId w:val="3"/>
        </w:numPr>
        <w:tabs>
          <w:tab w:val="clear" w:pos="360"/>
          <w:tab w:val="num" w:pos="1134"/>
        </w:tabs>
        <w:spacing w:after="240"/>
        <w:ind w:left="1134" w:hanging="414"/>
        <w:rPr>
          <w:sz w:val="22"/>
        </w:rPr>
      </w:pPr>
      <w:r w:rsidRPr="008D73E7">
        <w:rPr>
          <w:sz w:val="22"/>
        </w:rPr>
        <w:t>cuando los elementos técnicos o económicos del proyecto se hayan modificado de manera fundamental;</w:t>
      </w:r>
    </w:p>
    <w:p w:rsidR="006927AD" w:rsidRPr="008D73E7" w:rsidRDefault="006927AD" w:rsidP="00235375">
      <w:pPr>
        <w:pStyle w:val="Sangradetextonormal"/>
        <w:numPr>
          <w:ilvl w:val="0"/>
          <w:numId w:val="3"/>
        </w:numPr>
        <w:tabs>
          <w:tab w:val="clear" w:pos="360"/>
          <w:tab w:val="num" w:pos="1134"/>
        </w:tabs>
        <w:spacing w:after="240"/>
        <w:ind w:left="1134" w:hanging="414"/>
        <w:rPr>
          <w:sz w:val="22"/>
        </w:rPr>
      </w:pPr>
      <w:r w:rsidRPr="008D73E7">
        <w:rPr>
          <w:sz w:val="22"/>
        </w:rPr>
        <w:t>cuando circunstancias excepcionales o de fuerza mayor hagan imposible la ejecución normal del proyecto;</w:t>
      </w:r>
    </w:p>
    <w:p w:rsidR="006927AD" w:rsidRPr="008D73E7" w:rsidRDefault="006927AD" w:rsidP="00235375">
      <w:pPr>
        <w:pStyle w:val="Sangradetextonormal"/>
        <w:numPr>
          <w:ilvl w:val="0"/>
          <w:numId w:val="3"/>
        </w:numPr>
        <w:tabs>
          <w:tab w:val="clear" w:pos="360"/>
          <w:tab w:val="num" w:pos="1134"/>
        </w:tabs>
        <w:spacing w:after="240"/>
        <w:ind w:left="1134" w:hanging="414"/>
        <w:rPr>
          <w:sz w:val="22"/>
        </w:rPr>
      </w:pPr>
      <w:r w:rsidRPr="008D73E7">
        <w:rPr>
          <w:sz w:val="22"/>
        </w:rPr>
        <w:t>cuando todas las ofertas que cumplan los criterios técnicos excedan de los recursos financieros disponibles;</w:t>
      </w:r>
    </w:p>
    <w:p w:rsidR="006927AD" w:rsidRDefault="006927AD" w:rsidP="00235375">
      <w:pPr>
        <w:pStyle w:val="Sangradetextonormal"/>
        <w:numPr>
          <w:ilvl w:val="0"/>
          <w:numId w:val="3"/>
        </w:numPr>
        <w:tabs>
          <w:tab w:val="clear" w:pos="360"/>
          <w:tab w:val="num" w:pos="1134"/>
        </w:tabs>
        <w:spacing w:after="240"/>
        <w:ind w:left="1134" w:hanging="414"/>
        <w:rPr>
          <w:sz w:val="22"/>
        </w:rPr>
      </w:pPr>
      <w:r w:rsidRPr="008D73E7">
        <w:rPr>
          <w:sz w:val="22"/>
        </w:rPr>
        <w:t>cuando se hayan producido irregularidades en el procedimiento, en particular si han entorpecido su desarrollo en condiciones de competencia leal.</w:t>
      </w:r>
    </w:p>
    <w:p w:rsidR="006927AD" w:rsidRPr="008D73E7" w:rsidRDefault="006927AD" w:rsidP="00235375">
      <w:pPr>
        <w:pStyle w:val="Sangradetextonormal"/>
        <w:numPr>
          <w:ilvl w:val="0"/>
          <w:numId w:val="3"/>
        </w:numPr>
        <w:tabs>
          <w:tab w:val="clear" w:pos="360"/>
          <w:tab w:val="num" w:pos="1134"/>
        </w:tabs>
        <w:spacing w:after="240"/>
        <w:ind w:left="1134" w:hanging="414"/>
        <w:rPr>
          <w:sz w:val="22"/>
        </w:rPr>
      </w:pPr>
      <w:r>
        <w:rPr>
          <w:sz w:val="22"/>
        </w:rPr>
        <w:t>cuando la adjudicación del contrato no respete la buena gestión financiera, es decir los principios de economía, de eficiencia y de eficacidad (por ejemplo el precio propuesto por el licitador al que se le ha otorgado el contrato es objetivamente desproporcionado en relación con el precio de mercado).</w:t>
      </w:r>
    </w:p>
    <w:p w:rsidR="006927AD" w:rsidRPr="00B30A3A" w:rsidRDefault="006927AD" w:rsidP="00C07306">
      <w:pPr>
        <w:pStyle w:val="Sangradetextonormal"/>
        <w:tabs>
          <w:tab w:val="clear" w:pos="567"/>
        </w:tabs>
        <w:spacing w:after="240"/>
        <w:ind w:left="709"/>
        <w:rPr>
          <w:rFonts w:ascii="Times New Roman Bold" w:hAnsi="Times New Roman Bold"/>
          <w:b/>
          <w:sz w:val="22"/>
        </w:rPr>
      </w:pPr>
      <w:r w:rsidRPr="00B30A3A">
        <w:rPr>
          <w:rFonts w:ascii="Times New Roman Bold" w:hAnsi="Times New Roman Bold"/>
          <w:b/>
          <w:sz w:val="22"/>
        </w:rPr>
        <w:t>En ningún caso podrá serle atribuida al Órgano de Contratación responsabilidad por cualesquiera dañ</w:t>
      </w:r>
      <w:r>
        <w:rPr>
          <w:rFonts w:ascii="Times New Roman Bold" w:hAnsi="Times New Roman Bold"/>
          <w:b/>
          <w:sz w:val="22"/>
        </w:rPr>
        <w:t>o</w:t>
      </w:r>
      <w:r w:rsidRPr="00B30A3A">
        <w:rPr>
          <w:rFonts w:ascii="Times New Roman Bold" w:hAnsi="Times New Roman Bold"/>
          <w:b/>
          <w:sz w:val="22"/>
        </w:rPr>
        <w:t>s, incluidos, sin carácter restrictivo, los daños por lucro cesante, dimanantes o relacionados en cualquier modo con la anulación de una licitación, incluso en el caso de que el Órgano de Contratación  hubiere sido advertido de la posibilidad de la interposición de una reclamación por daños y perjuicios. La publicación de un anuncio de licitación no supone que el Órgano de Contratación contraiga obligación legal alguna de aplicar el programa o ejecutar el proyecto anunciado.</w:t>
      </w:r>
    </w:p>
    <w:p w:rsidR="006927AD" w:rsidRPr="00106900" w:rsidRDefault="006927AD" w:rsidP="00235375">
      <w:pPr>
        <w:pStyle w:val="Ttulo1"/>
        <w:numPr>
          <w:ilvl w:val="0"/>
          <w:numId w:val="4"/>
        </w:numPr>
        <w:spacing w:before="0" w:after="240"/>
        <w:ind w:left="567" w:hanging="567"/>
        <w:rPr>
          <w:rFonts w:ascii="Times New Roman" w:hAnsi="Times New Roman"/>
          <w:i w:val="0"/>
          <w:sz w:val="24"/>
          <w:szCs w:val="24"/>
        </w:rPr>
      </w:pPr>
      <w:r w:rsidRPr="00106900">
        <w:rPr>
          <w:rFonts w:ascii="Times New Roman" w:hAnsi="Times New Roman"/>
          <w:i w:val="0"/>
          <w:sz w:val="24"/>
          <w:szCs w:val="24"/>
        </w:rPr>
        <w:t>Reclamaciones</w:t>
      </w:r>
    </w:p>
    <w:p w:rsidR="006927AD" w:rsidRPr="008D73E7" w:rsidRDefault="006927AD" w:rsidP="00235375">
      <w:pPr>
        <w:pStyle w:val="Textoindependiente2"/>
        <w:tabs>
          <w:tab w:val="clear" w:pos="567"/>
        </w:tabs>
        <w:spacing w:after="240"/>
        <w:ind w:left="567"/>
        <w:rPr>
          <w:sz w:val="22"/>
          <w:szCs w:val="22"/>
          <w:lang w:val="es-ES"/>
        </w:rPr>
      </w:pPr>
      <w:r w:rsidRPr="008D73E7">
        <w:rPr>
          <w:sz w:val="22"/>
          <w:szCs w:val="22"/>
          <w:lang w:val="es-ES"/>
        </w:rPr>
        <w:t>Los licitadores que</w:t>
      </w:r>
      <w:r>
        <w:rPr>
          <w:sz w:val="22"/>
          <w:szCs w:val="22"/>
          <w:lang w:val="es-ES"/>
        </w:rPr>
        <w:t xml:space="preserve"> se</w:t>
      </w:r>
      <w:r w:rsidRPr="008D73E7">
        <w:rPr>
          <w:sz w:val="22"/>
          <w:szCs w:val="22"/>
          <w:lang w:val="es-ES"/>
        </w:rPr>
        <w:t xml:space="preserve"> consideren </w:t>
      </w:r>
      <w:r>
        <w:rPr>
          <w:sz w:val="22"/>
          <w:szCs w:val="22"/>
          <w:lang w:val="es-ES"/>
        </w:rPr>
        <w:t xml:space="preserve">perjudicados </w:t>
      </w:r>
      <w:r w:rsidRPr="008D73E7">
        <w:rPr>
          <w:sz w:val="22"/>
          <w:szCs w:val="22"/>
          <w:lang w:val="es-ES"/>
        </w:rPr>
        <w:t xml:space="preserve">por un error o irregularidad </w:t>
      </w:r>
      <w:r>
        <w:rPr>
          <w:sz w:val="22"/>
          <w:szCs w:val="22"/>
          <w:lang w:val="es-ES"/>
        </w:rPr>
        <w:t xml:space="preserve">producida </w:t>
      </w:r>
      <w:r w:rsidRPr="008D73E7">
        <w:rPr>
          <w:sz w:val="22"/>
          <w:szCs w:val="22"/>
          <w:lang w:val="es-ES"/>
        </w:rPr>
        <w:t xml:space="preserve">durante el proceso de adjudicación pueden </w:t>
      </w:r>
      <w:r>
        <w:rPr>
          <w:sz w:val="22"/>
          <w:szCs w:val="22"/>
          <w:lang w:val="es-ES"/>
        </w:rPr>
        <w:t xml:space="preserve">presentar una </w:t>
      </w:r>
      <w:r w:rsidRPr="008D73E7">
        <w:rPr>
          <w:sz w:val="22"/>
          <w:szCs w:val="22"/>
          <w:lang w:val="es-ES"/>
        </w:rPr>
        <w:t>reclama</w:t>
      </w:r>
      <w:r>
        <w:rPr>
          <w:sz w:val="22"/>
          <w:szCs w:val="22"/>
          <w:lang w:val="es-ES"/>
        </w:rPr>
        <w:t>ción</w:t>
      </w:r>
      <w:r w:rsidRPr="008D73E7">
        <w:rPr>
          <w:sz w:val="22"/>
          <w:szCs w:val="22"/>
          <w:lang w:val="es-ES"/>
        </w:rPr>
        <w:t>.</w:t>
      </w:r>
      <w:r>
        <w:rPr>
          <w:sz w:val="22"/>
          <w:szCs w:val="22"/>
          <w:lang w:val="es-ES"/>
        </w:rPr>
        <w:t xml:space="preserve"> Véase el apartado 2.4.15 de la Guía Práctica.</w:t>
      </w:r>
    </w:p>
    <w:sectPr w:rsidR="006927AD" w:rsidRPr="008D73E7" w:rsidSect="00DD5583">
      <w:footerReference w:type="even"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205C" w:rsidRDefault="00B1205C" w:rsidP="00235375">
      <w:r>
        <w:separator/>
      </w:r>
    </w:p>
  </w:endnote>
  <w:endnote w:type="continuationSeparator" w:id="0">
    <w:p w:rsidR="00B1205C" w:rsidRDefault="00B1205C" w:rsidP="002353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onotype Sorts">
    <w:altName w:val="Symbol"/>
    <w:panose1 w:val="00000000000000000000"/>
    <w:charset w:val="02"/>
    <w:family w:val="auto"/>
    <w:notTrueType/>
    <w:pitch w:val="variable"/>
    <w:sig w:usb0="00000000" w:usb1="00000000" w:usb2="00000000" w:usb3="00000000" w:csb0="0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D11" w:rsidRDefault="00964D11" w:rsidP="00D96116">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rsidR="00964D11" w:rsidRDefault="00964D11">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D11" w:rsidRPr="00214D65" w:rsidRDefault="00964D11" w:rsidP="00D96116">
    <w:pPr>
      <w:pStyle w:val="Piedepgina"/>
      <w:tabs>
        <w:tab w:val="clear" w:pos="4536"/>
      </w:tabs>
      <w:rPr>
        <w:rStyle w:val="Nmerodepgina"/>
        <w:sz w:val="18"/>
        <w:szCs w:val="18"/>
        <w:lang w:val="pt-PT"/>
      </w:rPr>
    </w:pPr>
    <w:r>
      <w:rPr>
        <w:b/>
        <w:sz w:val="18"/>
        <w:szCs w:val="18"/>
        <w:lang w:val="pt-PT"/>
      </w:rPr>
      <w:t>Enero 2012</w:t>
    </w:r>
    <w:r w:rsidRPr="00214D65">
      <w:rPr>
        <w:sz w:val="18"/>
        <w:szCs w:val="18"/>
        <w:lang w:val="pt-PT"/>
      </w:rPr>
      <w:tab/>
      <w:t xml:space="preserve">Página </w:t>
    </w:r>
    <w:r w:rsidRPr="00214D65">
      <w:rPr>
        <w:rStyle w:val="Nmerodepgina"/>
        <w:sz w:val="18"/>
        <w:szCs w:val="18"/>
        <w:lang w:val="pt-PT"/>
      </w:rPr>
      <w:fldChar w:fldCharType="begin"/>
    </w:r>
    <w:r w:rsidRPr="00214D65">
      <w:rPr>
        <w:rStyle w:val="Nmerodepgina"/>
        <w:sz w:val="18"/>
        <w:szCs w:val="18"/>
        <w:lang w:val="pt-PT"/>
      </w:rPr>
      <w:instrText xml:space="preserve"> PAGE </w:instrText>
    </w:r>
    <w:r w:rsidRPr="00214D65">
      <w:rPr>
        <w:rStyle w:val="Nmerodepgina"/>
        <w:sz w:val="18"/>
        <w:szCs w:val="18"/>
        <w:lang w:val="pt-PT"/>
      </w:rPr>
      <w:fldChar w:fldCharType="separate"/>
    </w:r>
    <w:r w:rsidR="00AE7472">
      <w:rPr>
        <w:rStyle w:val="Nmerodepgina"/>
        <w:noProof/>
        <w:sz w:val="18"/>
        <w:szCs w:val="18"/>
        <w:lang w:val="pt-PT"/>
      </w:rPr>
      <w:t>1</w:t>
    </w:r>
    <w:r w:rsidRPr="00214D65">
      <w:rPr>
        <w:rStyle w:val="Nmerodepgina"/>
        <w:sz w:val="18"/>
        <w:szCs w:val="18"/>
        <w:lang w:val="pt-PT"/>
      </w:rPr>
      <w:fldChar w:fldCharType="end"/>
    </w:r>
    <w:r w:rsidRPr="00214D65">
      <w:rPr>
        <w:rStyle w:val="Nmerodepgina"/>
        <w:sz w:val="18"/>
        <w:szCs w:val="18"/>
        <w:lang w:val="pt-PT"/>
      </w:rPr>
      <w:t xml:space="preserve"> de </w:t>
    </w:r>
    <w:r w:rsidRPr="00214D65">
      <w:rPr>
        <w:rStyle w:val="Nmerodepgina"/>
        <w:sz w:val="18"/>
        <w:szCs w:val="18"/>
        <w:lang w:val="pt-PT"/>
      </w:rPr>
      <w:fldChar w:fldCharType="begin"/>
    </w:r>
    <w:r w:rsidRPr="00214D65">
      <w:rPr>
        <w:rStyle w:val="Nmerodepgina"/>
        <w:sz w:val="18"/>
        <w:szCs w:val="18"/>
        <w:lang w:val="pt-PT"/>
      </w:rPr>
      <w:instrText xml:space="preserve"> NUMPAGES </w:instrText>
    </w:r>
    <w:r w:rsidRPr="00214D65">
      <w:rPr>
        <w:rStyle w:val="Nmerodepgina"/>
        <w:sz w:val="18"/>
        <w:szCs w:val="18"/>
        <w:lang w:val="pt-PT"/>
      </w:rPr>
      <w:fldChar w:fldCharType="separate"/>
    </w:r>
    <w:r w:rsidR="00AE7472">
      <w:rPr>
        <w:rStyle w:val="Nmerodepgina"/>
        <w:noProof/>
        <w:sz w:val="18"/>
        <w:szCs w:val="18"/>
        <w:lang w:val="pt-PT"/>
      </w:rPr>
      <w:t>18</w:t>
    </w:r>
    <w:r w:rsidRPr="00214D65">
      <w:rPr>
        <w:rStyle w:val="Nmerodepgina"/>
        <w:sz w:val="18"/>
        <w:szCs w:val="18"/>
        <w:lang w:val="pt-PT"/>
      </w:rPr>
      <w:fldChar w:fldCharType="end"/>
    </w:r>
  </w:p>
  <w:p w:rsidR="00964D11" w:rsidRPr="00214D65" w:rsidRDefault="00964D11" w:rsidP="00D96116">
    <w:pPr>
      <w:pStyle w:val="Piedepgina"/>
      <w:tabs>
        <w:tab w:val="clear" w:pos="4536"/>
      </w:tabs>
      <w:rPr>
        <w:sz w:val="18"/>
        <w:szCs w:val="18"/>
        <w:lang w:val="pt-PT"/>
      </w:rPr>
    </w:pPr>
    <w:r w:rsidRPr="006066BD">
      <w:rPr>
        <w:sz w:val="18"/>
        <w:szCs w:val="18"/>
        <w:lang w:val="es-PE"/>
      </w:rPr>
      <w:fldChar w:fldCharType="begin"/>
    </w:r>
    <w:r w:rsidRPr="006066BD">
      <w:rPr>
        <w:sz w:val="18"/>
        <w:szCs w:val="18"/>
        <w:lang w:val="es-PE"/>
      </w:rPr>
      <w:instrText xml:space="preserve"> FILENAME </w:instrText>
    </w:r>
    <w:r w:rsidRPr="006066BD">
      <w:rPr>
        <w:sz w:val="18"/>
        <w:szCs w:val="18"/>
        <w:lang w:val="es-PE"/>
      </w:rPr>
      <w:fldChar w:fldCharType="separate"/>
    </w:r>
    <w:r>
      <w:rPr>
        <w:noProof/>
        <w:sz w:val="18"/>
        <w:szCs w:val="18"/>
        <w:lang w:val="es-PE"/>
      </w:rPr>
      <w:t>Ainstrucuionesaloslicitadores2006-2012</w:t>
    </w:r>
    <w:r w:rsidRPr="006066BD">
      <w:rPr>
        <w:sz w:val="18"/>
        <w:szCs w:val="18"/>
        <w:lang w:val="es-P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205C" w:rsidRDefault="00B1205C" w:rsidP="00235375">
      <w:r>
        <w:separator/>
      </w:r>
    </w:p>
  </w:footnote>
  <w:footnote w:type="continuationSeparator" w:id="0">
    <w:p w:rsidR="00B1205C" w:rsidRDefault="00B1205C" w:rsidP="002353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885"/>
    <w:multiLevelType w:val="multilevel"/>
    <w:tmpl w:val="217A87F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nsid w:val="1232320D"/>
    <w:multiLevelType w:val="multilevel"/>
    <w:tmpl w:val="B3B4B31A"/>
    <w:lvl w:ilvl="0">
      <w:start w:val="14"/>
      <w:numFmt w:val="decimal"/>
      <w:lvlText w:val="%1"/>
      <w:lvlJc w:val="left"/>
      <w:pPr>
        <w:ind w:left="420" w:hanging="420"/>
      </w:pPr>
      <w:rPr>
        <w:rFonts w:cs="Times New Roman" w:hint="default"/>
      </w:rPr>
    </w:lvl>
    <w:lvl w:ilvl="1">
      <w:start w:val="2"/>
      <w:numFmt w:val="decimal"/>
      <w:lvlText w:val="%1.%2"/>
      <w:lvlJc w:val="left"/>
      <w:pPr>
        <w:ind w:left="840" w:hanging="420"/>
      </w:pPr>
      <w:rPr>
        <w:rFonts w:cs="Times New Roman" w:hint="default"/>
      </w:rPr>
    </w:lvl>
    <w:lvl w:ilvl="2">
      <w:start w:val="1"/>
      <w:numFmt w:val="decimal"/>
      <w:lvlText w:val="%1.%2.%3"/>
      <w:lvlJc w:val="left"/>
      <w:pPr>
        <w:ind w:left="1560" w:hanging="720"/>
      </w:pPr>
      <w:rPr>
        <w:rFonts w:cs="Times New Roman" w:hint="default"/>
      </w:rPr>
    </w:lvl>
    <w:lvl w:ilvl="3">
      <w:start w:val="1"/>
      <w:numFmt w:val="decimal"/>
      <w:lvlText w:val="%1.%2.%3.%4"/>
      <w:lvlJc w:val="left"/>
      <w:pPr>
        <w:ind w:left="1980" w:hanging="72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180" w:hanging="108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380" w:hanging="1440"/>
      </w:pPr>
      <w:rPr>
        <w:rFonts w:cs="Times New Roman" w:hint="default"/>
      </w:rPr>
    </w:lvl>
    <w:lvl w:ilvl="8">
      <w:start w:val="1"/>
      <w:numFmt w:val="decimal"/>
      <w:lvlText w:val="%1.%2.%3.%4.%5.%6.%7.%8.%9"/>
      <w:lvlJc w:val="left"/>
      <w:pPr>
        <w:ind w:left="4800" w:hanging="1440"/>
      </w:pPr>
      <w:rPr>
        <w:rFonts w:cs="Times New Roman" w:hint="default"/>
      </w:rPr>
    </w:lvl>
  </w:abstractNum>
  <w:abstractNum w:abstractNumId="2">
    <w:nsid w:val="12D35A1E"/>
    <w:multiLevelType w:val="multilevel"/>
    <w:tmpl w:val="F878D41A"/>
    <w:lvl w:ilvl="0">
      <w:start w:val="14"/>
      <w:numFmt w:val="decimal"/>
      <w:lvlText w:val="%1"/>
      <w:lvlJc w:val="left"/>
      <w:pPr>
        <w:ind w:left="420" w:hanging="420"/>
      </w:pPr>
      <w:rPr>
        <w:rFonts w:cs="Times New Roman" w:hint="default"/>
      </w:rPr>
    </w:lvl>
    <w:lvl w:ilvl="1">
      <w:start w:val="2"/>
      <w:numFmt w:val="decimal"/>
      <w:lvlText w:val="%1.%2"/>
      <w:lvlJc w:val="left"/>
      <w:pPr>
        <w:ind w:left="780" w:hanging="4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nsid w:val="18A35D9E"/>
    <w:multiLevelType w:val="hybridMultilevel"/>
    <w:tmpl w:val="C91261FA"/>
    <w:lvl w:ilvl="0" w:tplc="BED23112">
      <w:start w:val="1"/>
      <w:numFmt w:val="lowerLetter"/>
      <w:lvlText w:val="%1)"/>
      <w:lvlJc w:val="left"/>
      <w:pPr>
        <w:tabs>
          <w:tab w:val="num" w:pos="927"/>
        </w:tabs>
        <w:ind w:left="927" w:hanging="360"/>
      </w:pPr>
      <w:rPr>
        <w:rFonts w:cs="Times New Roman" w:hint="default"/>
      </w:rPr>
    </w:lvl>
    <w:lvl w:ilvl="1" w:tplc="08090019" w:tentative="1">
      <w:start w:val="1"/>
      <w:numFmt w:val="lowerLetter"/>
      <w:lvlText w:val="%2."/>
      <w:lvlJc w:val="left"/>
      <w:pPr>
        <w:tabs>
          <w:tab w:val="num" w:pos="1647"/>
        </w:tabs>
        <w:ind w:left="1647" w:hanging="360"/>
      </w:pPr>
      <w:rPr>
        <w:rFonts w:cs="Times New Roman"/>
      </w:rPr>
    </w:lvl>
    <w:lvl w:ilvl="2" w:tplc="0809001B" w:tentative="1">
      <w:start w:val="1"/>
      <w:numFmt w:val="lowerRoman"/>
      <w:lvlText w:val="%3."/>
      <w:lvlJc w:val="right"/>
      <w:pPr>
        <w:tabs>
          <w:tab w:val="num" w:pos="2367"/>
        </w:tabs>
        <w:ind w:left="2367" w:hanging="180"/>
      </w:pPr>
      <w:rPr>
        <w:rFonts w:cs="Times New Roman"/>
      </w:rPr>
    </w:lvl>
    <w:lvl w:ilvl="3" w:tplc="0809000F" w:tentative="1">
      <w:start w:val="1"/>
      <w:numFmt w:val="decimal"/>
      <w:lvlText w:val="%4."/>
      <w:lvlJc w:val="left"/>
      <w:pPr>
        <w:tabs>
          <w:tab w:val="num" w:pos="3087"/>
        </w:tabs>
        <w:ind w:left="3087" w:hanging="360"/>
      </w:pPr>
      <w:rPr>
        <w:rFonts w:cs="Times New Roman"/>
      </w:rPr>
    </w:lvl>
    <w:lvl w:ilvl="4" w:tplc="08090019" w:tentative="1">
      <w:start w:val="1"/>
      <w:numFmt w:val="lowerLetter"/>
      <w:lvlText w:val="%5."/>
      <w:lvlJc w:val="left"/>
      <w:pPr>
        <w:tabs>
          <w:tab w:val="num" w:pos="3807"/>
        </w:tabs>
        <w:ind w:left="3807" w:hanging="360"/>
      </w:pPr>
      <w:rPr>
        <w:rFonts w:cs="Times New Roman"/>
      </w:rPr>
    </w:lvl>
    <w:lvl w:ilvl="5" w:tplc="0809001B" w:tentative="1">
      <w:start w:val="1"/>
      <w:numFmt w:val="lowerRoman"/>
      <w:lvlText w:val="%6."/>
      <w:lvlJc w:val="right"/>
      <w:pPr>
        <w:tabs>
          <w:tab w:val="num" w:pos="4527"/>
        </w:tabs>
        <w:ind w:left="4527" w:hanging="180"/>
      </w:pPr>
      <w:rPr>
        <w:rFonts w:cs="Times New Roman"/>
      </w:rPr>
    </w:lvl>
    <w:lvl w:ilvl="6" w:tplc="0809000F" w:tentative="1">
      <w:start w:val="1"/>
      <w:numFmt w:val="decimal"/>
      <w:lvlText w:val="%7."/>
      <w:lvlJc w:val="left"/>
      <w:pPr>
        <w:tabs>
          <w:tab w:val="num" w:pos="5247"/>
        </w:tabs>
        <w:ind w:left="5247" w:hanging="360"/>
      </w:pPr>
      <w:rPr>
        <w:rFonts w:cs="Times New Roman"/>
      </w:rPr>
    </w:lvl>
    <w:lvl w:ilvl="7" w:tplc="08090019" w:tentative="1">
      <w:start w:val="1"/>
      <w:numFmt w:val="lowerLetter"/>
      <w:lvlText w:val="%8."/>
      <w:lvlJc w:val="left"/>
      <w:pPr>
        <w:tabs>
          <w:tab w:val="num" w:pos="5967"/>
        </w:tabs>
        <w:ind w:left="5967" w:hanging="360"/>
      </w:pPr>
      <w:rPr>
        <w:rFonts w:cs="Times New Roman"/>
      </w:rPr>
    </w:lvl>
    <w:lvl w:ilvl="8" w:tplc="0809001B" w:tentative="1">
      <w:start w:val="1"/>
      <w:numFmt w:val="lowerRoman"/>
      <w:lvlText w:val="%9."/>
      <w:lvlJc w:val="right"/>
      <w:pPr>
        <w:tabs>
          <w:tab w:val="num" w:pos="6687"/>
        </w:tabs>
        <w:ind w:left="6687" w:hanging="180"/>
      </w:pPr>
      <w:rPr>
        <w:rFonts w:cs="Times New Roman"/>
      </w:rPr>
    </w:lvl>
  </w:abstractNum>
  <w:abstractNum w:abstractNumId="4">
    <w:nsid w:val="20B14CA4"/>
    <w:multiLevelType w:val="hybridMultilevel"/>
    <w:tmpl w:val="F3B85B9E"/>
    <w:lvl w:ilvl="0" w:tplc="08090003">
      <w:start w:val="1"/>
      <w:numFmt w:val="bullet"/>
      <w:lvlText w:val="o"/>
      <w:lvlJc w:val="left"/>
      <w:pPr>
        <w:tabs>
          <w:tab w:val="num" w:pos="1440"/>
        </w:tabs>
        <w:ind w:left="1440" w:hanging="360"/>
      </w:pPr>
      <w:rPr>
        <w:rFonts w:ascii="Courier New" w:hAnsi="Courier New" w:hint="default"/>
        <w:b w:val="0"/>
        <w:i w:val="0"/>
        <w:spacing w:val="0"/>
        <w:w w:val="100"/>
        <w:position w:val="6"/>
        <w:sz w:val="24"/>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5">
    <w:nsid w:val="23C60B4E"/>
    <w:multiLevelType w:val="multilevel"/>
    <w:tmpl w:val="FF420998"/>
    <w:lvl w:ilvl="0">
      <w:start w:val="1"/>
      <w:numFmt w:val="bullet"/>
      <w:pStyle w:val="Ttulo3"/>
      <w:lvlText w:val=""/>
      <w:lvlJc w:val="left"/>
      <w:pPr>
        <w:tabs>
          <w:tab w:val="num" w:pos="360"/>
        </w:tabs>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62927A4"/>
    <w:multiLevelType w:val="hybridMultilevel"/>
    <w:tmpl w:val="4FB2B52C"/>
    <w:lvl w:ilvl="0" w:tplc="07689F4E">
      <w:start w:val="1"/>
      <w:numFmt w:val="lowerLetter"/>
      <w:lvlText w:val="%1)"/>
      <w:lvlJc w:val="left"/>
      <w:pPr>
        <w:tabs>
          <w:tab w:val="num" w:pos="927"/>
        </w:tabs>
        <w:ind w:left="927" w:hanging="360"/>
      </w:pPr>
      <w:rPr>
        <w:rFonts w:cs="Times New Roman" w:hint="default"/>
      </w:rPr>
    </w:lvl>
    <w:lvl w:ilvl="1" w:tplc="B8B2FC88">
      <w:start w:val="1"/>
      <w:numFmt w:val="bullet"/>
      <w:lvlText w:val="-"/>
      <w:lvlJc w:val="left"/>
      <w:pPr>
        <w:tabs>
          <w:tab w:val="num" w:pos="1647"/>
        </w:tabs>
        <w:ind w:left="1647" w:hanging="360"/>
      </w:pPr>
      <w:rPr>
        <w:rFonts w:ascii="Times New Roman" w:eastAsia="Times New Roman" w:hAnsi="Times New Roman" w:hint="default"/>
      </w:rPr>
    </w:lvl>
    <w:lvl w:ilvl="2" w:tplc="0809001B" w:tentative="1">
      <w:start w:val="1"/>
      <w:numFmt w:val="lowerRoman"/>
      <w:lvlText w:val="%3."/>
      <w:lvlJc w:val="right"/>
      <w:pPr>
        <w:tabs>
          <w:tab w:val="num" w:pos="2367"/>
        </w:tabs>
        <w:ind w:left="2367" w:hanging="180"/>
      </w:pPr>
      <w:rPr>
        <w:rFonts w:cs="Times New Roman"/>
      </w:rPr>
    </w:lvl>
    <w:lvl w:ilvl="3" w:tplc="0809000F" w:tentative="1">
      <w:start w:val="1"/>
      <w:numFmt w:val="decimal"/>
      <w:lvlText w:val="%4."/>
      <w:lvlJc w:val="left"/>
      <w:pPr>
        <w:tabs>
          <w:tab w:val="num" w:pos="3087"/>
        </w:tabs>
        <w:ind w:left="3087" w:hanging="360"/>
      </w:pPr>
      <w:rPr>
        <w:rFonts w:cs="Times New Roman"/>
      </w:rPr>
    </w:lvl>
    <w:lvl w:ilvl="4" w:tplc="08090019" w:tentative="1">
      <w:start w:val="1"/>
      <w:numFmt w:val="lowerLetter"/>
      <w:lvlText w:val="%5."/>
      <w:lvlJc w:val="left"/>
      <w:pPr>
        <w:tabs>
          <w:tab w:val="num" w:pos="3807"/>
        </w:tabs>
        <w:ind w:left="3807" w:hanging="360"/>
      </w:pPr>
      <w:rPr>
        <w:rFonts w:cs="Times New Roman"/>
      </w:rPr>
    </w:lvl>
    <w:lvl w:ilvl="5" w:tplc="0809001B" w:tentative="1">
      <w:start w:val="1"/>
      <w:numFmt w:val="lowerRoman"/>
      <w:lvlText w:val="%6."/>
      <w:lvlJc w:val="right"/>
      <w:pPr>
        <w:tabs>
          <w:tab w:val="num" w:pos="4527"/>
        </w:tabs>
        <w:ind w:left="4527" w:hanging="180"/>
      </w:pPr>
      <w:rPr>
        <w:rFonts w:cs="Times New Roman"/>
      </w:rPr>
    </w:lvl>
    <w:lvl w:ilvl="6" w:tplc="0809000F" w:tentative="1">
      <w:start w:val="1"/>
      <w:numFmt w:val="decimal"/>
      <w:lvlText w:val="%7."/>
      <w:lvlJc w:val="left"/>
      <w:pPr>
        <w:tabs>
          <w:tab w:val="num" w:pos="5247"/>
        </w:tabs>
        <w:ind w:left="5247" w:hanging="360"/>
      </w:pPr>
      <w:rPr>
        <w:rFonts w:cs="Times New Roman"/>
      </w:rPr>
    </w:lvl>
    <w:lvl w:ilvl="7" w:tplc="08090019" w:tentative="1">
      <w:start w:val="1"/>
      <w:numFmt w:val="lowerLetter"/>
      <w:lvlText w:val="%8."/>
      <w:lvlJc w:val="left"/>
      <w:pPr>
        <w:tabs>
          <w:tab w:val="num" w:pos="5967"/>
        </w:tabs>
        <w:ind w:left="5967" w:hanging="360"/>
      </w:pPr>
      <w:rPr>
        <w:rFonts w:cs="Times New Roman"/>
      </w:rPr>
    </w:lvl>
    <w:lvl w:ilvl="8" w:tplc="0809001B" w:tentative="1">
      <w:start w:val="1"/>
      <w:numFmt w:val="lowerRoman"/>
      <w:lvlText w:val="%9."/>
      <w:lvlJc w:val="right"/>
      <w:pPr>
        <w:tabs>
          <w:tab w:val="num" w:pos="6687"/>
        </w:tabs>
        <w:ind w:left="6687" w:hanging="180"/>
      </w:pPr>
      <w:rPr>
        <w:rFonts w:cs="Times New Roman"/>
      </w:rPr>
    </w:lvl>
  </w:abstractNum>
  <w:abstractNum w:abstractNumId="7">
    <w:nsid w:val="27727B02"/>
    <w:multiLevelType w:val="multilevel"/>
    <w:tmpl w:val="BA0E4426"/>
    <w:lvl w:ilvl="0">
      <w:start w:val="14"/>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8">
    <w:nsid w:val="2B4D6730"/>
    <w:multiLevelType w:val="multilevel"/>
    <w:tmpl w:val="AF585894"/>
    <w:lvl w:ilvl="0">
      <w:start w:val="1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sz w:val="22"/>
        <w:szCs w:val="22"/>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nsid w:val="3D831141"/>
    <w:multiLevelType w:val="multilevel"/>
    <w:tmpl w:val="1E4C9884"/>
    <w:lvl w:ilvl="0">
      <w:start w:val="14"/>
      <w:numFmt w:val="decimal"/>
      <w:lvlText w:val="%1"/>
      <w:lvlJc w:val="left"/>
      <w:pPr>
        <w:ind w:left="420" w:hanging="420"/>
      </w:pPr>
      <w:rPr>
        <w:rFonts w:cs="Times New Roman" w:hint="default"/>
      </w:rPr>
    </w:lvl>
    <w:lvl w:ilvl="1">
      <w:start w:val="1"/>
      <w:numFmt w:val="decimal"/>
      <w:lvlText w:val="%1.%2"/>
      <w:lvlJc w:val="left"/>
      <w:pPr>
        <w:ind w:left="987" w:hanging="4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10">
    <w:nsid w:val="405137DC"/>
    <w:multiLevelType w:val="multilevel"/>
    <w:tmpl w:val="4B78C10E"/>
    <w:lvl w:ilvl="0">
      <w:start w:val="14"/>
      <w:numFmt w:val="decimal"/>
      <w:lvlText w:val="%1"/>
      <w:lvlJc w:val="left"/>
      <w:pPr>
        <w:ind w:left="420" w:hanging="420"/>
      </w:pPr>
      <w:rPr>
        <w:rFonts w:cs="Times New Roman" w:hint="default"/>
      </w:rPr>
    </w:lvl>
    <w:lvl w:ilvl="1">
      <w:start w:val="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nsid w:val="4406689B"/>
    <w:multiLevelType w:val="multilevel"/>
    <w:tmpl w:val="E6784222"/>
    <w:lvl w:ilvl="0">
      <w:start w:val="5"/>
      <w:numFmt w:val="none"/>
      <w:lvlText w:val="23"/>
      <w:lvlJc w:val="left"/>
      <w:pPr>
        <w:tabs>
          <w:tab w:val="num" w:pos="435"/>
        </w:tabs>
        <w:ind w:left="435" w:hanging="435"/>
      </w:pPr>
      <w:rPr>
        <w:rFonts w:cs="Times New Roman"/>
      </w:rPr>
    </w:lvl>
    <w:lvl w:ilvl="1">
      <w:start w:val="1"/>
      <w:numFmt w:val="none"/>
      <w:lvlRestart w:val="0"/>
      <w:pStyle w:val="Ttulo2"/>
      <w:lvlText w:val="23.1"/>
      <w:lvlJc w:val="left"/>
      <w:pPr>
        <w:tabs>
          <w:tab w:val="num" w:pos="1319"/>
        </w:tabs>
        <w:ind w:left="1319" w:hanging="435"/>
      </w:pPr>
      <w:rPr>
        <w:rFonts w:cs="Times New Roman"/>
      </w:rPr>
    </w:lvl>
    <w:lvl w:ilvl="2">
      <w:start w:val="1"/>
      <w:numFmt w:val="none"/>
      <w:lvlText w:val="23.1.1"/>
      <w:lvlJc w:val="left"/>
      <w:pPr>
        <w:tabs>
          <w:tab w:val="num" w:pos="2848"/>
        </w:tabs>
        <w:ind w:left="2488" w:hanging="720"/>
      </w:pPr>
      <w:rPr>
        <w:rFonts w:cs="Times New Roman"/>
      </w:rPr>
    </w:lvl>
    <w:lvl w:ilvl="3">
      <w:start w:val="1"/>
      <w:numFmt w:val="none"/>
      <w:lvlRestart w:val="0"/>
      <w:isLgl/>
      <w:lvlText w:val="6"/>
      <w:lvlJc w:val="left"/>
      <w:pPr>
        <w:tabs>
          <w:tab w:val="num" w:pos="360"/>
        </w:tabs>
      </w:pPr>
      <w:rPr>
        <w:rFonts w:cs="Times New Roman"/>
      </w:rPr>
    </w:lvl>
    <w:lvl w:ilvl="4">
      <w:start w:val="1"/>
      <w:numFmt w:val="none"/>
      <w:isLgl/>
      <w:lvlText w:val=""/>
      <w:lvlJc w:val="left"/>
      <w:pPr>
        <w:tabs>
          <w:tab w:val="num" w:pos="4616"/>
        </w:tabs>
        <w:ind w:left="4616" w:hanging="1080"/>
      </w:pPr>
      <w:rPr>
        <w:rFonts w:cs="Times New Roman"/>
      </w:rPr>
    </w:lvl>
    <w:lvl w:ilvl="5">
      <w:start w:val="1"/>
      <w:numFmt w:val="none"/>
      <w:lvlText w:val=""/>
      <w:lvlJc w:val="left"/>
      <w:pPr>
        <w:tabs>
          <w:tab w:val="num" w:pos="5500"/>
        </w:tabs>
        <w:ind w:left="5500" w:hanging="1080"/>
      </w:pPr>
      <w:rPr>
        <w:rFonts w:cs="Times New Roman"/>
      </w:rPr>
    </w:lvl>
    <w:lvl w:ilvl="6">
      <w:start w:val="1"/>
      <w:numFmt w:val="none"/>
      <w:lvlText w:val=""/>
      <w:lvlJc w:val="left"/>
      <w:pPr>
        <w:tabs>
          <w:tab w:val="num" w:pos="6744"/>
        </w:tabs>
        <w:ind w:left="6744" w:hanging="1440"/>
      </w:pPr>
      <w:rPr>
        <w:rFonts w:cs="Times New Roman"/>
      </w:rPr>
    </w:lvl>
    <w:lvl w:ilvl="7">
      <w:start w:val="1"/>
      <w:numFmt w:val="decimal"/>
      <w:lvlText w:val="%1.%2.%3.%4.%5.%6.%7.%8"/>
      <w:lvlJc w:val="left"/>
      <w:pPr>
        <w:tabs>
          <w:tab w:val="num" w:pos="7988"/>
        </w:tabs>
        <w:ind w:left="7628" w:hanging="1440"/>
      </w:pPr>
      <w:rPr>
        <w:rFonts w:cs="Times New Roman"/>
      </w:rPr>
    </w:lvl>
    <w:lvl w:ilvl="8">
      <w:start w:val="1"/>
      <w:numFmt w:val="decimal"/>
      <w:lvlText w:val="%1.%2.%3.%4.%5.%6.%7.%8.%9"/>
      <w:lvlJc w:val="left"/>
      <w:pPr>
        <w:tabs>
          <w:tab w:val="num" w:pos="8872"/>
        </w:tabs>
        <w:ind w:left="8872" w:hanging="1800"/>
      </w:pPr>
      <w:rPr>
        <w:rFonts w:cs="Times New Roman"/>
      </w:rPr>
    </w:lvl>
  </w:abstractNum>
  <w:abstractNum w:abstractNumId="12">
    <w:nsid w:val="46A86EDB"/>
    <w:multiLevelType w:val="hybridMultilevel"/>
    <w:tmpl w:val="7566438C"/>
    <w:lvl w:ilvl="0" w:tplc="2D3E1B3E">
      <w:start w:val="1"/>
      <w:numFmt w:val="lowerLetter"/>
      <w:lvlText w:val="%1)"/>
      <w:lvlJc w:val="left"/>
      <w:pPr>
        <w:tabs>
          <w:tab w:val="num" w:pos="930"/>
        </w:tabs>
        <w:ind w:left="930" w:hanging="57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
    <w:nsid w:val="51CB11E4"/>
    <w:multiLevelType w:val="multilevel"/>
    <w:tmpl w:val="F604B7F4"/>
    <w:lvl w:ilvl="0">
      <w:start w:val="14"/>
      <w:numFmt w:val="decimal"/>
      <w:lvlText w:val="%1"/>
      <w:lvlJc w:val="left"/>
      <w:pPr>
        <w:ind w:left="420" w:hanging="420"/>
      </w:pPr>
      <w:rPr>
        <w:rFonts w:cs="Times New Roman" w:hint="default"/>
      </w:rPr>
    </w:lvl>
    <w:lvl w:ilvl="1">
      <w:start w:val="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4">
    <w:nsid w:val="54936608"/>
    <w:multiLevelType w:val="hybridMultilevel"/>
    <w:tmpl w:val="217E234C"/>
    <w:lvl w:ilvl="0" w:tplc="08090003">
      <w:start w:val="1"/>
      <w:numFmt w:val="bullet"/>
      <w:lvlText w:val="o"/>
      <w:lvlJc w:val="left"/>
      <w:pPr>
        <w:tabs>
          <w:tab w:val="num" w:pos="1440"/>
        </w:tabs>
        <w:ind w:left="1440" w:hanging="360"/>
      </w:pPr>
      <w:rPr>
        <w:rFonts w:ascii="Courier New" w:hAnsi="Courier New" w:hint="default"/>
        <w:b w:val="0"/>
        <w:i w:val="0"/>
        <w:spacing w:val="0"/>
        <w:w w:val="100"/>
        <w:position w:val="6"/>
        <w:sz w:val="24"/>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5">
    <w:nsid w:val="54D25518"/>
    <w:multiLevelType w:val="multilevel"/>
    <w:tmpl w:val="FD02D232"/>
    <w:lvl w:ilvl="0">
      <w:start w:val="1"/>
      <w:numFmt w:val="decimal"/>
      <w:lvlText w:val="%1"/>
      <w:lvlJc w:val="left"/>
      <w:pPr>
        <w:tabs>
          <w:tab w:val="num" w:pos="539"/>
        </w:tabs>
        <w:ind w:left="539" w:hanging="397"/>
      </w:pPr>
      <w:rPr>
        <w:rFonts w:ascii="Times New Roman" w:hAnsi="Times New Roman" w:cs="Times New Roman" w:hint="default"/>
        <w:b/>
        <w:i w:val="0"/>
        <w:sz w:val="24"/>
        <w:szCs w:val="24"/>
      </w:rPr>
    </w:lvl>
    <w:lvl w:ilvl="1">
      <w:numFmt w:val="decimal"/>
      <w:lvlText w:val=""/>
      <w:lvlJc w:val="left"/>
      <w:pPr>
        <w:tabs>
          <w:tab w:val="num" w:pos="0"/>
        </w:tabs>
      </w:pPr>
      <w:rPr>
        <w:rFonts w:cs="Times New Roman" w:hint="default"/>
      </w:rPr>
    </w:lvl>
    <w:lvl w:ilvl="2">
      <w:numFmt w:val="decimal"/>
      <w:lvlText w:val=""/>
      <w:lvlJc w:val="left"/>
      <w:pPr>
        <w:tabs>
          <w:tab w:val="num" w:pos="0"/>
        </w:tabs>
      </w:pPr>
      <w:rPr>
        <w:rFonts w:cs="Times New Roman" w:hint="default"/>
      </w:rPr>
    </w:lvl>
    <w:lvl w:ilvl="3">
      <w:numFmt w:val="decimal"/>
      <w:lvlText w:val=""/>
      <w:lvlJc w:val="left"/>
      <w:pPr>
        <w:tabs>
          <w:tab w:val="num" w:pos="0"/>
        </w:tabs>
      </w:pPr>
      <w:rPr>
        <w:rFonts w:cs="Times New Roman" w:hint="default"/>
      </w:rPr>
    </w:lvl>
    <w:lvl w:ilvl="4">
      <w:numFmt w:val="decimal"/>
      <w:lvlText w:val=""/>
      <w:lvlJc w:val="left"/>
      <w:pPr>
        <w:tabs>
          <w:tab w:val="num" w:pos="0"/>
        </w:tabs>
      </w:pPr>
      <w:rPr>
        <w:rFonts w:cs="Times New Roman" w:hint="default"/>
      </w:rPr>
    </w:lvl>
    <w:lvl w:ilvl="5">
      <w:numFmt w:val="decimal"/>
      <w:lvlText w:val=""/>
      <w:lvlJc w:val="left"/>
      <w:pPr>
        <w:tabs>
          <w:tab w:val="num" w:pos="0"/>
        </w:tabs>
      </w:pPr>
      <w:rPr>
        <w:rFonts w:cs="Times New Roman" w:hint="default"/>
      </w:rPr>
    </w:lvl>
    <w:lvl w:ilvl="6">
      <w:numFmt w:val="decimal"/>
      <w:lvlText w:val=""/>
      <w:lvlJc w:val="left"/>
      <w:pPr>
        <w:tabs>
          <w:tab w:val="num" w:pos="0"/>
        </w:tabs>
      </w:pPr>
      <w:rPr>
        <w:rFonts w:cs="Times New Roman" w:hint="default"/>
      </w:rPr>
    </w:lvl>
    <w:lvl w:ilvl="7">
      <w:numFmt w:val="decimal"/>
      <w:lvlText w:val=""/>
      <w:lvlJc w:val="left"/>
      <w:pPr>
        <w:tabs>
          <w:tab w:val="num" w:pos="0"/>
        </w:tabs>
      </w:pPr>
      <w:rPr>
        <w:rFonts w:cs="Times New Roman" w:hint="default"/>
      </w:rPr>
    </w:lvl>
    <w:lvl w:ilvl="8">
      <w:numFmt w:val="decimal"/>
      <w:lvlText w:val=""/>
      <w:lvlJc w:val="left"/>
      <w:pPr>
        <w:tabs>
          <w:tab w:val="num" w:pos="0"/>
        </w:tabs>
      </w:pPr>
      <w:rPr>
        <w:rFonts w:cs="Times New Roman" w:hint="default"/>
      </w:rPr>
    </w:lvl>
  </w:abstractNum>
  <w:abstractNum w:abstractNumId="16">
    <w:nsid w:val="57104328"/>
    <w:multiLevelType w:val="hybridMultilevel"/>
    <w:tmpl w:val="175C8C48"/>
    <w:lvl w:ilvl="0" w:tplc="7096B4A8">
      <w:start w:val="1"/>
      <w:numFmt w:val="lowerLetter"/>
      <w:lvlText w:val="%1)"/>
      <w:lvlJc w:val="left"/>
      <w:pPr>
        <w:tabs>
          <w:tab w:val="num" w:pos="927"/>
        </w:tabs>
        <w:ind w:left="927" w:hanging="360"/>
      </w:pPr>
      <w:rPr>
        <w:rFonts w:cs="Times New Roman" w:hint="default"/>
      </w:rPr>
    </w:lvl>
    <w:lvl w:ilvl="1" w:tplc="105012B6">
      <w:start w:val="1"/>
      <w:numFmt w:val="lowerLetter"/>
      <w:lvlText w:val="%2)"/>
      <w:lvlJc w:val="left"/>
      <w:pPr>
        <w:tabs>
          <w:tab w:val="num" w:pos="1647"/>
        </w:tabs>
        <w:ind w:left="1647" w:hanging="360"/>
      </w:pPr>
      <w:rPr>
        <w:rFonts w:cs="Times New Roman" w:hint="default"/>
      </w:rPr>
    </w:lvl>
    <w:lvl w:ilvl="2" w:tplc="0809001B" w:tentative="1">
      <w:start w:val="1"/>
      <w:numFmt w:val="lowerRoman"/>
      <w:lvlText w:val="%3."/>
      <w:lvlJc w:val="right"/>
      <w:pPr>
        <w:tabs>
          <w:tab w:val="num" w:pos="2367"/>
        </w:tabs>
        <w:ind w:left="2367" w:hanging="180"/>
      </w:pPr>
      <w:rPr>
        <w:rFonts w:cs="Times New Roman"/>
      </w:rPr>
    </w:lvl>
    <w:lvl w:ilvl="3" w:tplc="0809000F" w:tentative="1">
      <w:start w:val="1"/>
      <w:numFmt w:val="decimal"/>
      <w:lvlText w:val="%4."/>
      <w:lvlJc w:val="left"/>
      <w:pPr>
        <w:tabs>
          <w:tab w:val="num" w:pos="3087"/>
        </w:tabs>
        <w:ind w:left="3087" w:hanging="360"/>
      </w:pPr>
      <w:rPr>
        <w:rFonts w:cs="Times New Roman"/>
      </w:rPr>
    </w:lvl>
    <w:lvl w:ilvl="4" w:tplc="08090019" w:tentative="1">
      <w:start w:val="1"/>
      <w:numFmt w:val="lowerLetter"/>
      <w:lvlText w:val="%5."/>
      <w:lvlJc w:val="left"/>
      <w:pPr>
        <w:tabs>
          <w:tab w:val="num" w:pos="3807"/>
        </w:tabs>
        <w:ind w:left="3807" w:hanging="360"/>
      </w:pPr>
      <w:rPr>
        <w:rFonts w:cs="Times New Roman"/>
      </w:rPr>
    </w:lvl>
    <w:lvl w:ilvl="5" w:tplc="0809001B" w:tentative="1">
      <w:start w:val="1"/>
      <w:numFmt w:val="lowerRoman"/>
      <w:lvlText w:val="%6."/>
      <w:lvlJc w:val="right"/>
      <w:pPr>
        <w:tabs>
          <w:tab w:val="num" w:pos="4527"/>
        </w:tabs>
        <w:ind w:left="4527" w:hanging="180"/>
      </w:pPr>
      <w:rPr>
        <w:rFonts w:cs="Times New Roman"/>
      </w:rPr>
    </w:lvl>
    <w:lvl w:ilvl="6" w:tplc="0809000F" w:tentative="1">
      <w:start w:val="1"/>
      <w:numFmt w:val="decimal"/>
      <w:lvlText w:val="%7."/>
      <w:lvlJc w:val="left"/>
      <w:pPr>
        <w:tabs>
          <w:tab w:val="num" w:pos="5247"/>
        </w:tabs>
        <w:ind w:left="5247" w:hanging="360"/>
      </w:pPr>
      <w:rPr>
        <w:rFonts w:cs="Times New Roman"/>
      </w:rPr>
    </w:lvl>
    <w:lvl w:ilvl="7" w:tplc="08090019" w:tentative="1">
      <w:start w:val="1"/>
      <w:numFmt w:val="lowerLetter"/>
      <w:lvlText w:val="%8."/>
      <w:lvlJc w:val="left"/>
      <w:pPr>
        <w:tabs>
          <w:tab w:val="num" w:pos="5967"/>
        </w:tabs>
        <w:ind w:left="5967" w:hanging="360"/>
      </w:pPr>
      <w:rPr>
        <w:rFonts w:cs="Times New Roman"/>
      </w:rPr>
    </w:lvl>
    <w:lvl w:ilvl="8" w:tplc="0809001B" w:tentative="1">
      <w:start w:val="1"/>
      <w:numFmt w:val="lowerRoman"/>
      <w:lvlText w:val="%9."/>
      <w:lvlJc w:val="right"/>
      <w:pPr>
        <w:tabs>
          <w:tab w:val="num" w:pos="6687"/>
        </w:tabs>
        <w:ind w:left="6687" w:hanging="180"/>
      </w:pPr>
      <w:rPr>
        <w:rFonts w:cs="Times New Roman"/>
      </w:rPr>
    </w:lvl>
  </w:abstractNum>
  <w:abstractNum w:abstractNumId="17">
    <w:nsid w:val="589C2C39"/>
    <w:multiLevelType w:val="multilevel"/>
    <w:tmpl w:val="AA96EF18"/>
    <w:lvl w:ilvl="0">
      <w:start w:val="14"/>
      <w:numFmt w:val="decimal"/>
      <w:lvlText w:val="%1"/>
      <w:lvlJc w:val="left"/>
      <w:pPr>
        <w:ind w:left="420" w:hanging="420"/>
      </w:pPr>
      <w:rPr>
        <w:rFonts w:cs="Times New Roman" w:hint="default"/>
      </w:rPr>
    </w:lvl>
    <w:lvl w:ilvl="1">
      <w:start w:val="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nsid w:val="5E720435"/>
    <w:multiLevelType w:val="multilevel"/>
    <w:tmpl w:val="2D045556"/>
    <w:lvl w:ilvl="0">
      <w:start w:val="14"/>
      <w:numFmt w:val="decimal"/>
      <w:lvlText w:val="%1"/>
      <w:lvlJc w:val="left"/>
      <w:pPr>
        <w:ind w:left="420" w:hanging="420"/>
      </w:pPr>
      <w:rPr>
        <w:rFonts w:cs="Times New Roman" w:hint="default"/>
      </w:rPr>
    </w:lvl>
    <w:lvl w:ilvl="1">
      <w:start w:val="2"/>
      <w:numFmt w:val="decimal"/>
      <w:lvlText w:val="%1.%2"/>
      <w:lvlJc w:val="left"/>
      <w:pPr>
        <w:ind w:left="987" w:hanging="4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19">
    <w:nsid w:val="5F592604"/>
    <w:multiLevelType w:val="multilevel"/>
    <w:tmpl w:val="232EE9CA"/>
    <w:lvl w:ilvl="0">
      <w:start w:val="14"/>
      <w:numFmt w:val="decimal"/>
      <w:lvlText w:val="%1"/>
      <w:lvlJc w:val="left"/>
      <w:pPr>
        <w:ind w:left="420" w:hanging="420"/>
      </w:pPr>
      <w:rPr>
        <w:rFonts w:cs="Times New Roman" w:hint="default"/>
      </w:rPr>
    </w:lvl>
    <w:lvl w:ilvl="1">
      <w:start w:val="1"/>
      <w:numFmt w:val="decimal"/>
      <w:lvlText w:val="%1.%2"/>
      <w:lvlJc w:val="left"/>
      <w:pPr>
        <w:ind w:left="987" w:hanging="4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20">
    <w:nsid w:val="613C166D"/>
    <w:multiLevelType w:val="multilevel"/>
    <w:tmpl w:val="7DCA4946"/>
    <w:lvl w:ilvl="0">
      <w:start w:val="12"/>
      <w:numFmt w:val="none"/>
      <w:pStyle w:val="Ttulo1"/>
      <w:lvlText w:val="13"/>
      <w:lvlJc w:val="left"/>
      <w:pPr>
        <w:tabs>
          <w:tab w:val="num" w:pos="360"/>
        </w:tabs>
        <w:ind w:left="360" w:hanging="360"/>
      </w:pPr>
      <w:rPr>
        <w:rFonts w:cs="Times New Roman"/>
      </w:rPr>
    </w:lvl>
    <w:lvl w:ilvl="1">
      <w:start w:val="3"/>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65C63C28"/>
    <w:multiLevelType w:val="multilevel"/>
    <w:tmpl w:val="376C7D94"/>
    <w:lvl w:ilvl="0">
      <w:start w:val="15"/>
      <w:numFmt w:val="decimal"/>
      <w:lvlText w:val="%1"/>
      <w:lvlJc w:val="left"/>
      <w:pPr>
        <w:ind w:left="420" w:hanging="420"/>
      </w:pPr>
      <w:rPr>
        <w:rFonts w:cs="Times New Roman" w:hint="default"/>
      </w:rPr>
    </w:lvl>
    <w:lvl w:ilvl="1">
      <w:start w:val="1"/>
      <w:numFmt w:val="decimal"/>
      <w:lvlText w:val="%1.%2"/>
      <w:lvlJc w:val="left"/>
      <w:pPr>
        <w:ind w:left="987" w:hanging="4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22">
    <w:nsid w:val="68F42317"/>
    <w:multiLevelType w:val="hybridMultilevel"/>
    <w:tmpl w:val="C50292E8"/>
    <w:lvl w:ilvl="0" w:tplc="08090003">
      <w:start w:val="1"/>
      <w:numFmt w:val="bullet"/>
      <w:lvlText w:val="o"/>
      <w:lvlJc w:val="left"/>
      <w:pPr>
        <w:tabs>
          <w:tab w:val="num" w:pos="1440"/>
        </w:tabs>
        <w:ind w:left="1440" w:hanging="360"/>
      </w:pPr>
      <w:rPr>
        <w:rFonts w:ascii="Courier New" w:hAnsi="Courier New" w:hint="default"/>
        <w:b w:val="0"/>
        <w:i w:val="0"/>
        <w:spacing w:val="0"/>
        <w:w w:val="100"/>
        <w:position w:val="6"/>
        <w:sz w:val="24"/>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3">
    <w:nsid w:val="6FE626DE"/>
    <w:multiLevelType w:val="hybridMultilevel"/>
    <w:tmpl w:val="BDB2046C"/>
    <w:lvl w:ilvl="0" w:tplc="289063FE">
      <w:start w:val="1"/>
      <w:numFmt w:val="bullet"/>
      <w:lvlText w:val=""/>
      <w:lvlJc w:val="left"/>
      <w:pPr>
        <w:tabs>
          <w:tab w:val="num" w:pos="1452"/>
        </w:tabs>
        <w:ind w:left="1452" w:hanging="360"/>
      </w:pPr>
      <w:rPr>
        <w:rFonts w:ascii="Symbol" w:hAnsi="Symbol" w:hint="default"/>
        <w:b w:val="0"/>
        <w:i w:val="0"/>
        <w:sz w:val="22"/>
      </w:rPr>
    </w:lvl>
    <w:lvl w:ilvl="1" w:tplc="08090003" w:tentative="1">
      <w:start w:val="1"/>
      <w:numFmt w:val="bullet"/>
      <w:lvlText w:val="o"/>
      <w:lvlJc w:val="left"/>
      <w:pPr>
        <w:tabs>
          <w:tab w:val="num" w:pos="2532"/>
        </w:tabs>
        <w:ind w:left="2532" w:hanging="360"/>
      </w:pPr>
      <w:rPr>
        <w:rFonts w:ascii="Courier New" w:hAnsi="Courier New" w:hint="default"/>
      </w:rPr>
    </w:lvl>
    <w:lvl w:ilvl="2" w:tplc="08090005" w:tentative="1">
      <w:start w:val="1"/>
      <w:numFmt w:val="bullet"/>
      <w:lvlText w:val=""/>
      <w:lvlJc w:val="left"/>
      <w:pPr>
        <w:tabs>
          <w:tab w:val="num" w:pos="3252"/>
        </w:tabs>
        <w:ind w:left="3252" w:hanging="360"/>
      </w:pPr>
      <w:rPr>
        <w:rFonts w:ascii="Wingdings" w:hAnsi="Wingdings" w:hint="default"/>
      </w:rPr>
    </w:lvl>
    <w:lvl w:ilvl="3" w:tplc="08090001" w:tentative="1">
      <w:start w:val="1"/>
      <w:numFmt w:val="bullet"/>
      <w:lvlText w:val=""/>
      <w:lvlJc w:val="left"/>
      <w:pPr>
        <w:tabs>
          <w:tab w:val="num" w:pos="3972"/>
        </w:tabs>
        <w:ind w:left="3972" w:hanging="360"/>
      </w:pPr>
      <w:rPr>
        <w:rFonts w:ascii="Symbol" w:hAnsi="Symbol" w:hint="default"/>
      </w:rPr>
    </w:lvl>
    <w:lvl w:ilvl="4" w:tplc="08090003" w:tentative="1">
      <w:start w:val="1"/>
      <w:numFmt w:val="bullet"/>
      <w:lvlText w:val="o"/>
      <w:lvlJc w:val="left"/>
      <w:pPr>
        <w:tabs>
          <w:tab w:val="num" w:pos="4692"/>
        </w:tabs>
        <w:ind w:left="4692" w:hanging="360"/>
      </w:pPr>
      <w:rPr>
        <w:rFonts w:ascii="Courier New" w:hAnsi="Courier New" w:hint="default"/>
      </w:rPr>
    </w:lvl>
    <w:lvl w:ilvl="5" w:tplc="08090005" w:tentative="1">
      <w:start w:val="1"/>
      <w:numFmt w:val="bullet"/>
      <w:lvlText w:val=""/>
      <w:lvlJc w:val="left"/>
      <w:pPr>
        <w:tabs>
          <w:tab w:val="num" w:pos="5412"/>
        </w:tabs>
        <w:ind w:left="5412" w:hanging="360"/>
      </w:pPr>
      <w:rPr>
        <w:rFonts w:ascii="Wingdings" w:hAnsi="Wingdings" w:hint="default"/>
      </w:rPr>
    </w:lvl>
    <w:lvl w:ilvl="6" w:tplc="08090001" w:tentative="1">
      <w:start w:val="1"/>
      <w:numFmt w:val="bullet"/>
      <w:lvlText w:val=""/>
      <w:lvlJc w:val="left"/>
      <w:pPr>
        <w:tabs>
          <w:tab w:val="num" w:pos="6132"/>
        </w:tabs>
        <w:ind w:left="6132" w:hanging="360"/>
      </w:pPr>
      <w:rPr>
        <w:rFonts w:ascii="Symbol" w:hAnsi="Symbol" w:hint="default"/>
      </w:rPr>
    </w:lvl>
    <w:lvl w:ilvl="7" w:tplc="08090003" w:tentative="1">
      <w:start w:val="1"/>
      <w:numFmt w:val="bullet"/>
      <w:lvlText w:val="o"/>
      <w:lvlJc w:val="left"/>
      <w:pPr>
        <w:tabs>
          <w:tab w:val="num" w:pos="6852"/>
        </w:tabs>
        <w:ind w:left="6852" w:hanging="360"/>
      </w:pPr>
      <w:rPr>
        <w:rFonts w:ascii="Courier New" w:hAnsi="Courier New" w:hint="default"/>
      </w:rPr>
    </w:lvl>
    <w:lvl w:ilvl="8" w:tplc="08090005" w:tentative="1">
      <w:start w:val="1"/>
      <w:numFmt w:val="bullet"/>
      <w:lvlText w:val=""/>
      <w:lvlJc w:val="left"/>
      <w:pPr>
        <w:tabs>
          <w:tab w:val="num" w:pos="7572"/>
        </w:tabs>
        <w:ind w:left="7572" w:hanging="360"/>
      </w:pPr>
      <w:rPr>
        <w:rFonts w:ascii="Wingdings" w:hAnsi="Wingdings" w:hint="default"/>
      </w:rPr>
    </w:lvl>
  </w:abstractNum>
  <w:abstractNum w:abstractNumId="24">
    <w:nsid w:val="774557D7"/>
    <w:multiLevelType w:val="hybridMultilevel"/>
    <w:tmpl w:val="2FC61D4C"/>
    <w:lvl w:ilvl="0" w:tplc="08090003">
      <w:start w:val="1"/>
      <w:numFmt w:val="bullet"/>
      <w:lvlText w:val="o"/>
      <w:lvlJc w:val="left"/>
      <w:pPr>
        <w:tabs>
          <w:tab w:val="num" w:pos="1353"/>
        </w:tabs>
        <w:ind w:left="1353" w:hanging="360"/>
      </w:pPr>
      <w:rPr>
        <w:rFonts w:ascii="Courier New" w:hAnsi="Courier New" w:hint="default"/>
        <w:b w:val="0"/>
        <w:i w:val="0"/>
        <w:spacing w:val="0"/>
        <w:w w:val="100"/>
        <w:position w:val="6"/>
        <w:sz w:val="24"/>
      </w:rPr>
    </w:lvl>
    <w:lvl w:ilvl="1" w:tplc="08090003">
      <w:start w:val="1"/>
      <w:numFmt w:val="decimal"/>
      <w:lvlText w:val="%2."/>
      <w:lvlJc w:val="left"/>
      <w:pPr>
        <w:tabs>
          <w:tab w:val="num" w:pos="1353"/>
        </w:tabs>
        <w:ind w:left="1353" w:hanging="360"/>
      </w:pPr>
      <w:rPr>
        <w:rFonts w:cs="Times New Roman"/>
      </w:rPr>
    </w:lvl>
    <w:lvl w:ilvl="2" w:tplc="08090005">
      <w:start w:val="1"/>
      <w:numFmt w:val="decimal"/>
      <w:lvlText w:val="%3."/>
      <w:lvlJc w:val="left"/>
      <w:pPr>
        <w:tabs>
          <w:tab w:val="num" w:pos="2073"/>
        </w:tabs>
        <w:ind w:left="2073" w:hanging="360"/>
      </w:pPr>
      <w:rPr>
        <w:rFonts w:cs="Times New Roman"/>
      </w:rPr>
    </w:lvl>
    <w:lvl w:ilvl="3" w:tplc="08090001">
      <w:start w:val="1"/>
      <w:numFmt w:val="decimal"/>
      <w:lvlText w:val="%4."/>
      <w:lvlJc w:val="left"/>
      <w:pPr>
        <w:tabs>
          <w:tab w:val="num" w:pos="2793"/>
        </w:tabs>
        <w:ind w:left="2793" w:hanging="360"/>
      </w:pPr>
      <w:rPr>
        <w:rFonts w:cs="Times New Roman"/>
      </w:rPr>
    </w:lvl>
    <w:lvl w:ilvl="4" w:tplc="08090003">
      <w:start w:val="1"/>
      <w:numFmt w:val="decimal"/>
      <w:lvlText w:val="%5."/>
      <w:lvlJc w:val="left"/>
      <w:pPr>
        <w:tabs>
          <w:tab w:val="num" w:pos="3513"/>
        </w:tabs>
        <w:ind w:left="3513" w:hanging="360"/>
      </w:pPr>
      <w:rPr>
        <w:rFonts w:cs="Times New Roman"/>
      </w:rPr>
    </w:lvl>
    <w:lvl w:ilvl="5" w:tplc="08090005">
      <w:start w:val="1"/>
      <w:numFmt w:val="decimal"/>
      <w:lvlText w:val="%6."/>
      <w:lvlJc w:val="left"/>
      <w:pPr>
        <w:tabs>
          <w:tab w:val="num" w:pos="4233"/>
        </w:tabs>
        <w:ind w:left="4233" w:hanging="360"/>
      </w:pPr>
      <w:rPr>
        <w:rFonts w:cs="Times New Roman"/>
      </w:rPr>
    </w:lvl>
    <w:lvl w:ilvl="6" w:tplc="08090001">
      <w:start w:val="1"/>
      <w:numFmt w:val="decimal"/>
      <w:lvlText w:val="%7."/>
      <w:lvlJc w:val="left"/>
      <w:pPr>
        <w:tabs>
          <w:tab w:val="num" w:pos="4953"/>
        </w:tabs>
        <w:ind w:left="4953" w:hanging="360"/>
      </w:pPr>
      <w:rPr>
        <w:rFonts w:cs="Times New Roman"/>
      </w:rPr>
    </w:lvl>
    <w:lvl w:ilvl="7" w:tplc="08090003">
      <w:start w:val="1"/>
      <w:numFmt w:val="decimal"/>
      <w:lvlText w:val="%8."/>
      <w:lvlJc w:val="left"/>
      <w:pPr>
        <w:tabs>
          <w:tab w:val="num" w:pos="5673"/>
        </w:tabs>
        <w:ind w:left="5673" w:hanging="360"/>
      </w:pPr>
      <w:rPr>
        <w:rFonts w:cs="Times New Roman"/>
      </w:rPr>
    </w:lvl>
    <w:lvl w:ilvl="8" w:tplc="08090005">
      <w:start w:val="1"/>
      <w:numFmt w:val="decimal"/>
      <w:lvlText w:val="%9."/>
      <w:lvlJc w:val="left"/>
      <w:pPr>
        <w:tabs>
          <w:tab w:val="num" w:pos="6393"/>
        </w:tabs>
        <w:ind w:left="6393" w:hanging="360"/>
      </w:pPr>
      <w:rPr>
        <w:rFonts w:cs="Times New Roman"/>
      </w:rPr>
    </w:lvl>
  </w:abstractNum>
  <w:num w:numId="1">
    <w:abstractNumId w:val="20"/>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5"/>
  </w:num>
  <w:num w:numId="5">
    <w:abstractNumId w:val="8"/>
  </w:num>
  <w:num w:numId="6">
    <w:abstractNumId w:val="24"/>
  </w:num>
  <w:num w:numId="7">
    <w:abstractNumId w:val="22"/>
  </w:num>
  <w:num w:numId="8">
    <w:abstractNumId w:val="4"/>
  </w:num>
  <w:num w:numId="9">
    <w:abstractNumId w:val="14"/>
  </w:num>
  <w:num w:numId="10">
    <w:abstractNumId w:val="12"/>
  </w:num>
  <w:num w:numId="11">
    <w:abstractNumId w:val="16"/>
  </w:num>
  <w:num w:numId="12">
    <w:abstractNumId w:val="23"/>
  </w:num>
  <w:num w:numId="13">
    <w:abstractNumId w:val="6"/>
  </w:num>
  <w:num w:numId="14">
    <w:abstractNumId w:val="0"/>
  </w:num>
  <w:num w:numId="15">
    <w:abstractNumId w:val="2"/>
  </w:num>
  <w:num w:numId="16">
    <w:abstractNumId w:val="13"/>
  </w:num>
  <w:num w:numId="17">
    <w:abstractNumId w:val="17"/>
  </w:num>
  <w:num w:numId="18">
    <w:abstractNumId w:val="18"/>
  </w:num>
  <w:num w:numId="19">
    <w:abstractNumId w:val="1"/>
  </w:num>
  <w:num w:numId="20">
    <w:abstractNumId w:val="10"/>
  </w:num>
  <w:num w:numId="21">
    <w:abstractNumId w:val="19"/>
  </w:num>
  <w:num w:numId="22">
    <w:abstractNumId w:val="21"/>
  </w:num>
  <w:num w:numId="23">
    <w:abstractNumId w:val="3"/>
  </w:num>
  <w:num w:numId="24">
    <w:abstractNumId w:val="7"/>
  </w:num>
  <w:num w:numId="2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rsids>
    <w:rsidRoot w:val="00235375"/>
    <w:rsid w:val="0000624D"/>
    <w:rsid w:val="00012B38"/>
    <w:rsid w:val="000141C2"/>
    <w:rsid w:val="00014F15"/>
    <w:rsid w:val="00026094"/>
    <w:rsid w:val="0002771A"/>
    <w:rsid w:val="00034238"/>
    <w:rsid w:val="00036A3B"/>
    <w:rsid w:val="00041760"/>
    <w:rsid w:val="00042FD8"/>
    <w:rsid w:val="000523BD"/>
    <w:rsid w:val="000667DA"/>
    <w:rsid w:val="00067CA3"/>
    <w:rsid w:val="00084E4D"/>
    <w:rsid w:val="000942A5"/>
    <w:rsid w:val="000D74EE"/>
    <w:rsid w:val="000F24D5"/>
    <w:rsid w:val="000F33D7"/>
    <w:rsid w:val="001014AD"/>
    <w:rsid w:val="001018B4"/>
    <w:rsid w:val="001021EA"/>
    <w:rsid w:val="00106900"/>
    <w:rsid w:val="00110754"/>
    <w:rsid w:val="0011256B"/>
    <w:rsid w:val="00171BD1"/>
    <w:rsid w:val="00174EE8"/>
    <w:rsid w:val="001764D6"/>
    <w:rsid w:val="00182393"/>
    <w:rsid w:val="00183A13"/>
    <w:rsid w:val="00187243"/>
    <w:rsid w:val="00190031"/>
    <w:rsid w:val="0019294E"/>
    <w:rsid w:val="00192A74"/>
    <w:rsid w:val="001E484C"/>
    <w:rsid w:val="002009BA"/>
    <w:rsid w:val="00211E85"/>
    <w:rsid w:val="00214D65"/>
    <w:rsid w:val="00216859"/>
    <w:rsid w:val="00235285"/>
    <w:rsid w:val="00235375"/>
    <w:rsid w:val="002364EE"/>
    <w:rsid w:val="00273F60"/>
    <w:rsid w:val="002930C1"/>
    <w:rsid w:val="00296DF3"/>
    <w:rsid w:val="002A3D16"/>
    <w:rsid w:val="002A4A0A"/>
    <w:rsid w:val="002B23F3"/>
    <w:rsid w:val="002D2740"/>
    <w:rsid w:val="002D63A4"/>
    <w:rsid w:val="002E5A89"/>
    <w:rsid w:val="002E6D4C"/>
    <w:rsid w:val="002F796E"/>
    <w:rsid w:val="003123EB"/>
    <w:rsid w:val="00316E70"/>
    <w:rsid w:val="003207F7"/>
    <w:rsid w:val="00326291"/>
    <w:rsid w:val="003453D4"/>
    <w:rsid w:val="00345A4B"/>
    <w:rsid w:val="00350414"/>
    <w:rsid w:val="003606DF"/>
    <w:rsid w:val="00365D56"/>
    <w:rsid w:val="003871D8"/>
    <w:rsid w:val="003A21ED"/>
    <w:rsid w:val="003C3050"/>
    <w:rsid w:val="003E2455"/>
    <w:rsid w:val="003F2210"/>
    <w:rsid w:val="004041E0"/>
    <w:rsid w:val="00404CEF"/>
    <w:rsid w:val="00442652"/>
    <w:rsid w:val="00445E63"/>
    <w:rsid w:val="00451481"/>
    <w:rsid w:val="004524B3"/>
    <w:rsid w:val="004539C3"/>
    <w:rsid w:val="0045753F"/>
    <w:rsid w:val="0046034E"/>
    <w:rsid w:val="004619EA"/>
    <w:rsid w:val="00461D53"/>
    <w:rsid w:val="0046375D"/>
    <w:rsid w:val="004879C3"/>
    <w:rsid w:val="0049539E"/>
    <w:rsid w:val="004A2990"/>
    <w:rsid w:val="004A3EF5"/>
    <w:rsid w:val="004B0DFE"/>
    <w:rsid w:val="004C4240"/>
    <w:rsid w:val="004C575A"/>
    <w:rsid w:val="004F7B24"/>
    <w:rsid w:val="00505E9A"/>
    <w:rsid w:val="0056547F"/>
    <w:rsid w:val="005759E9"/>
    <w:rsid w:val="00575FD4"/>
    <w:rsid w:val="00592A0A"/>
    <w:rsid w:val="005B11D3"/>
    <w:rsid w:val="005B2CF0"/>
    <w:rsid w:val="006004DB"/>
    <w:rsid w:val="0060556A"/>
    <w:rsid w:val="006066BD"/>
    <w:rsid w:val="00607718"/>
    <w:rsid w:val="00621789"/>
    <w:rsid w:val="006263D2"/>
    <w:rsid w:val="0063247F"/>
    <w:rsid w:val="006344EF"/>
    <w:rsid w:val="00645CFD"/>
    <w:rsid w:val="00657F50"/>
    <w:rsid w:val="006721F0"/>
    <w:rsid w:val="00681281"/>
    <w:rsid w:val="00684857"/>
    <w:rsid w:val="006927AD"/>
    <w:rsid w:val="006B1865"/>
    <w:rsid w:val="006B4A4C"/>
    <w:rsid w:val="006B64CC"/>
    <w:rsid w:val="006E5D4C"/>
    <w:rsid w:val="006F213D"/>
    <w:rsid w:val="00707F30"/>
    <w:rsid w:val="0072268C"/>
    <w:rsid w:val="00743D96"/>
    <w:rsid w:val="00750670"/>
    <w:rsid w:val="00766529"/>
    <w:rsid w:val="00767C7F"/>
    <w:rsid w:val="0078197D"/>
    <w:rsid w:val="00784BA1"/>
    <w:rsid w:val="00791E5E"/>
    <w:rsid w:val="007A0C0F"/>
    <w:rsid w:val="007B0B10"/>
    <w:rsid w:val="007B53AC"/>
    <w:rsid w:val="007C3BB2"/>
    <w:rsid w:val="007D7811"/>
    <w:rsid w:val="007E178A"/>
    <w:rsid w:val="008002A7"/>
    <w:rsid w:val="00801272"/>
    <w:rsid w:val="00824F23"/>
    <w:rsid w:val="0084418D"/>
    <w:rsid w:val="00851346"/>
    <w:rsid w:val="0086267E"/>
    <w:rsid w:val="00864A45"/>
    <w:rsid w:val="00867794"/>
    <w:rsid w:val="008717F1"/>
    <w:rsid w:val="00892410"/>
    <w:rsid w:val="008926E2"/>
    <w:rsid w:val="008A0035"/>
    <w:rsid w:val="008B11BF"/>
    <w:rsid w:val="008C24AC"/>
    <w:rsid w:val="008D73E7"/>
    <w:rsid w:val="008E191D"/>
    <w:rsid w:val="008E3D6E"/>
    <w:rsid w:val="008F14F3"/>
    <w:rsid w:val="00903445"/>
    <w:rsid w:val="00910450"/>
    <w:rsid w:val="00921A9E"/>
    <w:rsid w:val="00925D79"/>
    <w:rsid w:val="00940A4C"/>
    <w:rsid w:val="00945480"/>
    <w:rsid w:val="0095038E"/>
    <w:rsid w:val="009520EE"/>
    <w:rsid w:val="00964D11"/>
    <w:rsid w:val="00973115"/>
    <w:rsid w:val="009738B0"/>
    <w:rsid w:val="00974059"/>
    <w:rsid w:val="009922F1"/>
    <w:rsid w:val="009A5763"/>
    <w:rsid w:val="009A713D"/>
    <w:rsid w:val="009B79E7"/>
    <w:rsid w:val="009D1F1C"/>
    <w:rsid w:val="009E086D"/>
    <w:rsid w:val="009F341B"/>
    <w:rsid w:val="009F779A"/>
    <w:rsid w:val="00A01765"/>
    <w:rsid w:val="00A16B25"/>
    <w:rsid w:val="00A23868"/>
    <w:rsid w:val="00A378A0"/>
    <w:rsid w:val="00A634D3"/>
    <w:rsid w:val="00A85AA5"/>
    <w:rsid w:val="00A93EA4"/>
    <w:rsid w:val="00A97337"/>
    <w:rsid w:val="00AA66E9"/>
    <w:rsid w:val="00AC6D9C"/>
    <w:rsid w:val="00AE07E8"/>
    <w:rsid w:val="00AE7472"/>
    <w:rsid w:val="00AF0931"/>
    <w:rsid w:val="00AF2DB8"/>
    <w:rsid w:val="00B0400B"/>
    <w:rsid w:val="00B1205C"/>
    <w:rsid w:val="00B13056"/>
    <w:rsid w:val="00B2764B"/>
    <w:rsid w:val="00B30A3A"/>
    <w:rsid w:val="00B33BD5"/>
    <w:rsid w:val="00B40BEE"/>
    <w:rsid w:val="00B54A76"/>
    <w:rsid w:val="00B556F1"/>
    <w:rsid w:val="00B625A9"/>
    <w:rsid w:val="00B732D3"/>
    <w:rsid w:val="00B8223C"/>
    <w:rsid w:val="00B96CF1"/>
    <w:rsid w:val="00BA00BE"/>
    <w:rsid w:val="00BA0B62"/>
    <w:rsid w:val="00BB450E"/>
    <w:rsid w:val="00BC140C"/>
    <w:rsid w:val="00BC45B7"/>
    <w:rsid w:val="00BC6AD9"/>
    <w:rsid w:val="00BF7C37"/>
    <w:rsid w:val="00C07306"/>
    <w:rsid w:val="00C0764B"/>
    <w:rsid w:val="00C106FB"/>
    <w:rsid w:val="00C1259E"/>
    <w:rsid w:val="00C3574F"/>
    <w:rsid w:val="00C37AE0"/>
    <w:rsid w:val="00C40818"/>
    <w:rsid w:val="00C61843"/>
    <w:rsid w:val="00C624EB"/>
    <w:rsid w:val="00C65E16"/>
    <w:rsid w:val="00C66528"/>
    <w:rsid w:val="00C71BC7"/>
    <w:rsid w:val="00C72D9D"/>
    <w:rsid w:val="00C746AF"/>
    <w:rsid w:val="00C90321"/>
    <w:rsid w:val="00C910A1"/>
    <w:rsid w:val="00CB040E"/>
    <w:rsid w:val="00CB2D11"/>
    <w:rsid w:val="00CB7544"/>
    <w:rsid w:val="00CC3D6B"/>
    <w:rsid w:val="00CF15BF"/>
    <w:rsid w:val="00D12A8A"/>
    <w:rsid w:val="00D14316"/>
    <w:rsid w:val="00D2211D"/>
    <w:rsid w:val="00D226B7"/>
    <w:rsid w:val="00D32E11"/>
    <w:rsid w:val="00D37736"/>
    <w:rsid w:val="00D4195A"/>
    <w:rsid w:val="00D42931"/>
    <w:rsid w:val="00D435DC"/>
    <w:rsid w:val="00D521C6"/>
    <w:rsid w:val="00D8788B"/>
    <w:rsid w:val="00D96116"/>
    <w:rsid w:val="00DA152E"/>
    <w:rsid w:val="00DC7B1F"/>
    <w:rsid w:val="00DD084F"/>
    <w:rsid w:val="00DD5583"/>
    <w:rsid w:val="00DF3EFE"/>
    <w:rsid w:val="00E267E7"/>
    <w:rsid w:val="00E27D0E"/>
    <w:rsid w:val="00E30208"/>
    <w:rsid w:val="00E316E6"/>
    <w:rsid w:val="00E42D8E"/>
    <w:rsid w:val="00E4481E"/>
    <w:rsid w:val="00E54955"/>
    <w:rsid w:val="00E62DD8"/>
    <w:rsid w:val="00E65AC9"/>
    <w:rsid w:val="00E75BFA"/>
    <w:rsid w:val="00EA224F"/>
    <w:rsid w:val="00EA471A"/>
    <w:rsid w:val="00EB204A"/>
    <w:rsid w:val="00EB471E"/>
    <w:rsid w:val="00ED079B"/>
    <w:rsid w:val="00F02DF5"/>
    <w:rsid w:val="00F0723A"/>
    <w:rsid w:val="00F10845"/>
    <w:rsid w:val="00F14938"/>
    <w:rsid w:val="00F3509F"/>
    <w:rsid w:val="00F41A20"/>
    <w:rsid w:val="00F50F82"/>
    <w:rsid w:val="00F66CCA"/>
    <w:rsid w:val="00F759AD"/>
    <w:rsid w:val="00F93D25"/>
    <w:rsid w:val="00F951DF"/>
    <w:rsid w:val="00FA703A"/>
    <w:rsid w:val="00FC01CD"/>
    <w:rsid w:val="00FC62C1"/>
    <w:rsid w:val="00FD401F"/>
    <w:rsid w:val="00FE440B"/>
    <w:rsid w:val="00FF3077"/>
    <w:rsid w:val="00FF4D59"/>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PE" w:eastAsia="es-PE"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375"/>
    <w:rPr>
      <w:rFonts w:ascii="Times New Roman" w:eastAsia="Times New Roman" w:hAnsi="Times New Roman"/>
      <w:sz w:val="24"/>
      <w:szCs w:val="24"/>
      <w:lang w:val="en-GB" w:eastAsia="en-GB"/>
    </w:rPr>
  </w:style>
  <w:style w:type="paragraph" w:styleId="Ttulo1">
    <w:name w:val="heading 1"/>
    <w:basedOn w:val="Normal"/>
    <w:next w:val="Normal"/>
    <w:link w:val="Ttulo1Car"/>
    <w:uiPriority w:val="99"/>
    <w:qFormat/>
    <w:rsid w:val="00235375"/>
    <w:pPr>
      <w:keepNext/>
      <w:numPr>
        <w:numId w:val="1"/>
      </w:numPr>
      <w:snapToGrid w:val="0"/>
      <w:spacing w:before="120" w:after="120"/>
      <w:jc w:val="both"/>
      <w:outlineLvl w:val="0"/>
    </w:pPr>
    <w:rPr>
      <w:rFonts w:ascii="Arial" w:hAnsi="Arial"/>
      <w:b/>
      <w:i/>
      <w:sz w:val="28"/>
      <w:szCs w:val="20"/>
      <w:lang w:val="es-ES" w:eastAsia="en-US"/>
    </w:rPr>
  </w:style>
  <w:style w:type="paragraph" w:styleId="Ttulo2">
    <w:name w:val="heading 2"/>
    <w:basedOn w:val="Normal"/>
    <w:next w:val="Normal"/>
    <w:link w:val="Ttulo2Car"/>
    <w:uiPriority w:val="99"/>
    <w:qFormat/>
    <w:rsid w:val="00235375"/>
    <w:pPr>
      <w:keepNext/>
      <w:numPr>
        <w:ilvl w:val="1"/>
        <w:numId w:val="2"/>
      </w:numPr>
      <w:snapToGrid w:val="0"/>
      <w:spacing w:before="120" w:after="120"/>
      <w:jc w:val="both"/>
      <w:outlineLvl w:val="1"/>
    </w:pPr>
    <w:rPr>
      <w:rFonts w:ascii="Arial" w:hAnsi="Arial"/>
      <w:sz w:val="22"/>
      <w:szCs w:val="20"/>
      <w:lang w:val="es-ES" w:eastAsia="en-US"/>
    </w:rPr>
  </w:style>
  <w:style w:type="paragraph" w:styleId="Ttulo3">
    <w:name w:val="heading 3"/>
    <w:basedOn w:val="Normal"/>
    <w:next w:val="Normal"/>
    <w:link w:val="Ttulo3Car"/>
    <w:uiPriority w:val="99"/>
    <w:qFormat/>
    <w:rsid w:val="00235375"/>
    <w:pPr>
      <w:keepNext/>
      <w:framePr w:hSpace="181" w:vSpace="181" w:wrap="auto" w:vAnchor="text" w:hAnchor="text" w:y="1"/>
      <w:numPr>
        <w:numId w:val="3"/>
      </w:numPr>
      <w:tabs>
        <w:tab w:val="clear" w:pos="360"/>
        <w:tab w:val="num" w:pos="1134"/>
      </w:tabs>
      <w:snapToGrid w:val="0"/>
      <w:spacing w:before="120" w:after="120"/>
      <w:ind w:left="1134" w:hanging="567"/>
      <w:outlineLvl w:val="2"/>
    </w:pPr>
    <w:rPr>
      <w:rFonts w:ascii="Arial" w:hAnsi="Arial"/>
      <w:sz w:val="20"/>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235375"/>
    <w:rPr>
      <w:rFonts w:ascii="Arial" w:hAnsi="Arial" w:cs="Times New Roman"/>
      <w:b/>
      <w:i/>
      <w:sz w:val="20"/>
      <w:szCs w:val="20"/>
      <w:lang w:val="es-ES"/>
    </w:rPr>
  </w:style>
  <w:style w:type="character" w:customStyle="1" w:styleId="Ttulo2Car">
    <w:name w:val="Título 2 Car"/>
    <w:basedOn w:val="Fuentedeprrafopredeter"/>
    <w:link w:val="Ttulo2"/>
    <w:uiPriority w:val="99"/>
    <w:locked/>
    <w:rsid w:val="00235375"/>
    <w:rPr>
      <w:rFonts w:ascii="Arial" w:hAnsi="Arial" w:cs="Times New Roman"/>
      <w:sz w:val="20"/>
      <w:szCs w:val="20"/>
      <w:lang w:val="es-ES"/>
    </w:rPr>
  </w:style>
  <w:style w:type="character" w:customStyle="1" w:styleId="Ttulo3Car">
    <w:name w:val="Título 3 Car"/>
    <w:basedOn w:val="Fuentedeprrafopredeter"/>
    <w:link w:val="Ttulo3"/>
    <w:uiPriority w:val="99"/>
    <w:locked/>
    <w:rsid w:val="00235375"/>
    <w:rPr>
      <w:rFonts w:ascii="Arial" w:hAnsi="Arial" w:cs="Times New Roman"/>
      <w:sz w:val="20"/>
      <w:szCs w:val="20"/>
      <w:lang w:val="en-GB"/>
    </w:rPr>
  </w:style>
  <w:style w:type="character" w:styleId="Hipervnculo">
    <w:name w:val="Hyperlink"/>
    <w:basedOn w:val="Fuentedeprrafopredeter"/>
    <w:uiPriority w:val="99"/>
    <w:rsid w:val="00235375"/>
    <w:rPr>
      <w:rFonts w:cs="Times New Roman"/>
      <w:color w:val="0000FF"/>
      <w:u w:val="single"/>
    </w:rPr>
  </w:style>
  <w:style w:type="paragraph" w:styleId="Textonotapie">
    <w:name w:val="footnote text"/>
    <w:basedOn w:val="Normal"/>
    <w:link w:val="TextonotapieCar"/>
    <w:uiPriority w:val="99"/>
    <w:semiHidden/>
    <w:rsid w:val="00235375"/>
    <w:pPr>
      <w:snapToGrid w:val="0"/>
      <w:spacing w:before="120" w:after="120"/>
    </w:pPr>
    <w:rPr>
      <w:rFonts w:ascii="Arial" w:hAnsi="Arial"/>
      <w:sz w:val="20"/>
      <w:szCs w:val="20"/>
      <w:lang w:val="fr-FR" w:eastAsia="en-US"/>
    </w:rPr>
  </w:style>
  <w:style w:type="character" w:customStyle="1" w:styleId="TextonotapieCar">
    <w:name w:val="Texto nota pie Car"/>
    <w:basedOn w:val="Fuentedeprrafopredeter"/>
    <w:link w:val="Textonotapie"/>
    <w:uiPriority w:val="99"/>
    <w:semiHidden/>
    <w:locked/>
    <w:rsid w:val="00235375"/>
    <w:rPr>
      <w:rFonts w:ascii="Arial" w:hAnsi="Arial" w:cs="Times New Roman"/>
      <w:sz w:val="20"/>
      <w:szCs w:val="20"/>
      <w:lang w:val="fr-FR"/>
    </w:rPr>
  </w:style>
  <w:style w:type="paragraph" w:styleId="Textoindependiente">
    <w:name w:val="Body Text"/>
    <w:basedOn w:val="Normal"/>
    <w:link w:val="TextoindependienteCar"/>
    <w:uiPriority w:val="99"/>
    <w:rsid w:val="00235375"/>
    <w:pPr>
      <w:snapToGrid w:val="0"/>
      <w:spacing w:before="120" w:after="120"/>
    </w:pPr>
    <w:rPr>
      <w:rFonts w:ascii="Arial" w:hAnsi="Arial"/>
      <w:sz w:val="20"/>
      <w:szCs w:val="20"/>
      <w:lang w:val="es-ES" w:eastAsia="en-US"/>
    </w:rPr>
  </w:style>
  <w:style w:type="character" w:customStyle="1" w:styleId="TextoindependienteCar">
    <w:name w:val="Texto independiente Car"/>
    <w:basedOn w:val="Fuentedeprrafopredeter"/>
    <w:link w:val="Textoindependiente"/>
    <w:uiPriority w:val="99"/>
    <w:locked/>
    <w:rsid w:val="00235375"/>
    <w:rPr>
      <w:rFonts w:ascii="Arial" w:hAnsi="Arial" w:cs="Times New Roman"/>
      <w:sz w:val="20"/>
      <w:szCs w:val="20"/>
      <w:lang w:val="es-ES"/>
    </w:rPr>
  </w:style>
  <w:style w:type="paragraph" w:styleId="Sangradetextonormal">
    <w:name w:val="Body Text Indent"/>
    <w:basedOn w:val="Normal"/>
    <w:link w:val="SangradetextonormalCar"/>
    <w:uiPriority w:val="99"/>
    <w:rsid w:val="00235375"/>
    <w:pPr>
      <w:tabs>
        <w:tab w:val="num" w:pos="567"/>
      </w:tabs>
      <w:snapToGrid w:val="0"/>
      <w:jc w:val="both"/>
    </w:pPr>
    <w:rPr>
      <w:szCs w:val="20"/>
      <w:lang w:val="es-ES" w:eastAsia="en-US"/>
    </w:rPr>
  </w:style>
  <w:style w:type="character" w:customStyle="1" w:styleId="SangradetextonormalCar">
    <w:name w:val="Sangría de texto normal Car"/>
    <w:basedOn w:val="Fuentedeprrafopredeter"/>
    <w:link w:val="Sangradetextonormal"/>
    <w:uiPriority w:val="99"/>
    <w:locked/>
    <w:rsid w:val="00235375"/>
    <w:rPr>
      <w:rFonts w:ascii="Times New Roman" w:hAnsi="Times New Roman" w:cs="Times New Roman"/>
      <w:sz w:val="20"/>
      <w:szCs w:val="20"/>
      <w:lang w:val="es-ES"/>
    </w:rPr>
  </w:style>
  <w:style w:type="paragraph" w:styleId="Subttulo">
    <w:name w:val="Subtitle"/>
    <w:basedOn w:val="Normal"/>
    <w:link w:val="SubttuloCar"/>
    <w:uiPriority w:val="99"/>
    <w:qFormat/>
    <w:rsid w:val="00235375"/>
    <w:pPr>
      <w:snapToGrid w:val="0"/>
      <w:spacing w:before="120" w:after="120"/>
      <w:jc w:val="center"/>
    </w:pPr>
    <w:rPr>
      <w:rFonts w:ascii="Arial" w:hAnsi="Arial"/>
      <w:b/>
      <w:sz w:val="28"/>
      <w:szCs w:val="20"/>
      <w:lang w:val="fr-BE" w:eastAsia="en-US"/>
    </w:rPr>
  </w:style>
  <w:style w:type="character" w:customStyle="1" w:styleId="SubttuloCar">
    <w:name w:val="Subtítulo Car"/>
    <w:basedOn w:val="Fuentedeprrafopredeter"/>
    <w:link w:val="Subttulo"/>
    <w:uiPriority w:val="99"/>
    <w:locked/>
    <w:rsid w:val="00235375"/>
    <w:rPr>
      <w:rFonts w:ascii="Arial" w:hAnsi="Arial" w:cs="Times New Roman"/>
      <w:b/>
      <w:sz w:val="20"/>
      <w:szCs w:val="20"/>
      <w:lang w:val="fr-BE"/>
    </w:rPr>
  </w:style>
  <w:style w:type="paragraph" w:styleId="Textoindependiente2">
    <w:name w:val="Body Text 2"/>
    <w:basedOn w:val="Normal"/>
    <w:link w:val="Textoindependiente2Car"/>
    <w:uiPriority w:val="99"/>
    <w:rsid w:val="00235375"/>
    <w:pPr>
      <w:tabs>
        <w:tab w:val="num" w:pos="567"/>
      </w:tabs>
      <w:jc w:val="both"/>
    </w:pPr>
    <w:rPr>
      <w:szCs w:val="20"/>
      <w:lang w:val="sv-SE"/>
    </w:rPr>
  </w:style>
  <w:style w:type="character" w:customStyle="1" w:styleId="Textoindependiente2Car">
    <w:name w:val="Texto independiente 2 Car"/>
    <w:basedOn w:val="Fuentedeprrafopredeter"/>
    <w:link w:val="Textoindependiente2"/>
    <w:uiPriority w:val="99"/>
    <w:locked/>
    <w:rsid w:val="00235375"/>
    <w:rPr>
      <w:rFonts w:ascii="Times New Roman" w:hAnsi="Times New Roman" w:cs="Times New Roman"/>
      <w:sz w:val="20"/>
      <w:szCs w:val="20"/>
      <w:lang w:val="sv-SE" w:eastAsia="en-GB"/>
    </w:rPr>
  </w:style>
  <w:style w:type="character" w:styleId="Refdenotaalpie">
    <w:name w:val="footnote reference"/>
    <w:basedOn w:val="Fuentedeprrafopredeter"/>
    <w:uiPriority w:val="99"/>
    <w:semiHidden/>
    <w:rsid w:val="00235375"/>
    <w:rPr>
      <w:rFonts w:cs="Times New Roman"/>
      <w:vertAlign w:val="superscript"/>
    </w:rPr>
  </w:style>
  <w:style w:type="paragraph" w:styleId="Piedepgina">
    <w:name w:val="footer"/>
    <w:basedOn w:val="Normal"/>
    <w:link w:val="PiedepginaCar"/>
    <w:uiPriority w:val="99"/>
    <w:rsid w:val="00235375"/>
    <w:pPr>
      <w:tabs>
        <w:tab w:val="center" w:pos="4536"/>
        <w:tab w:val="right" w:pos="9072"/>
      </w:tabs>
    </w:pPr>
  </w:style>
  <w:style w:type="character" w:customStyle="1" w:styleId="PiedepginaCar">
    <w:name w:val="Pie de página Car"/>
    <w:basedOn w:val="Fuentedeprrafopredeter"/>
    <w:link w:val="Piedepgina"/>
    <w:uiPriority w:val="99"/>
    <w:locked/>
    <w:rsid w:val="00235375"/>
    <w:rPr>
      <w:rFonts w:ascii="Times New Roman" w:hAnsi="Times New Roman" w:cs="Times New Roman"/>
      <w:sz w:val="24"/>
      <w:szCs w:val="24"/>
      <w:lang w:val="en-GB" w:eastAsia="en-GB"/>
    </w:rPr>
  </w:style>
  <w:style w:type="character" w:styleId="Nmerodepgina">
    <w:name w:val="page number"/>
    <w:basedOn w:val="Fuentedeprrafopredeter"/>
    <w:uiPriority w:val="99"/>
    <w:rsid w:val="00235375"/>
    <w:rPr>
      <w:rFonts w:cs="Times New Roman"/>
    </w:rPr>
  </w:style>
  <w:style w:type="paragraph" w:styleId="Prrafodelista">
    <w:name w:val="List Paragraph"/>
    <w:basedOn w:val="Normal"/>
    <w:uiPriority w:val="99"/>
    <w:qFormat/>
    <w:rsid w:val="00235375"/>
    <w:pPr>
      <w:ind w:left="720"/>
      <w:contextualSpacing/>
    </w:pPr>
  </w:style>
  <w:style w:type="table" w:styleId="Tablaconcuadrcula">
    <w:name w:val="Table Grid"/>
    <w:basedOn w:val="Tablanormal"/>
    <w:uiPriority w:val="99"/>
    <w:rsid w:val="0023537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quote">
    <w:name w:val="Blockquote"/>
    <w:basedOn w:val="Normal"/>
    <w:uiPriority w:val="99"/>
    <w:rsid w:val="00C3574F"/>
    <w:pPr>
      <w:widowControl w:val="0"/>
      <w:spacing w:before="100" w:after="100"/>
      <w:ind w:left="360" w:right="360"/>
    </w:pPr>
    <w:rPr>
      <w:szCs w:val="20"/>
      <w:lang w:val="en-US"/>
    </w:rPr>
  </w:style>
  <w:style w:type="paragraph" w:styleId="Encabezado">
    <w:name w:val="header"/>
    <w:basedOn w:val="Normal"/>
    <w:link w:val="EncabezadoCar"/>
    <w:uiPriority w:val="99"/>
    <w:semiHidden/>
    <w:rsid w:val="00575FD4"/>
    <w:pPr>
      <w:tabs>
        <w:tab w:val="center" w:pos="4419"/>
        <w:tab w:val="right" w:pos="8838"/>
      </w:tabs>
    </w:pPr>
  </w:style>
  <w:style w:type="character" w:customStyle="1" w:styleId="EncabezadoCar">
    <w:name w:val="Encabezado Car"/>
    <w:basedOn w:val="Fuentedeprrafopredeter"/>
    <w:link w:val="Encabezado"/>
    <w:uiPriority w:val="99"/>
    <w:semiHidden/>
    <w:locked/>
    <w:rsid w:val="00575FD4"/>
    <w:rPr>
      <w:rFonts w:ascii="Times New Roman" w:hAnsi="Times New Roman" w:cs="Times New Roman"/>
      <w:sz w:val="24"/>
      <w:szCs w:val="24"/>
      <w:lang w:val="en-GB" w:eastAsia="en-GB"/>
    </w:rPr>
  </w:style>
  <w:style w:type="paragraph" w:styleId="Textodeglobo">
    <w:name w:val="Balloon Text"/>
    <w:basedOn w:val="Normal"/>
    <w:link w:val="TextodegloboCar"/>
    <w:uiPriority w:val="99"/>
    <w:semiHidden/>
    <w:unhideWhenUsed/>
    <w:rsid w:val="00851346"/>
    <w:rPr>
      <w:rFonts w:ascii="Tahoma" w:hAnsi="Tahoma" w:cs="Tahoma"/>
      <w:sz w:val="16"/>
      <w:szCs w:val="16"/>
    </w:rPr>
  </w:style>
  <w:style w:type="character" w:customStyle="1" w:styleId="TextodegloboCar">
    <w:name w:val="Texto de globo Car"/>
    <w:basedOn w:val="Fuentedeprrafopredeter"/>
    <w:link w:val="Textodeglobo"/>
    <w:uiPriority w:val="99"/>
    <w:semiHidden/>
    <w:rsid w:val="00851346"/>
    <w:rPr>
      <w:rFonts w:ascii="Tahoma" w:eastAsia="Times New Roman" w:hAnsi="Tahoma" w:cs="Tahoma"/>
      <w:sz w:val="16"/>
      <w:szCs w:val="16"/>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work/procedures/index_es.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ec.europa.eu/europeaid/work/procedures/index_es.htm" TargetMode="External"/><Relationship Id="rId12" Type="http://schemas.openxmlformats.org/officeDocument/2006/relationships/hyperlink" Target="http://www.comunidadandina.org/servicios/empleos.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gate.ec.europa.eu/europeaid/online-services/index.cfm?do=publi.welcom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ssegovia@comunidadandina.org" TargetMode="External"/><Relationship Id="rId4" Type="http://schemas.openxmlformats.org/officeDocument/2006/relationships/webSettings" Target="webSettings.xml"/><Relationship Id="rId9" Type="http://schemas.openxmlformats.org/officeDocument/2006/relationships/hyperlink" Target="mailto:intercan@comunidadandina.or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18</Pages>
  <Words>7234</Words>
  <Characters>39788</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Asencion Montti</cp:lastModifiedBy>
  <cp:revision>3</cp:revision>
  <cp:lastPrinted>2012-08-07T16:47:00Z</cp:lastPrinted>
  <dcterms:created xsi:type="dcterms:W3CDTF">2012-08-07T17:07:00Z</dcterms:created>
  <dcterms:modified xsi:type="dcterms:W3CDTF">2012-08-07T17:09:00Z</dcterms:modified>
</cp:coreProperties>
</file>