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7D84B" w14:textId="68A773A9" w:rsidR="004F2750" w:rsidRPr="00C30437" w:rsidRDefault="006D72D5" w:rsidP="004F2750">
      <w:pPr>
        <w:jc w:val="center"/>
        <w:rPr>
          <w:rFonts w:eastAsia="Cambria" w:cs="Arial"/>
          <w:b/>
          <w:sz w:val="23"/>
          <w:szCs w:val="23"/>
          <w:u w:val="single"/>
          <w:lang w:val="es-ES_tradnl"/>
        </w:rPr>
      </w:pPr>
      <w:r>
        <w:rPr>
          <w:rFonts w:eastAsia="Cambria" w:cs="Arial"/>
          <w:b/>
          <w:sz w:val="23"/>
          <w:szCs w:val="23"/>
          <w:u w:val="single"/>
          <w:lang w:val="es-ES_tradnl"/>
        </w:rPr>
        <w:t xml:space="preserve">DECISIÓN </w:t>
      </w:r>
      <w:r w:rsidR="00D866D6">
        <w:rPr>
          <w:rFonts w:eastAsia="Cambria" w:cs="Arial"/>
          <w:b/>
          <w:sz w:val="23"/>
          <w:szCs w:val="23"/>
          <w:u w:val="single"/>
          <w:lang w:val="es-ES_tradnl"/>
        </w:rPr>
        <w:t xml:space="preserve">N° </w:t>
      </w:r>
      <w:r w:rsidR="00DC2685">
        <w:rPr>
          <w:rFonts w:eastAsia="Cambria" w:cs="Arial"/>
          <w:b/>
          <w:sz w:val="23"/>
          <w:szCs w:val="23"/>
          <w:u w:val="single"/>
          <w:lang w:val="es-ES_tradnl"/>
        </w:rPr>
        <w:t>911</w:t>
      </w:r>
      <w:bookmarkStart w:id="0" w:name="_GoBack"/>
      <w:bookmarkEnd w:id="0"/>
    </w:p>
    <w:p w14:paraId="31C83EC8" w14:textId="77777777" w:rsidR="00CA2005" w:rsidRPr="00C30437" w:rsidRDefault="00CA2005" w:rsidP="004F2750">
      <w:pPr>
        <w:ind w:left="6096"/>
        <w:rPr>
          <w:rFonts w:eastAsia="Cambria" w:cs="Arial"/>
          <w:b/>
          <w:sz w:val="23"/>
          <w:szCs w:val="23"/>
          <w:lang w:val="es-ES_tradnl"/>
        </w:rPr>
      </w:pPr>
    </w:p>
    <w:p w14:paraId="4C118D49" w14:textId="19ABE5A0" w:rsidR="004F2750" w:rsidRPr="00C30437" w:rsidRDefault="004F2750" w:rsidP="006D72D5">
      <w:pPr>
        <w:pStyle w:val="SangriaDere"/>
        <w:ind w:left="4820"/>
        <w:rPr>
          <w:rFonts w:eastAsia="Cambria" w:cs="Arial"/>
          <w:b/>
          <w:sz w:val="23"/>
          <w:szCs w:val="23"/>
          <w:lang w:val="es-ES_tradnl"/>
        </w:rPr>
      </w:pPr>
      <w:r w:rsidRPr="00C30437">
        <w:rPr>
          <w:rFonts w:eastAsia="Cambria" w:cs="Arial"/>
          <w:b/>
          <w:sz w:val="23"/>
          <w:szCs w:val="23"/>
          <w:lang w:val="es-ES_tradnl"/>
        </w:rPr>
        <w:br/>
      </w:r>
      <w:r w:rsidRPr="006D72D5">
        <w:rPr>
          <w:rFonts w:cs="Arial"/>
          <w:lang w:val="es-CO" w:eastAsia="es-CO"/>
        </w:rPr>
        <w:t>Extensión del Programa Estadístico Comunitario 2018-2022</w:t>
      </w:r>
      <w:r w:rsidR="00343C25" w:rsidRPr="006D72D5">
        <w:rPr>
          <w:rFonts w:cs="Arial"/>
          <w:lang w:val="es-CO" w:eastAsia="es-CO"/>
        </w:rPr>
        <w:t xml:space="preserve"> al año 2025</w:t>
      </w:r>
    </w:p>
    <w:p w14:paraId="7F945770" w14:textId="77777777" w:rsidR="00CA2005" w:rsidRPr="00C30437" w:rsidRDefault="00CA2005" w:rsidP="004F2750">
      <w:pPr>
        <w:tabs>
          <w:tab w:val="left" w:pos="708"/>
        </w:tabs>
        <w:suppressAutoHyphens/>
        <w:spacing w:before="100" w:beforeAutospacing="1" w:after="100" w:afterAutospacing="1"/>
        <w:rPr>
          <w:rFonts w:cs="Arial"/>
          <w:smallCaps/>
          <w:sz w:val="23"/>
          <w:szCs w:val="23"/>
          <w:lang w:val="es-ES_tradnl"/>
        </w:rPr>
      </w:pPr>
    </w:p>
    <w:p w14:paraId="586613C4" w14:textId="050C31C0" w:rsidR="004F2750" w:rsidRPr="006D72D5" w:rsidRDefault="006D72D5" w:rsidP="004F2750">
      <w:pPr>
        <w:tabs>
          <w:tab w:val="left" w:pos="708"/>
        </w:tabs>
        <w:suppressAutoHyphens/>
        <w:spacing w:before="100" w:beforeAutospacing="1" w:after="100" w:afterAutospacing="1"/>
        <w:rPr>
          <w:rFonts w:cs="Arial"/>
          <w:b/>
          <w:bCs/>
          <w:snapToGrid w:val="0"/>
          <w:sz w:val="24"/>
          <w:szCs w:val="24"/>
          <w:lang w:val="es-ES_tradnl"/>
        </w:rPr>
      </w:pPr>
      <w:r w:rsidRPr="006D72D5">
        <w:rPr>
          <w:rFonts w:cs="Arial"/>
          <w:b/>
          <w:bCs/>
          <w:snapToGrid w:val="0"/>
          <w:sz w:val="24"/>
          <w:szCs w:val="24"/>
          <w:lang w:val="es-ES_tradnl"/>
        </w:rPr>
        <w:t>LA COMISIÓN DE LA COMUNIDAD ANDINA,</w:t>
      </w:r>
    </w:p>
    <w:p w14:paraId="5F1135C5" w14:textId="76C6C4C1" w:rsidR="004F2750" w:rsidRPr="006D72D5" w:rsidRDefault="006D72D5" w:rsidP="004F2750">
      <w:pPr>
        <w:tabs>
          <w:tab w:val="left" w:pos="708"/>
        </w:tabs>
        <w:suppressAutoHyphens/>
        <w:spacing w:before="100" w:beforeAutospacing="1" w:after="100" w:afterAutospacing="1"/>
        <w:jc w:val="both"/>
        <w:rPr>
          <w:rFonts w:cs="Arial"/>
          <w:sz w:val="24"/>
          <w:szCs w:val="24"/>
          <w:lang w:val="es-ES_tradnl"/>
        </w:rPr>
      </w:pPr>
      <w:r>
        <w:rPr>
          <w:rFonts w:cs="Arial"/>
          <w:b/>
          <w:bCs/>
          <w:snapToGrid w:val="0"/>
          <w:sz w:val="24"/>
          <w:szCs w:val="24"/>
          <w:lang w:val="es-ES_tradnl" w:eastAsia="zh-CN"/>
        </w:rPr>
        <w:tab/>
      </w:r>
      <w:r w:rsidRPr="006D72D5">
        <w:rPr>
          <w:rFonts w:cs="Arial"/>
          <w:b/>
          <w:bCs/>
          <w:snapToGrid w:val="0"/>
          <w:sz w:val="24"/>
          <w:szCs w:val="24"/>
          <w:lang w:val="es-ES_tradnl" w:eastAsia="zh-CN"/>
        </w:rPr>
        <w:t>VISTOS:</w:t>
      </w:r>
      <w:r w:rsidRPr="006D72D5">
        <w:rPr>
          <w:rFonts w:cs="Arial"/>
          <w:smallCaps/>
          <w:sz w:val="24"/>
          <w:szCs w:val="24"/>
          <w:lang w:val="es-ES_tradnl"/>
        </w:rPr>
        <w:t xml:space="preserve"> </w:t>
      </w:r>
      <w:r w:rsidR="004F2750" w:rsidRPr="006D72D5">
        <w:rPr>
          <w:rFonts w:cs="Arial"/>
          <w:sz w:val="24"/>
          <w:szCs w:val="24"/>
          <w:lang w:val="es-ES_tradnl"/>
        </w:rPr>
        <w:t>Los artículos 53 y 54 del Acuerdo de Cartagena, las Decisiones 115</w:t>
      </w:r>
      <w:r w:rsidR="00285C68" w:rsidRPr="006D72D5">
        <w:rPr>
          <w:rFonts w:cs="Arial"/>
          <w:sz w:val="24"/>
          <w:szCs w:val="24"/>
          <w:lang w:val="es-ES_tradnl"/>
        </w:rPr>
        <w:t xml:space="preserve"> y 828</w:t>
      </w:r>
      <w:r w:rsidR="006F0751" w:rsidRPr="006D72D5">
        <w:rPr>
          <w:rFonts w:cs="Arial"/>
          <w:sz w:val="24"/>
          <w:szCs w:val="24"/>
          <w:lang w:val="es-ES_tradnl"/>
        </w:rPr>
        <w:t xml:space="preserve"> de la Comisión</w:t>
      </w:r>
      <w:r w:rsidR="00285C68" w:rsidRPr="006D72D5">
        <w:rPr>
          <w:rFonts w:cs="Arial"/>
          <w:sz w:val="24"/>
          <w:szCs w:val="24"/>
          <w:lang w:val="es-ES_tradnl"/>
        </w:rPr>
        <w:t xml:space="preserve"> y las </w:t>
      </w:r>
      <w:r w:rsidR="00A03CDA" w:rsidRPr="006D72D5">
        <w:rPr>
          <w:rFonts w:cs="Arial"/>
          <w:sz w:val="24"/>
          <w:szCs w:val="24"/>
          <w:lang w:val="es-ES_tradnl"/>
        </w:rPr>
        <w:t>Decisiones 792</w:t>
      </w:r>
      <w:r w:rsidR="00285C68" w:rsidRPr="006D72D5">
        <w:rPr>
          <w:rFonts w:cs="Arial"/>
          <w:sz w:val="24"/>
          <w:szCs w:val="24"/>
          <w:lang w:val="es-ES_tradnl"/>
        </w:rPr>
        <w:t xml:space="preserve"> y </w:t>
      </w:r>
      <w:r w:rsidR="004F2750" w:rsidRPr="006D72D5">
        <w:rPr>
          <w:rFonts w:cs="Arial"/>
          <w:sz w:val="24"/>
          <w:szCs w:val="24"/>
          <w:lang w:val="es-ES_tradnl"/>
        </w:rPr>
        <w:t>797 del Consejo Andino de Ministros de Relaciones Exteriores en forma ampliada con la Comisión;</w:t>
      </w:r>
    </w:p>
    <w:p w14:paraId="29E7C8CE" w14:textId="777816E6" w:rsidR="004F2750" w:rsidRPr="006D72D5" w:rsidRDefault="006D72D5" w:rsidP="006D72D5">
      <w:pPr>
        <w:tabs>
          <w:tab w:val="left" w:pos="708"/>
        </w:tabs>
        <w:suppressAutoHyphens/>
        <w:spacing w:before="100" w:beforeAutospacing="1" w:after="100" w:afterAutospacing="1"/>
        <w:rPr>
          <w:rFonts w:cs="Arial"/>
          <w:sz w:val="24"/>
          <w:szCs w:val="24"/>
          <w:lang w:val="es-ES_tradnl"/>
        </w:rPr>
      </w:pPr>
      <w:r>
        <w:rPr>
          <w:rFonts w:cs="Arial"/>
          <w:b/>
          <w:bCs/>
          <w:snapToGrid w:val="0"/>
          <w:sz w:val="24"/>
          <w:szCs w:val="24"/>
          <w:lang w:val="es-ES_tradnl" w:eastAsia="zh-CN"/>
        </w:rPr>
        <w:tab/>
      </w:r>
      <w:r w:rsidRPr="006D72D5">
        <w:rPr>
          <w:rFonts w:cs="Arial"/>
          <w:b/>
          <w:bCs/>
          <w:snapToGrid w:val="0"/>
          <w:sz w:val="24"/>
          <w:szCs w:val="24"/>
          <w:lang w:val="es-ES_tradnl" w:eastAsia="zh-CN"/>
        </w:rPr>
        <w:t>CONSIDERANDO:</w:t>
      </w:r>
      <w:r>
        <w:rPr>
          <w:rFonts w:cs="Arial"/>
          <w:b/>
          <w:bCs/>
          <w:snapToGrid w:val="0"/>
          <w:sz w:val="24"/>
          <w:szCs w:val="24"/>
          <w:lang w:val="es-ES_tradnl" w:eastAsia="zh-CN"/>
        </w:rPr>
        <w:t xml:space="preserve"> </w:t>
      </w:r>
      <w:r w:rsidR="004F2750" w:rsidRPr="006D72D5">
        <w:rPr>
          <w:rFonts w:cs="Arial"/>
          <w:sz w:val="24"/>
          <w:szCs w:val="24"/>
          <w:lang w:val="es-ES_tradnl"/>
        </w:rPr>
        <w:t>Que, para la evaluación de los avances del proceso de integración, la información estadística constituye uno de los principales instrumentos que permiten a los Países Miembros y la Secretaría General ejecutar sus políticas y determinar sus acciones en torno a la integración comunitaria;</w:t>
      </w:r>
    </w:p>
    <w:p w14:paraId="3C0F4E9E" w14:textId="77777777" w:rsidR="004F2750" w:rsidRPr="006D72D5" w:rsidRDefault="004F2750" w:rsidP="004F2750">
      <w:pPr>
        <w:tabs>
          <w:tab w:val="left" w:pos="708"/>
        </w:tabs>
        <w:suppressAutoHyphens/>
        <w:spacing w:before="100" w:beforeAutospacing="1" w:after="100" w:afterAutospacing="1"/>
        <w:jc w:val="both"/>
        <w:rPr>
          <w:rFonts w:cs="Arial"/>
          <w:sz w:val="24"/>
          <w:szCs w:val="24"/>
          <w:lang w:val="es-ES_tradnl"/>
        </w:rPr>
      </w:pPr>
      <w:r w:rsidRPr="006D72D5">
        <w:rPr>
          <w:rFonts w:cs="Arial"/>
          <w:sz w:val="24"/>
          <w:szCs w:val="24"/>
          <w:lang w:val="es-ES_tradnl"/>
        </w:rPr>
        <w:tab/>
        <w:t>Que, para el diseño, aplicación y seguimiento de tales políticas y acciones, los órganos e instituciones que conforman el Sistema Andino de Integración (SAI), deben contar con información y acceder en el momento oportuno a datos estadísticos comparables entre los Países Miembros;</w:t>
      </w:r>
    </w:p>
    <w:p w14:paraId="3247DDB0" w14:textId="77777777" w:rsidR="004F2750" w:rsidRPr="006D72D5" w:rsidRDefault="004F2750" w:rsidP="004F2750">
      <w:pPr>
        <w:tabs>
          <w:tab w:val="left" w:pos="708"/>
        </w:tabs>
        <w:suppressAutoHyphens/>
        <w:spacing w:before="100" w:beforeAutospacing="1" w:after="100" w:afterAutospacing="1"/>
        <w:jc w:val="both"/>
        <w:rPr>
          <w:rFonts w:cs="Arial"/>
          <w:sz w:val="24"/>
          <w:szCs w:val="24"/>
          <w:lang w:val="es-ES_tradnl"/>
        </w:rPr>
      </w:pPr>
      <w:r w:rsidRPr="006D72D5">
        <w:rPr>
          <w:rFonts w:cs="Arial"/>
          <w:sz w:val="24"/>
          <w:szCs w:val="24"/>
          <w:lang w:val="es-ES_tradnl"/>
        </w:rPr>
        <w:tab/>
        <w:t>Que, para asegurar la coherencia y comparabilidad de la información estadística en la Comunidad Andina se deberá establecer un programa estadístico comunitario plurianual, que proporcione un marco para el desarrollo, la generación y la difusión de las estadísticas andinas;</w:t>
      </w:r>
    </w:p>
    <w:p w14:paraId="0A107E0F" w14:textId="77777777" w:rsidR="004F2750" w:rsidRPr="006D72D5" w:rsidRDefault="004F2750" w:rsidP="004F2750">
      <w:pPr>
        <w:tabs>
          <w:tab w:val="left" w:pos="708"/>
        </w:tabs>
        <w:suppressAutoHyphens/>
        <w:spacing w:before="100" w:beforeAutospacing="1" w:after="100" w:afterAutospacing="1"/>
        <w:jc w:val="both"/>
        <w:rPr>
          <w:rFonts w:cs="Arial"/>
          <w:sz w:val="24"/>
          <w:szCs w:val="24"/>
          <w:lang w:val="es-ES_tradnl"/>
        </w:rPr>
      </w:pPr>
      <w:r w:rsidRPr="006D72D5">
        <w:rPr>
          <w:rFonts w:cs="Arial"/>
          <w:sz w:val="24"/>
          <w:szCs w:val="24"/>
          <w:lang w:val="es-ES_tradnl"/>
        </w:rPr>
        <w:tab/>
        <w:t>Que, como resultado del proceso de reingeniería del Sistema Andino de Integración, se ha priorizado los ámbitos de acción de la Comunidad Andina, entre estos la integración comercial, la interconexión eléctrica, y los aspectos sociales de la integración, con el fin de adecuarla a los retos del actual contexto internacional;</w:t>
      </w:r>
    </w:p>
    <w:p w14:paraId="35C0C61D" w14:textId="6F73B0A0" w:rsidR="004F2750" w:rsidRPr="006D72D5" w:rsidRDefault="004F2750" w:rsidP="004F2750">
      <w:pPr>
        <w:tabs>
          <w:tab w:val="left" w:pos="708"/>
        </w:tabs>
        <w:suppressAutoHyphens/>
        <w:spacing w:before="100" w:beforeAutospacing="1" w:after="100" w:afterAutospacing="1"/>
        <w:jc w:val="both"/>
        <w:rPr>
          <w:rFonts w:cs="Arial"/>
          <w:sz w:val="24"/>
          <w:szCs w:val="24"/>
          <w:lang w:val="es-ES_tradnl"/>
        </w:rPr>
      </w:pPr>
      <w:r w:rsidRPr="006D72D5">
        <w:rPr>
          <w:rFonts w:cs="Arial"/>
          <w:sz w:val="24"/>
          <w:szCs w:val="24"/>
          <w:lang w:val="es-ES_tradnl"/>
        </w:rPr>
        <w:tab/>
        <w:t>Que, el Programa Estadístico Comunitario 2018-2022 contiene las prioridades de política comunitaria en aspectos relativos al desarrollo estadístico que permitirán atender las demandas de información de los Países Miembros y de los órganos e instituciones del Sistema Andino de Integración, teniendo presente los temas y Comités priorizados por las Decisiones 792 y 797 del Consejo Andino de Ministros de Relaciones Exteriores en forma ampliada con</w:t>
      </w:r>
      <w:r w:rsidR="006F0751" w:rsidRPr="006D72D5">
        <w:rPr>
          <w:rFonts w:cs="Arial"/>
          <w:sz w:val="24"/>
          <w:szCs w:val="24"/>
          <w:lang w:val="es-ES_tradnl"/>
        </w:rPr>
        <w:t xml:space="preserve"> los representantes titulares ante</w:t>
      </w:r>
      <w:r w:rsidRPr="006D72D5">
        <w:rPr>
          <w:rFonts w:cs="Arial"/>
          <w:sz w:val="24"/>
          <w:szCs w:val="24"/>
          <w:lang w:val="es-ES_tradnl"/>
        </w:rPr>
        <w:t xml:space="preserve"> la Comisión, y demás normas comunitarias conexas;</w:t>
      </w:r>
    </w:p>
    <w:p w14:paraId="378FB3A7" w14:textId="03DE4392" w:rsidR="00285C68" w:rsidRPr="006D72D5" w:rsidRDefault="004F2750" w:rsidP="004F2750">
      <w:pPr>
        <w:tabs>
          <w:tab w:val="left" w:pos="708"/>
        </w:tabs>
        <w:suppressAutoHyphens/>
        <w:spacing w:before="100" w:beforeAutospacing="1" w:after="100" w:afterAutospacing="1"/>
        <w:jc w:val="both"/>
        <w:rPr>
          <w:rFonts w:cs="Arial"/>
          <w:sz w:val="24"/>
          <w:szCs w:val="24"/>
          <w:lang w:val="es-ES_tradnl"/>
        </w:rPr>
      </w:pPr>
      <w:r w:rsidRPr="006D72D5">
        <w:rPr>
          <w:rFonts w:cs="Arial"/>
          <w:sz w:val="24"/>
          <w:szCs w:val="24"/>
          <w:lang w:val="es-ES_tradnl"/>
        </w:rPr>
        <w:tab/>
        <w:t xml:space="preserve">Que, el Comité Andino de Estadística en su XLIV Reunión Ordinaria del 9 de febrero de 2023, fue informado sobre las actividades realizadas en el período 2018-2022, quedando un saldo </w:t>
      </w:r>
      <w:r w:rsidR="00CA2005" w:rsidRPr="006D72D5">
        <w:rPr>
          <w:rFonts w:cs="Arial"/>
          <w:sz w:val="24"/>
          <w:szCs w:val="24"/>
          <w:lang w:val="es-ES_tradnl"/>
        </w:rPr>
        <w:t xml:space="preserve">-al 31 de diciembre de 2022- </w:t>
      </w:r>
      <w:r w:rsidRPr="006D72D5">
        <w:rPr>
          <w:rFonts w:cs="Arial"/>
          <w:sz w:val="24"/>
          <w:szCs w:val="24"/>
          <w:lang w:val="es-ES_tradnl"/>
        </w:rPr>
        <w:t>en el Fondo de Contraparte del Programa Estadístico Comunitario 2018-2022 que alcanzó a $</w:t>
      </w:r>
      <w:r w:rsidR="006F0751" w:rsidRPr="006D72D5">
        <w:rPr>
          <w:rFonts w:cs="Arial"/>
          <w:sz w:val="24"/>
          <w:szCs w:val="24"/>
          <w:lang w:val="es-ES_tradnl"/>
        </w:rPr>
        <w:t>US</w:t>
      </w:r>
      <w:r w:rsidRPr="006D72D5">
        <w:rPr>
          <w:rFonts w:cs="Arial"/>
          <w:sz w:val="24"/>
          <w:szCs w:val="24"/>
          <w:lang w:val="es-ES_tradnl"/>
        </w:rPr>
        <w:t xml:space="preserve"> 104.808,8 (Ciento cuatro mil ochocientos ocho con 80/100 dólares americanos) pendiente</w:t>
      </w:r>
      <w:r w:rsidR="006F0751" w:rsidRPr="006D72D5">
        <w:rPr>
          <w:rFonts w:cs="Arial"/>
          <w:sz w:val="24"/>
          <w:szCs w:val="24"/>
          <w:lang w:val="es-ES_tradnl"/>
        </w:rPr>
        <w:t>s</w:t>
      </w:r>
      <w:r w:rsidRPr="006D72D5">
        <w:rPr>
          <w:rFonts w:cs="Arial"/>
          <w:sz w:val="24"/>
          <w:szCs w:val="24"/>
          <w:lang w:val="es-ES_tradnl"/>
        </w:rPr>
        <w:t xml:space="preserve"> de ejecución;</w:t>
      </w:r>
    </w:p>
    <w:p w14:paraId="3CE884B7" w14:textId="4CD2A61A" w:rsidR="004F2750" w:rsidRPr="006D72D5" w:rsidRDefault="004F2750" w:rsidP="004F2750">
      <w:pPr>
        <w:tabs>
          <w:tab w:val="left" w:pos="708"/>
        </w:tabs>
        <w:suppressAutoHyphens/>
        <w:spacing w:before="100" w:beforeAutospacing="1" w:after="100" w:afterAutospacing="1"/>
        <w:jc w:val="both"/>
        <w:rPr>
          <w:rFonts w:cs="Arial"/>
          <w:sz w:val="24"/>
          <w:szCs w:val="24"/>
          <w:lang w:val="es-ES_tradnl"/>
        </w:rPr>
      </w:pPr>
      <w:r w:rsidRPr="006D72D5">
        <w:rPr>
          <w:rFonts w:cs="Arial"/>
          <w:sz w:val="24"/>
          <w:szCs w:val="24"/>
          <w:lang w:val="es-ES_tradnl"/>
        </w:rPr>
        <w:tab/>
        <w:t>Que, varias actividades de índole presencial útiles en la consecución de los objetivos estadísticos previstos fueron postergadas debido a la pandemia</w:t>
      </w:r>
      <w:r w:rsidR="006F0751" w:rsidRPr="006D72D5">
        <w:rPr>
          <w:rFonts w:cs="Arial"/>
          <w:sz w:val="24"/>
          <w:szCs w:val="24"/>
          <w:lang w:val="es-ES_tradnl"/>
        </w:rPr>
        <w:t xml:space="preserve"> de la COVID-19, motivo por el </w:t>
      </w:r>
      <w:r w:rsidR="00FF0FC6" w:rsidRPr="006D72D5">
        <w:rPr>
          <w:rFonts w:cs="Arial"/>
          <w:sz w:val="24"/>
          <w:szCs w:val="24"/>
          <w:lang w:val="es-ES_tradnl"/>
        </w:rPr>
        <w:t xml:space="preserve">cual el </w:t>
      </w:r>
      <w:r w:rsidR="006F0751" w:rsidRPr="006D72D5">
        <w:rPr>
          <w:rFonts w:cs="Arial"/>
          <w:sz w:val="24"/>
          <w:szCs w:val="24"/>
          <w:lang w:val="es-ES_tradnl"/>
        </w:rPr>
        <w:t>Programa Estadístico Comunitario 2018-2022 no se ha podido cumplir en su totalidad</w:t>
      </w:r>
      <w:r w:rsidRPr="006D72D5">
        <w:rPr>
          <w:rFonts w:cs="Arial"/>
          <w:sz w:val="24"/>
          <w:szCs w:val="24"/>
          <w:lang w:val="es-ES_tradnl"/>
        </w:rPr>
        <w:t xml:space="preserve">; </w:t>
      </w:r>
    </w:p>
    <w:p w14:paraId="3F3823EB" w14:textId="3D72184B" w:rsidR="004F2750" w:rsidRPr="006D72D5" w:rsidRDefault="004F2750" w:rsidP="004F2750">
      <w:pPr>
        <w:tabs>
          <w:tab w:val="left" w:pos="708"/>
        </w:tabs>
        <w:suppressAutoHyphens/>
        <w:spacing w:before="100" w:beforeAutospacing="1" w:after="100" w:afterAutospacing="1"/>
        <w:jc w:val="both"/>
        <w:rPr>
          <w:rFonts w:cs="Arial"/>
          <w:sz w:val="24"/>
          <w:szCs w:val="24"/>
          <w:lang w:val="es-ES_tradnl"/>
        </w:rPr>
      </w:pPr>
      <w:r w:rsidRPr="006D72D5">
        <w:rPr>
          <w:rFonts w:cs="Arial"/>
          <w:sz w:val="24"/>
          <w:szCs w:val="24"/>
          <w:lang w:val="es-ES_tradnl"/>
        </w:rPr>
        <w:lastRenderedPageBreak/>
        <w:tab/>
        <w:t xml:space="preserve">Que, el Programa Estadístico Comunitario 2018-2022 es el marco de referencia para realizar planes estadísticos comunitarios y, cuyos lineamientos continúan estando vigentes para el logro de los objetivos estadísticos previstos en el futuro, </w:t>
      </w:r>
      <w:r w:rsidR="008E1CE1" w:rsidRPr="006D72D5">
        <w:rPr>
          <w:rFonts w:cs="Arial"/>
          <w:sz w:val="24"/>
          <w:szCs w:val="24"/>
          <w:lang w:val="es-ES_tradnl"/>
        </w:rPr>
        <w:t xml:space="preserve">los </w:t>
      </w:r>
      <w:r w:rsidRPr="006D72D5">
        <w:rPr>
          <w:rFonts w:cs="Arial"/>
          <w:sz w:val="24"/>
          <w:szCs w:val="24"/>
          <w:lang w:val="es-ES_tradnl"/>
        </w:rPr>
        <w:t>mismos que están en concordancia con los Objetivos de Desarrollo Sostenible y con la agenda y el desarrollo de los sistemas estadísticos internacionales,</w:t>
      </w:r>
    </w:p>
    <w:p w14:paraId="67C6B421" w14:textId="14979C14" w:rsidR="004F2750" w:rsidRPr="006D72D5" w:rsidRDefault="004F2750" w:rsidP="004F2750">
      <w:pPr>
        <w:tabs>
          <w:tab w:val="left" w:pos="708"/>
        </w:tabs>
        <w:suppressAutoHyphens/>
        <w:spacing w:before="100" w:beforeAutospacing="1" w:after="100" w:afterAutospacing="1"/>
        <w:jc w:val="both"/>
        <w:rPr>
          <w:rFonts w:cs="Arial"/>
          <w:sz w:val="24"/>
          <w:szCs w:val="24"/>
          <w:lang w:val="es-ES_tradnl"/>
        </w:rPr>
      </w:pPr>
      <w:r w:rsidRPr="006D72D5">
        <w:rPr>
          <w:rFonts w:cs="Arial"/>
          <w:sz w:val="24"/>
          <w:szCs w:val="24"/>
          <w:lang w:val="es-ES_tradnl"/>
        </w:rPr>
        <w:tab/>
        <w:t xml:space="preserve">Que, el Comité Andino de Estadística en su XLIV Reunión Ordinaria del 9 de febrero de 2023 consideró necesario continuar realizando las actividades estadísticas enmarcadas </w:t>
      </w:r>
      <w:r w:rsidR="008E1CE1" w:rsidRPr="006D72D5">
        <w:rPr>
          <w:rFonts w:cs="Arial"/>
          <w:sz w:val="24"/>
          <w:szCs w:val="24"/>
          <w:lang w:val="es-ES_tradnl"/>
        </w:rPr>
        <w:t xml:space="preserve">en el </w:t>
      </w:r>
      <w:r w:rsidRPr="006D72D5">
        <w:rPr>
          <w:rFonts w:cs="Arial"/>
          <w:sz w:val="24"/>
          <w:szCs w:val="24"/>
          <w:lang w:val="es-ES_tradnl"/>
        </w:rPr>
        <w:t xml:space="preserve">Programa Estadístico Comunitario 2018-2022 y para ello extender la vigencia del mismo para </w:t>
      </w:r>
      <w:r w:rsidR="008E1CE1" w:rsidRPr="006D72D5">
        <w:rPr>
          <w:rFonts w:cs="Arial"/>
          <w:sz w:val="24"/>
          <w:szCs w:val="24"/>
          <w:lang w:val="es-ES_tradnl"/>
        </w:rPr>
        <w:t xml:space="preserve">el </w:t>
      </w:r>
      <w:r w:rsidRPr="006D72D5">
        <w:rPr>
          <w:rFonts w:cs="Arial"/>
          <w:sz w:val="24"/>
          <w:szCs w:val="24"/>
          <w:lang w:val="es-ES_tradnl"/>
        </w:rPr>
        <w:t>periodo 2023-2025 utilizando los saldos del Fondo de Contraparte;</w:t>
      </w:r>
    </w:p>
    <w:p w14:paraId="4CF933F3" w14:textId="461AEFB4" w:rsidR="004F2750" w:rsidRPr="006D72D5" w:rsidRDefault="006D72D5" w:rsidP="006D72D5">
      <w:pPr>
        <w:pStyle w:val="Default"/>
        <w:jc w:val="center"/>
        <w:rPr>
          <w:rFonts w:ascii="Arial" w:hAnsi="Arial" w:cs="Arial"/>
          <w:b/>
          <w:bCs/>
          <w:sz w:val="23"/>
          <w:szCs w:val="23"/>
          <w:lang w:val="es-EC"/>
        </w:rPr>
      </w:pPr>
      <w:r w:rsidRPr="006D72D5">
        <w:rPr>
          <w:rFonts w:ascii="Arial" w:hAnsi="Arial" w:cs="Arial"/>
          <w:b/>
          <w:bCs/>
          <w:sz w:val="23"/>
          <w:szCs w:val="23"/>
          <w:lang w:val="es-EC"/>
        </w:rPr>
        <w:t>DECIDE:</w:t>
      </w:r>
    </w:p>
    <w:p w14:paraId="0F4AC294" w14:textId="483B12E7" w:rsidR="004F2750" w:rsidRPr="006D72D5" w:rsidRDefault="004F2750" w:rsidP="004F2750">
      <w:pPr>
        <w:tabs>
          <w:tab w:val="left" w:pos="708"/>
        </w:tabs>
        <w:suppressAutoHyphens/>
        <w:spacing w:before="100" w:beforeAutospacing="1" w:after="100" w:afterAutospacing="1"/>
        <w:jc w:val="both"/>
        <w:rPr>
          <w:rFonts w:cs="Arial"/>
          <w:sz w:val="24"/>
          <w:szCs w:val="24"/>
          <w:lang w:val="es-ES_tradnl"/>
        </w:rPr>
      </w:pPr>
      <w:r w:rsidRPr="006D72D5">
        <w:rPr>
          <w:rFonts w:cs="Arial"/>
          <w:b/>
          <w:sz w:val="24"/>
          <w:szCs w:val="24"/>
          <w:lang w:val="es-ES_tradnl"/>
        </w:rPr>
        <w:t>Artículo 1.-</w:t>
      </w:r>
      <w:r w:rsidRPr="006D72D5">
        <w:rPr>
          <w:rFonts w:cs="Arial"/>
          <w:sz w:val="24"/>
          <w:szCs w:val="24"/>
          <w:lang w:val="es-ES_tradnl"/>
        </w:rPr>
        <w:t xml:space="preserve"> Aprobar la extensión</w:t>
      </w:r>
      <w:r w:rsidR="00FF0FC6" w:rsidRPr="006D72D5">
        <w:rPr>
          <w:rFonts w:cs="Arial"/>
          <w:sz w:val="24"/>
          <w:szCs w:val="24"/>
          <w:lang w:val="es-ES_tradnl"/>
        </w:rPr>
        <w:t xml:space="preserve"> </w:t>
      </w:r>
      <w:r w:rsidRPr="006D72D5">
        <w:rPr>
          <w:rFonts w:cs="Arial"/>
          <w:sz w:val="24"/>
          <w:szCs w:val="24"/>
          <w:lang w:val="es-ES_tradnl"/>
        </w:rPr>
        <w:t xml:space="preserve">del Programa Estadístico Comunitario (PEC) contenido en la Decisión 828 para el período 2023 – 2025, </w:t>
      </w:r>
      <w:r w:rsidR="007E56EA" w:rsidRPr="006D72D5">
        <w:rPr>
          <w:rFonts w:cs="Arial"/>
          <w:sz w:val="24"/>
          <w:szCs w:val="24"/>
          <w:lang w:val="es-ES_tradnl"/>
        </w:rPr>
        <w:t>el</w:t>
      </w:r>
      <w:r w:rsidRPr="006D72D5">
        <w:rPr>
          <w:rFonts w:cs="Arial"/>
          <w:sz w:val="24"/>
          <w:szCs w:val="24"/>
          <w:lang w:val="es-ES_tradnl"/>
        </w:rPr>
        <w:t xml:space="preserve"> cual establece los principales ámbitos, los objetivos y las acciones previstas a realizarse durante dicho período extendido.</w:t>
      </w:r>
    </w:p>
    <w:p w14:paraId="42175E50" w14:textId="77777777" w:rsidR="004F2750" w:rsidRPr="006D72D5" w:rsidRDefault="004F2750" w:rsidP="004F2750">
      <w:pPr>
        <w:tabs>
          <w:tab w:val="left" w:pos="708"/>
        </w:tabs>
        <w:suppressAutoHyphens/>
        <w:spacing w:before="100" w:beforeAutospacing="1" w:after="100" w:afterAutospacing="1"/>
        <w:jc w:val="both"/>
        <w:rPr>
          <w:rFonts w:cs="Arial"/>
          <w:sz w:val="24"/>
          <w:szCs w:val="24"/>
          <w:lang w:val="es-ES_tradnl"/>
        </w:rPr>
      </w:pPr>
      <w:r w:rsidRPr="006D72D5">
        <w:rPr>
          <w:rFonts w:cs="Arial"/>
          <w:b/>
          <w:sz w:val="24"/>
          <w:szCs w:val="24"/>
          <w:lang w:val="es-ES_tradnl"/>
        </w:rPr>
        <w:t>Artículo 2.-</w:t>
      </w:r>
      <w:r w:rsidRPr="006D72D5">
        <w:rPr>
          <w:rFonts w:cs="Arial"/>
          <w:sz w:val="24"/>
          <w:szCs w:val="24"/>
          <w:lang w:val="es-ES_tradnl"/>
        </w:rPr>
        <w:t xml:space="preserve"> La presente Decisión entrará en vigencia a partir de la fecha de su publicación en la Gaceta Oficial del Acuerdo de Cartagena.</w:t>
      </w:r>
    </w:p>
    <w:p w14:paraId="158A05E5" w14:textId="5F19731D" w:rsidR="004F2750" w:rsidRPr="006D72D5" w:rsidRDefault="004F2750" w:rsidP="004F2750">
      <w:pPr>
        <w:tabs>
          <w:tab w:val="left" w:pos="708"/>
        </w:tabs>
        <w:suppressAutoHyphens/>
        <w:spacing w:before="100" w:beforeAutospacing="1" w:after="100" w:afterAutospacing="1"/>
        <w:jc w:val="both"/>
        <w:rPr>
          <w:rFonts w:cs="Arial"/>
          <w:sz w:val="24"/>
          <w:szCs w:val="24"/>
          <w:lang w:val="es-ES_tradnl"/>
        </w:rPr>
      </w:pPr>
      <w:r w:rsidRPr="006D72D5">
        <w:rPr>
          <w:rFonts w:cs="Arial"/>
          <w:sz w:val="24"/>
          <w:szCs w:val="24"/>
          <w:lang w:val="es-ES_tradnl"/>
        </w:rPr>
        <w:t xml:space="preserve">Dada en la ciudad de Lima, Perú, a los </w:t>
      </w:r>
      <w:r w:rsidR="00E00DB8">
        <w:rPr>
          <w:rFonts w:cs="Arial"/>
          <w:sz w:val="24"/>
          <w:szCs w:val="24"/>
          <w:lang w:val="es-ES_tradnl"/>
        </w:rPr>
        <w:t>03</w:t>
      </w:r>
      <w:r w:rsidRPr="006D72D5">
        <w:rPr>
          <w:rFonts w:cs="Arial"/>
          <w:sz w:val="24"/>
          <w:szCs w:val="24"/>
          <w:lang w:val="es-ES_tradnl"/>
        </w:rPr>
        <w:t xml:space="preserve"> días del mes de </w:t>
      </w:r>
      <w:r w:rsidR="00C30437" w:rsidRPr="006D72D5">
        <w:rPr>
          <w:rFonts w:cs="Arial"/>
          <w:sz w:val="24"/>
          <w:szCs w:val="24"/>
          <w:lang w:val="es-ES_tradnl"/>
        </w:rPr>
        <w:t>mayo</w:t>
      </w:r>
      <w:r w:rsidRPr="006D72D5">
        <w:rPr>
          <w:rFonts w:cs="Arial"/>
          <w:sz w:val="24"/>
          <w:szCs w:val="24"/>
          <w:lang w:val="es-ES_tradnl"/>
        </w:rPr>
        <w:t xml:space="preserve"> del año dos mil veintitrés.</w:t>
      </w:r>
    </w:p>
    <w:sectPr w:rsidR="004F2750" w:rsidRPr="006D72D5" w:rsidSect="00C304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247" w:right="1247" w:bottom="840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FAD87" w14:textId="77777777" w:rsidR="00963543" w:rsidRDefault="00963543">
      <w:r>
        <w:separator/>
      </w:r>
    </w:p>
  </w:endnote>
  <w:endnote w:type="continuationSeparator" w:id="0">
    <w:p w14:paraId="3F3E6336" w14:textId="77777777" w:rsidR="00963543" w:rsidRDefault="0096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-B-10 BT">
    <w:altName w:val="Symbol"/>
    <w:panose1 w:val="020B0609020202020204"/>
    <w:charset w:val="02"/>
    <w:family w:val="modern"/>
    <w:pitch w:val="fixed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6C4E1" w14:textId="77777777" w:rsidR="00BA7D0B" w:rsidRDefault="00BA7D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821B3" w14:textId="77777777" w:rsidR="00BA7D0B" w:rsidRDefault="00BA7D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E02AB" w14:textId="77777777" w:rsidR="00BA7D0B" w:rsidRDefault="00BA7D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D9118" w14:textId="77777777" w:rsidR="00963543" w:rsidRDefault="00963543">
      <w:r>
        <w:separator/>
      </w:r>
    </w:p>
  </w:footnote>
  <w:footnote w:type="continuationSeparator" w:id="0">
    <w:p w14:paraId="793DEA83" w14:textId="77777777" w:rsidR="00963543" w:rsidRDefault="00963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16F77" w14:textId="77777777" w:rsidR="00BA7D0B" w:rsidRDefault="00BA7D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4145"/>
      <w:docPartObj>
        <w:docPartGallery w:val="Page Numbers (Top of Page)"/>
        <w:docPartUnique/>
      </w:docPartObj>
    </w:sdtPr>
    <w:sdtEndPr/>
    <w:sdtContent>
      <w:p w14:paraId="47485CBE" w14:textId="7942288E" w:rsidR="006A79A8" w:rsidRDefault="00963543" w:rsidP="00BA7D0B">
        <w:pPr>
          <w:pStyle w:val="Encabezado"/>
        </w:pPr>
      </w:p>
    </w:sdtContent>
  </w:sdt>
  <w:p w14:paraId="3E1ABF76" w14:textId="77777777" w:rsidR="006A79A8" w:rsidRDefault="006A79A8">
    <w:pPr>
      <w:pStyle w:val="Encabezado"/>
    </w:pPr>
  </w:p>
  <w:p w14:paraId="1644C32A" w14:textId="77777777" w:rsidR="006A61E0" w:rsidRDefault="006A61E0"/>
  <w:p w14:paraId="5CDC161D" w14:textId="77777777" w:rsidR="006A61E0" w:rsidRDefault="006A61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F8AC8" w14:textId="77777777" w:rsidR="00BA7D0B" w:rsidRDefault="00BA7D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F59"/>
    <w:multiLevelType w:val="hybridMultilevel"/>
    <w:tmpl w:val="3E440E68"/>
    <w:lvl w:ilvl="0" w:tplc="17B83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5E85"/>
    <w:multiLevelType w:val="hybridMultilevel"/>
    <w:tmpl w:val="C68CA23C"/>
    <w:lvl w:ilvl="0" w:tplc="7C6CC3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1F6"/>
    <w:multiLevelType w:val="hybridMultilevel"/>
    <w:tmpl w:val="057600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E7201"/>
    <w:multiLevelType w:val="hybridMultilevel"/>
    <w:tmpl w:val="B766718C"/>
    <w:lvl w:ilvl="0" w:tplc="4252BDF4">
      <w:start w:val="5"/>
      <w:numFmt w:val="bullet"/>
      <w:lvlText w:val="-"/>
      <w:lvlJc w:val="left"/>
      <w:pPr>
        <w:ind w:left="1944" w:hanging="360"/>
      </w:pPr>
      <w:rPr>
        <w:rFonts w:ascii="Arial" w:eastAsia="Times New Roman" w:hAnsi="Arial" w:hint="default"/>
      </w:rPr>
    </w:lvl>
    <w:lvl w:ilvl="1" w:tplc="28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 w15:restartNumberingAfterBreak="0">
    <w:nsid w:val="0F833610"/>
    <w:multiLevelType w:val="hybridMultilevel"/>
    <w:tmpl w:val="D570ADB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54BD6"/>
    <w:multiLevelType w:val="hybridMultilevel"/>
    <w:tmpl w:val="17D6B46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C94FF5"/>
    <w:multiLevelType w:val="hybridMultilevel"/>
    <w:tmpl w:val="791CB7D0"/>
    <w:lvl w:ilvl="0" w:tplc="330CCB44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40500"/>
    <w:multiLevelType w:val="hybridMultilevel"/>
    <w:tmpl w:val="E04EC9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454FF"/>
    <w:multiLevelType w:val="hybridMultilevel"/>
    <w:tmpl w:val="168E84B2"/>
    <w:lvl w:ilvl="0" w:tplc="17B83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B59EC"/>
    <w:multiLevelType w:val="hybridMultilevel"/>
    <w:tmpl w:val="1B9A364A"/>
    <w:lvl w:ilvl="0" w:tplc="7C6CC3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52317"/>
    <w:multiLevelType w:val="multilevel"/>
    <w:tmpl w:val="4888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325B66"/>
    <w:multiLevelType w:val="hybridMultilevel"/>
    <w:tmpl w:val="2E1AE154"/>
    <w:lvl w:ilvl="0" w:tplc="17B83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06E60"/>
    <w:multiLevelType w:val="hybridMultilevel"/>
    <w:tmpl w:val="649409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1504D"/>
    <w:multiLevelType w:val="hybridMultilevel"/>
    <w:tmpl w:val="CE0081A2"/>
    <w:lvl w:ilvl="0" w:tplc="17B83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97EFB"/>
    <w:multiLevelType w:val="hybridMultilevel"/>
    <w:tmpl w:val="69D204A8"/>
    <w:lvl w:ilvl="0" w:tplc="7C6CC3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C08F6"/>
    <w:multiLevelType w:val="hybridMultilevel"/>
    <w:tmpl w:val="99BC61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26BDA"/>
    <w:multiLevelType w:val="multilevel"/>
    <w:tmpl w:val="40A8FF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2462AAB"/>
    <w:multiLevelType w:val="hybridMultilevel"/>
    <w:tmpl w:val="3E98A6F4"/>
    <w:lvl w:ilvl="0" w:tplc="17B83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629C5"/>
    <w:multiLevelType w:val="hybridMultilevel"/>
    <w:tmpl w:val="610C9E02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65200F8"/>
    <w:multiLevelType w:val="hybridMultilevel"/>
    <w:tmpl w:val="A29A99F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141AE4"/>
    <w:multiLevelType w:val="hybridMultilevel"/>
    <w:tmpl w:val="D14AA4D2"/>
    <w:lvl w:ilvl="0" w:tplc="7570EE0C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42206"/>
    <w:multiLevelType w:val="hybridMultilevel"/>
    <w:tmpl w:val="718C7150"/>
    <w:lvl w:ilvl="0" w:tplc="7C6CC3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D4138"/>
    <w:multiLevelType w:val="hybridMultilevel"/>
    <w:tmpl w:val="7C22985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96361E3"/>
    <w:multiLevelType w:val="hybridMultilevel"/>
    <w:tmpl w:val="3B3CE2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F65B5"/>
    <w:multiLevelType w:val="multilevel"/>
    <w:tmpl w:val="4888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10D688C"/>
    <w:multiLevelType w:val="hybridMultilevel"/>
    <w:tmpl w:val="23F256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F0BE3"/>
    <w:multiLevelType w:val="hybridMultilevel"/>
    <w:tmpl w:val="7062F052"/>
    <w:lvl w:ilvl="0" w:tplc="280A0011">
      <w:start w:val="1"/>
      <w:numFmt w:val="decimal"/>
      <w:lvlText w:val="%1)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14" w:hanging="360"/>
      </w:pPr>
    </w:lvl>
    <w:lvl w:ilvl="2" w:tplc="280A001B">
      <w:start w:val="1"/>
      <w:numFmt w:val="lowerRoman"/>
      <w:lvlText w:val="%3."/>
      <w:lvlJc w:val="right"/>
      <w:pPr>
        <w:ind w:left="1734" w:hanging="180"/>
      </w:pPr>
    </w:lvl>
    <w:lvl w:ilvl="3" w:tplc="280A000F">
      <w:start w:val="1"/>
      <w:numFmt w:val="decimal"/>
      <w:lvlText w:val="%4."/>
      <w:lvlJc w:val="left"/>
      <w:pPr>
        <w:ind w:left="2454" w:hanging="360"/>
      </w:pPr>
    </w:lvl>
    <w:lvl w:ilvl="4" w:tplc="280A0019">
      <w:start w:val="1"/>
      <w:numFmt w:val="lowerLetter"/>
      <w:lvlText w:val="%5."/>
      <w:lvlJc w:val="left"/>
      <w:pPr>
        <w:ind w:left="3174" w:hanging="360"/>
      </w:pPr>
    </w:lvl>
    <w:lvl w:ilvl="5" w:tplc="280A001B">
      <w:start w:val="1"/>
      <w:numFmt w:val="lowerRoman"/>
      <w:lvlText w:val="%6."/>
      <w:lvlJc w:val="right"/>
      <w:pPr>
        <w:ind w:left="3894" w:hanging="180"/>
      </w:pPr>
    </w:lvl>
    <w:lvl w:ilvl="6" w:tplc="280A000F">
      <w:start w:val="1"/>
      <w:numFmt w:val="decimal"/>
      <w:lvlText w:val="%7."/>
      <w:lvlJc w:val="left"/>
      <w:pPr>
        <w:ind w:left="4614" w:hanging="360"/>
      </w:pPr>
    </w:lvl>
    <w:lvl w:ilvl="7" w:tplc="280A0019">
      <w:start w:val="1"/>
      <w:numFmt w:val="lowerLetter"/>
      <w:lvlText w:val="%8."/>
      <w:lvlJc w:val="left"/>
      <w:pPr>
        <w:ind w:left="5334" w:hanging="360"/>
      </w:pPr>
    </w:lvl>
    <w:lvl w:ilvl="8" w:tplc="280A001B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652925EF"/>
    <w:multiLevelType w:val="hybridMultilevel"/>
    <w:tmpl w:val="258E1D1C"/>
    <w:lvl w:ilvl="0" w:tplc="7C6CC3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32CFE"/>
    <w:multiLevelType w:val="multilevel"/>
    <w:tmpl w:val="4888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595DE1"/>
    <w:multiLevelType w:val="hybridMultilevel"/>
    <w:tmpl w:val="A9F2410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D3975"/>
    <w:multiLevelType w:val="hybridMultilevel"/>
    <w:tmpl w:val="E99213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42FC3"/>
    <w:multiLevelType w:val="multilevel"/>
    <w:tmpl w:val="B45A514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1"/>
  </w:num>
  <w:num w:numId="4">
    <w:abstractNumId w:val="3"/>
  </w:num>
  <w:num w:numId="5">
    <w:abstractNumId w:val="16"/>
  </w:num>
  <w:num w:numId="6">
    <w:abstractNumId w:val="22"/>
  </w:num>
  <w:num w:numId="7">
    <w:abstractNumId w:val="26"/>
  </w:num>
  <w:num w:numId="8">
    <w:abstractNumId w:val="23"/>
  </w:num>
  <w:num w:numId="9">
    <w:abstractNumId w:val="20"/>
  </w:num>
  <w:num w:numId="10">
    <w:abstractNumId w:val="12"/>
  </w:num>
  <w:num w:numId="11">
    <w:abstractNumId w:val="6"/>
  </w:num>
  <w:num w:numId="12">
    <w:abstractNumId w:val="2"/>
  </w:num>
  <w:num w:numId="13">
    <w:abstractNumId w:val="4"/>
  </w:num>
  <w:num w:numId="14">
    <w:abstractNumId w:val="17"/>
  </w:num>
  <w:num w:numId="15">
    <w:abstractNumId w:val="13"/>
  </w:num>
  <w:num w:numId="16">
    <w:abstractNumId w:val="11"/>
  </w:num>
  <w:num w:numId="17">
    <w:abstractNumId w:val="0"/>
  </w:num>
  <w:num w:numId="18">
    <w:abstractNumId w:val="8"/>
  </w:num>
  <w:num w:numId="19">
    <w:abstractNumId w:val="1"/>
  </w:num>
  <w:num w:numId="20">
    <w:abstractNumId w:val="9"/>
  </w:num>
  <w:num w:numId="21">
    <w:abstractNumId w:val="21"/>
  </w:num>
  <w:num w:numId="22">
    <w:abstractNumId w:val="14"/>
  </w:num>
  <w:num w:numId="23">
    <w:abstractNumId w:val="27"/>
  </w:num>
  <w:num w:numId="24">
    <w:abstractNumId w:val="10"/>
  </w:num>
  <w:num w:numId="25">
    <w:abstractNumId w:val="29"/>
  </w:num>
  <w:num w:numId="26">
    <w:abstractNumId w:val="5"/>
  </w:num>
  <w:num w:numId="27">
    <w:abstractNumId w:val="19"/>
  </w:num>
  <w:num w:numId="28">
    <w:abstractNumId w:val="24"/>
  </w:num>
  <w:num w:numId="29">
    <w:abstractNumId w:val="28"/>
  </w:num>
  <w:num w:numId="30">
    <w:abstractNumId w:val="7"/>
  </w:num>
  <w:num w:numId="31">
    <w:abstractNumId w:val="30"/>
  </w:num>
  <w:num w:numId="32">
    <w:abstractNumId w:val="15"/>
  </w:num>
  <w:num w:numId="33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97"/>
    <w:rsid w:val="00001A64"/>
    <w:rsid w:val="000024AF"/>
    <w:rsid w:val="00004A12"/>
    <w:rsid w:val="00005FD4"/>
    <w:rsid w:val="000072A6"/>
    <w:rsid w:val="00010EDE"/>
    <w:rsid w:val="00012F13"/>
    <w:rsid w:val="0001339F"/>
    <w:rsid w:val="00014438"/>
    <w:rsid w:val="000147AB"/>
    <w:rsid w:val="0001523C"/>
    <w:rsid w:val="00015301"/>
    <w:rsid w:val="00015C69"/>
    <w:rsid w:val="000208B9"/>
    <w:rsid w:val="00020A05"/>
    <w:rsid w:val="00022807"/>
    <w:rsid w:val="00023DFC"/>
    <w:rsid w:val="00024F78"/>
    <w:rsid w:val="000267DB"/>
    <w:rsid w:val="0002698B"/>
    <w:rsid w:val="00026C6F"/>
    <w:rsid w:val="00026F64"/>
    <w:rsid w:val="0002795A"/>
    <w:rsid w:val="00030647"/>
    <w:rsid w:val="00030A33"/>
    <w:rsid w:val="000318B9"/>
    <w:rsid w:val="00032332"/>
    <w:rsid w:val="000333C2"/>
    <w:rsid w:val="00037402"/>
    <w:rsid w:val="0004425A"/>
    <w:rsid w:val="00045D91"/>
    <w:rsid w:val="000532D2"/>
    <w:rsid w:val="00053E8A"/>
    <w:rsid w:val="00053F66"/>
    <w:rsid w:val="00054062"/>
    <w:rsid w:val="0005441B"/>
    <w:rsid w:val="000544E7"/>
    <w:rsid w:val="0005566F"/>
    <w:rsid w:val="0005587D"/>
    <w:rsid w:val="00057CAB"/>
    <w:rsid w:val="0006127E"/>
    <w:rsid w:val="0006230B"/>
    <w:rsid w:val="00062462"/>
    <w:rsid w:val="00062735"/>
    <w:rsid w:val="000647F2"/>
    <w:rsid w:val="00064C6B"/>
    <w:rsid w:val="00065A42"/>
    <w:rsid w:val="00066E08"/>
    <w:rsid w:val="000676DB"/>
    <w:rsid w:val="000726BA"/>
    <w:rsid w:val="00072A95"/>
    <w:rsid w:val="00081F18"/>
    <w:rsid w:val="00082BBC"/>
    <w:rsid w:val="00084493"/>
    <w:rsid w:val="00084BD3"/>
    <w:rsid w:val="0008508D"/>
    <w:rsid w:val="000853F3"/>
    <w:rsid w:val="00087031"/>
    <w:rsid w:val="00091C43"/>
    <w:rsid w:val="000921BA"/>
    <w:rsid w:val="00093186"/>
    <w:rsid w:val="00094058"/>
    <w:rsid w:val="00094917"/>
    <w:rsid w:val="00094E26"/>
    <w:rsid w:val="00097456"/>
    <w:rsid w:val="000A0B97"/>
    <w:rsid w:val="000A451F"/>
    <w:rsid w:val="000A7E5B"/>
    <w:rsid w:val="000B0230"/>
    <w:rsid w:val="000B05FD"/>
    <w:rsid w:val="000B28BE"/>
    <w:rsid w:val="000B538C"/>
    <w:rsid w:val="000B549D"/>
    <w:rsid w:val="000B6F8A"/>
    <w:rsid w:val="000C14A2"/>
    <w:rsid w:val="000C1730"/>
    <w:rsid w:val="000C4C34"/>
    <w:rsid w:val="000C65B9"/>
    <w:rsid w:val="000C6B85"/>
    <w:rsid w:val="000C6DE2"/>
    <w:rsid w:val="000D190F"/>
    <w:rsid w:val="000D2075"/>
    <w:rsid w:val="000D25D5"/>
    <w:rsid w:val="000D2AEF"/>
    <w:rsid w:val="000D4539"/>
    <w:rsid w:val="000D6FCA"/>
    <w:rsid w:val="000E293D"/>
    <w:rsid w:val="000E2A21"/>
    <w:rsid w:val="000E2BE0"/>
    <w:rsid w:val="000E3C34"/>
    <w:rsid w:val="000E69B0"/>
    <w:rsid w:val="000F0F3B"/>
    <w:rsid w:val="000F38CD"/>
    <w:rsid w:val="000F3908"/>
    <w:rsid w:val="000F3FF1"/>
    <w:rsid w:val="000F4272"/>
    <w:rsid w:val="000F5473"/>
    <w:rsid w:val="001002E1"/>
    <w:rsid w:val="00100622"/>
    <w:rsid w:val="00100BC2"/>
    <w:rsid w:val="00103E9B"/>
    <w:rsid w:val="0010440B"/>
    <w:rsid w:val="00105C4D"/>
    <w:rsid w:val="00105C8B"/>
    <w:rsid w:val="00106806"/>
    <w:rsid w:val="001071D9"/>
    <w:rsid w:val="00107734"/>
    <w:rsid w:val="001107E0"/>
    <w:rsid w:val="001131B4"/>
    <w:rsid w:val="00114836"/>
    <w:rsid w:val="00114CE9"/>
    <w:rsid w:val="0011656A"/>
    <w:rsid w:val="00117304"/>
    <w:rsid w:val="00121139"/>
    <w:rsid w:val="001218DD"/>
    <w:rsid w:val="001256A4"/>
    <w:rsid w:val="0012669D"/>
    <w:rsid w:val="001270B5"/>
    <w:rsid w:val="001271F5"/>
    <w:rsid w:val="001305D3"/>
    <w:rsid w:val="001309DD"/>
    <w:rsid w:val="0013142D"/>
    <w:rsid w:val="0013261C"/>
    <w:rsid w:val="001327CE"/>
    <w:rsid w:val="00133775"/>
    <w:rsid w:val="00133A89"/>
    <w:rsid w:val="00136539"/>
    <w:rsid w:val="00140FD0"/>
    <w:rsid w:val="00141643"/>
    <w:rsid w:val="001422DA"/>
    <w:rsid w:val="00143676"/>
    <w:rsid w:val="00146B7C"/>
    <w:rsid w:val="00147190"/>
    <w:rsid w:val="00147B93"/>
    <w:rsid w:val="0015279F"/>
    <w:rsid w:val="001544D0"/>
    <w:rsid w:val="0015540E"/>
    <w:rsid w:val="00156071"/>
    <w:rsid w:val="00160267"/>
    <w:rsid w:val="001606F5"/>
    <w:rsid w:val="001625B2"/>
    <w:rsid w:val="00162C7C"/>
    <w:rsid w:val="001637E5"/>
    <w:rsid w:val="00164084"/>
    <w:rsid w:val="001655B1"/>
    <w:rsid w:val="00165A5D"/>
    <w:rsid w:val="00170025"/>
    <w:rsid w:val="0017030B"/>
    <w:rsid w:val="00170E31"/>
    <w:rsid w:val="0017292F"/>
    <w:rsid w:val="00172A30"/>
    <w:rsid w:val="00173D58"/>
    <w:rsid w:val="001759B7"/>
    <w:rsid w:val="00176C45"/>
    <w:rsid w:val="0017705C"/>
    <w:rsid w:val="00177257"/>
    <w:rsid w:val="00177361"/>
    <w:rsid w:val="001775F9"/>
    <w:rsid w:val="00177F93"/>
    <w:rsid w:val="00181F12"/>
    <w:rsid w:val="00183A29"/>
    <w:rsid w:val="0018407F"/>
    <w:rsid w:val="00184848"/>
    <w:rsid w:val="00184881"/>
    <w:rsid w:val="00185BFF"/>
    <w:rsid w:val="0018665D"/>
    <w:rsid w:val="00187892"/>
    <w:rsid w:val="00190251"/>
    <w:rsid w:val="00195585"/>
    <w:rsid w:val="001963C8"/>
    <w:rsid w:val="0019788A"/>
    <w:rsid w:val="001A0A67"/>
    <w:rsid w:val="001A4B58"/>
    <w:rsid w:val="001A5464"/>
    <w:rsid w:val="001B0893"/>
    <w:rsid w:val="001B1149"/>
    <w:rsid w:val="001B2191"/>
    <w:rsid w:val="001B4A84"/>
    <w:rsid w:val="001B5659"/>
    <w:rsid w:val="001B6433"/>
    <w:rsid w:val="001B6698"/>
    <w:rsid w:val="001C087F"/>
    <w:rsid w:val="001C2873"/>
    <w:rsid w:val="001C2F50"/>
    <w:rsid w:val="001C3101"/>
    <w:rsid w:val="001C5538"/>
    <w:rsid w:val="001C5A80"/>
    <w:rsid w:val="001D054E"/>
    <w:rsid w:val="001D1D7F"/>
    <w:rsid w:val="001D223B"/>
    <w:rsid w:val="001D2DB5"/>
    <w:rsid w:val="001D36A8"/>
    <w:rsid w:val="001D437C"/>
    <w:rsid w:val="001D5086"/>
    <w:rsid w:val="001E0238"/>
    <w:rsid w:val="001E301D"/>
    <w:rsid w:val="001E33F2"/>
    <w:rsid w:val="001E4BF9"/>
    <w:rsid w:val="001E4CBF"/>
    <w:rsid w:val="001E62B8"/>
    <w:rsid w:val="001E6F64"/>
    <w:rsid w:val="001E7FCA"/>
    <w:rsid w:val="001F046C"/>
    <w:rsid w:val="001F0A7E"/>
    <w:rsid w:val="001F1951"/>
    <w:rsid w:val="001F3F58"/>
    <w:rsid w:val="001F6359"/>
    <w:rsid w:val="001F63AE"/>
    <w:rsid w:val="001F661B"/>
    <w:rsid w:val="001F746D"/>
    <w:rsid w:val="001F782C"/>
    <w:rsid w:val="0020033B"/>
    <w:rsid w:val="00201EAD"/>
    <w:rsid w:val="00203200"/>
    <w:rsid w:val="00203431"/>
    <w:rsid w:val="0020393C"/>
    <w:rsid w:val="0020393D"/>
    <w:rsid w:val="00204DE9"/>
    <w:rsid w:val="0021262B"/>
    <w:rsid w:val="00212709"/>
    <w:rsid w:val="002129B0"/>
    <w:rsid w:val="00213904"/>
    <w:rsid w:val="00213F8F"/>
    <w:rsid w:val="002151B3"/>
    <w:rsid w:val="002159FE"/>
    <w:rsid w:val="00216E35"/>
    <w:rsid w:val="002178CA"/>
    <w:rsid w:val="00220C6D"/>
    <w:rsid w:val="002239BA"/>
    <w:rsid w:val="002244A6"/>
    <w:rsid w:val="00224558"/>
    <w:rsid w:val="00224959"/>
    <w:rsid w:val="00227D15"/>
    <w:rsid w:val="00236DD2"/>
    <w:rsid w:val="0023785E"/>
    <w:rsid w:val="00241A46"/>
    <w:rsid w:val="00241CBF"/>
    <w:rsid w:val="00243EE0"/>
    <w:rsid w:val="00244307"/>
    <w:rsid w:val="0024649D"/>
    <w:rsid w:val="00246D56"/>
    <w:rsid w:val="00246DC7"/>
    <w:rsid w:val="00247029"/>
    <w:rsid w:val="0025185F"/>
    <w:rsid w:val="00252045"/>
    <w:rsid w:val="0025506F"/>
    <w:rsid w:val="00255A9D"/>
    <w:rsid w:val="00256F0E"/>
    <w:rsid w:val="002604F3"/>
    <w:rsid w:val="00260718"/>
    <w:rsid w:val="00260DE0"/>
    <w:rsid w:val="00262946"/>
    <w:rsid w:val="00263434"/>
    <w:rsid w:val="002643B2"/>
    <w:rsid w:val="00267279"/>
    <w:rsid w:val="002742EC"/>
    <w:rsid w:val="00274A9C"/>
    <w:rsid w:val="00280E4F"/>
    <w:rsid w:val="002819DF"/>
    <w:rsid w:val="00284F13"/>
    <w:rsid w:val="00285C68"/>
    <w:rsid w:val="002862A9"/>
    <w:rsid w:val="0028630D"/>
    <w:rsid w:val="0028738B"/>
    <w:rsid w:val="00287CC9"/>
    <w:rsid w:val="002912AD"/>
    <w:rsid w:val="002923A5"/>
    <w:rsid w:val="002A1E94"/>
    <w:rsid w:val="002A21A4"/>
    <w:rsid w:val="002A28C5"/>
    <w:rsid w:val="002A3010"/>
    <w:rsid w:val="002B08DD"/>
    <w:rsid w:val="002B1482"/>
    <w:rsid w:val="002B29C2"/>
    <w:rsid w:val="002B3516"/>
    <w:rsid w:val="002B35AF"/>
    <w:rsid w:val="002B42EA"/>
    <w:rsid w:val="002B463A"/>
    <w:rsid w:val="002B58CD"/>
    <w:rsid w:val="002B7FDF"/>
    <w:rsid w:val="002C05CD"/>
    <w:rsid w:val="002C2C4C"/>
    <w:rsid w:val="002C332D"/>
    <w:rsid w:val="002C4374"/>
    <w:rsid w:val="002C5A63"/>
    <w:rsid w:val="002C63EC"/>
    <w:rsid w:val="002C74BC"/>
    <w:rsid w:val="002C7ECA"/>
    <w:rsid w:val="002D0E37"/>
    <w:rsid w:val="002D19E0"/>
    <w:rsid w:val="002D3E96"/>
    <w:rsid w:val="002D7DE2"/>
    <w:rsid w:val="002D7E3E"/>
    <w:rsid w:val="002E4820"/>
    <w:rsid w:val="002E6D62"/>
    <w:rsid w:val="002E7CA9"/>
    <w:rsid w:val="002F1603"/>
    <w:rsid w:val="002F28DA"/>
    <w:rsid w:val="002F488D"/>
    <w:rsid w:val="002F4EC6"/>
    <w:rsid w:val="002F7E53"/>
    <w:rsid w:val="00302274"/>
    <w:rsid w:val="003041C4"/>
    <w:rsid w:val="003054A6"/>
    <w:rsid w:val="00306E3F"/>
    <w:rsid w:val="00307F13"/>
    <w:rsid w:val="003104F9"/>
    <w:rsid w:val="003120A5"/>
    <w:rsid w:val="003121B2"/>
    <w:rsid w:val="00312286"/>
    <w:rsid w:val="003129D3"/>
    <w:rsid w:val="00316C7C"/>
    <w:rsid w:val="00316EE4"/>
    <w:rsid w:val="00320D48"/>
    <w:rsid w:val="0032106E"/>
    <w:rsid w:val="00321BF6"/>
    <w:rsid w:val="00321F16"/>
    <w:rsid w:val="00321F4D"/>
    <w:rsid w:val="00322123"/>
    <w:rsid w:val="00323674"/>
    <w:rsid w:val="003244B8"/>
    <w:rsid w:val="0032655D"/>
    <w:rsid w:val="0032789A"/>
    <w:rsid w:val="00330DA0"/>
    <w:rsid w:val="0033117D"/>
    <w:rsid w:val="00332326"/>
    <w:rsid w:val="00334277"/>
    <w:rsid w:val="00334420"/>
    <w:rsid w:val="003344F7"/>
    <w:rsid w:val="00334C5E"/>
    <w:rsid w:val="00336D74"/>
    <w:rsid w:val="00337758"/>
    <w:rsid w:val="003408A4"/>
    <w:rsid w:val="003414DB"/>
    <w:rsid w:val="003417A5"/>
    <w:rsid w:val="00341947"/>
    <w:rsid w:val="00342840"/>
    <w:rsid w:val="00343C25"/>
    <w:rsid w:val="003441A0"/>
    <w:rsid w:val="00345E56"/>
    <w:rsid w:val="00347633"/>
    <w:rsid w:val="00347F2B"/>
    <w:rsid w:val="0035073A"/>
    <w:rsid w:val="003544AA"/>
    <w:rsid w:val="00354C25"/>
    <w:rsid w:val="003555BC"/>
    <w:rsid w:val="00355F4A"/>
    <w:rsid w:val="003561E3"/>
    <w:rsid w:val="00362921"/>
    <w:rsid w:val="00362C09"/>
    <w:rsid w:val="0036320B"/>
    <w:rsid w:val="0036465E"/>
    <w:rsid w:val="00365601"/>
    <w:rsid w:val="00365E3A"/>
    <w:rsid w:val="00366A84"/>
    <w:rsid w:val="0037043E"/>
    <w:rsid w:val="003722C1"/>
    <w:rsid w:val="0037307E"/>
    <w:rsid w:val="003758D0"/>
    <w:rsid w:val="003760BE"/>
    <w:rsid w:val="00376881"/>
    <w:rsid w:val="003777A0"/>
    <w:rsid w:val="00377AF2"/>
    <w:rsid w:val="00380C6D"/>
    <w:rsid w:val="00380D2E"/>
    <w:rsid w:val="00381999"/>
    <w:rsid w:val="0038344E"/>
    <w:rsid w:val="00383B07"/>
    <w:rsid w:val="003857F2"/>
    <w:rsid w:val="003876B8"/>
    <w:rsid w:val="00390C80"/>
    <w:rsid w:val="00390E07"/>
    <w:rsid w:val="00397378"/>
    <w:rsid w:val="003974FD"/>
    <w:rsid w:val="00397BEC"/>
    <w:rsid w:val="00397EC0"/>
    <w:rsid w:val="003A06B4"/>
    <w:rsid w:val="003A2098"/>
    <w:rsid w:val="003A24F9"/>
    <w:rsid w:val="003A2DFB"/>
    <w:rsid w:val="003A4DAA"/>
    <w:rsid w:val="003A4F50"/>
    <w:rsid w:val="003A58E9"/>
    <w:rsid w:val="003A594C"/>
    <w:rsid w:val="003A5BFF"/>
    <w:rsid w:val="003A5E52"/>
    <w:rsid w:val="003B0282"/>
    <w:rsid w:val="003B02CF"/>
    <w:rsid w:val="003B05E6"/>
    <w:rsid w:val="003B09B1"/>
    <w:rsid w:val="003B14A9"/>
    <w:rsid w:val="003B2D63"/>
    <w:rsid w:val="003B3C79"/>
    <w:rsid w:val="003B3C89"/>
    <w:rsid w:val="003B3D0C"/>
    <w:rsid w:val="003B5C6F"/>
    <w:rsid w:val="003C1C25"/>
    <w:rsid w:val="003C6046"/>
    <w:rsid w:val="003C64C8"/>
    <w:rsid w:val="003D084B"/>
    <w:rsid w:val="003D1304"/>
    <w:rsid w:val="003D27E8"/>
    <w:rsid w:val="003D3F35"/>
    <w:rsid w:val="003D5E8B"/>
    <w:rsid w:val="003E0477"/>
    <w:rsid w:val="003E1AEE"/>
    <w:rsid w:val="003E2532"/>
    <w:rsid w:val="003E3192"/>
    <w:rsid w:val="003E488B"/>
    <w:rsid w:val="003E55D3"/>
    <w:rsid w:val="003E64C4"/>
    <w:rsid w:val="003E6665"/>
    <w:rsid w:val="003E71E6"/>
    <w:rsid w:val="003F1D77"/>
    <w:rsid w:val="003F280C"/>
    <w:rsid w:val="003F37C1"/>
    <w:rsid w:val="003F47D8"/>
    <w:rsid w:val="003F4B0B"/>
    <w:rsid w:val="003F7741"/>
    <w:rsid w:val="003F7A91"/>
    <w:rsid w:val="00403835"/>
    <w:rsid w:val="00403CE8"/>
    <w:rsid w:val="004048B7"/>
    <w:rsid w:val="00405C1D"/>
    <w:rsid w:val="00406C59"/>
    <w:rsid w:val="00406C5A"/>
    <w:rsid w:val="00415C2B"/>
    <w:rsid w:val="004165E8"/>
    <w:rsid w:val="00417576"/>
    <w:rsid w:val="00417A29"/>
    <w:rsid w:val="00421A54"/>
    <w:rsid w:val="00422F75"/>
    <w:rsid w:val="0042452C"/>
    <w:rsid w:val="00424F6E"/>
    <w:rsid w:val="00426F6B"/>
    <w:rsid w:val="004304AB"/>
    <w:rsid w:val="004312B8"/>
    <w:rsid w:val="00433930"/>
    <w:rsid w:val="00434D84"/>
    <w:rsid w:val="00436E19"/>
    <w:rsid w:val="004418E5"/>
    <w:rsid w:val="004440F1"/>
    <w:rsid w:val="00444E93"/>
    <w:rsid w:val="0044546E"/>
    <w:rsid w:val="00447524"/>
    <w:rsid w:val="0044797A"/>
    <w:rsid w:val="00447D41"/>
    <w:rsid w:val="00451A75"/>
    <w:rsid w:val="0045278A"/>
    <w:rsid w:val="0045518F"/>
    <w:rsid w:val="00460810"/>
    <w:rsid w:val="00460A4F"/>
    <w:rsid w:val="00460C15"/>
    <w:rsid w:val="0046185D"/>
    <w:rsid w:val="004707BF"/>
    <w:rsid w:val="00471055"/>
    <w:rsid w:val="00472354"/>
    <w:rsid w:val="00472974"/>
    <w:rsid w:val="00473291"/>
    <w:rsid w:val="0047543B"/>
    <w:rsid w:val="0047576F"/>
    <w:rsid w:val="004763B2"/>
    <w:rsid w:val="00476780"/>
    <w:rsid w:val="004844FA"/>
    <w:rsid w:val="0048494F"/>
    <w:rsid w:val="00484F4E"/>
    <w:rsid w:val="00487045"/>
    <w:rsid w:val="0048734C"/>
    <w:rsid w:val="0049034A"/>
    <w:rsid w:val="004913FA"/>
    <w:rsid w:val="0049385A"/>
    <w:rsid w:val="00493A56"/>
    <w:rsid w:val="0049463D"/>
    <w:rsid w:val="00496EA0"/>
    <w:rsid w:val="004A298A"/>
    <w:rsid w:val="004A43E4"/>
    <w:rsid w:val="004A4C0F"/>
    <w:rsid w:val="004A570B"/>
    <w:rsid w:val="004A7155"/>
    <w:rsid w:val="004A755B"/>
    <w:rsid w:val="004A79C1"/>
    <w:rsid w:val="004B0108"/>
    <w:rsid w:val="004B048D"/>
    <w:rsid w:val="004B0870"/>
    <w:rsid w:val="004B0D89"/>
    <w:rsid w:val="004B0D96"/>
    <w:rsid w:val="004B0E89"/>
    <w:rsid w:val="004B1A7E"/>
    <w:rsid w:val="004B2657"/>
    <w:rsid w:val="004B57B2"/>
    <w:rsid w:val="004B6391"/>
    <w:rsid w:val="004B695C"/>
    <w:rsid w:val="004C05AA"/>
    <w:rsid w:val="004C0BCA"/>
    <w:rsid w:val="004C174A"/>
    <w:rsid w:val="004C1915"/>
    <w:rsid w:val="004C2D0F"/>
    <w:rsid w:val="004C39F8"/>
    <w:rsid w:val="004C4712"/>
    <w:rsid w:val="004C4971"/>
    <w:rsid w:val="004C517D"/>
    <w:rsid w:val="004C76FC"/>
    <w:rsid w:val="004C77AF"/>
    <w:rsid w:val="004D01C2"/>
    <w:rsid w:val="004D0A18"/>
    <w:rsid w:val="004D10C5"/>
    <w:rsid w:val="004D27AB"/>
    <w:rsid w:val="004D2E04"/>
    <w:rsid w:val="004D4280"/>
    <w:rsid w:val="004D6F49"/>
    <w:rsid w:val="004D771E"/>
    <w:rsid w:val="004D7C25"/>
    <w:rsid w:val="004E448F"/>
    <w:rsid w:val="004E5D6B"/>
    <w:rsid w:val="004E6764"/>
    <w:rsid w:val="004E723E"/>
    <w:rsid w:val="004F1498"/>
    <w:rsid w:val="004F2750"/>
    <w:rsid w:val="004F5969"/>
    <w:rsid w:val="004F5A62"/>
    <w:rsid w:val="004F7BC8"/>
    <w:rsid w:val="00501197"/>
    <w:rsid w:val="00501764"/>
    <w:rsid w:val="005036EC"/>
    <w:rsid w:val="005072B2"/>
    <w:rsid w:val="00510CA4"/>
    <w:rsid w:val="00511F0A"/>
    <w:rsid w:val="005139E5"/>
    <w:rsid w:val="00515221"/>
    <w:rsid w:val="005173F8"/>
    <w:rsid w:val="0051782A"/>
    <w:rsid w:val="005206A4"/>
    <w:rsid w:val="00522D98"/>
    <w:rsid w:val="005246E9"/>
    <w:rsid w:val="00530A5B"/>
    <w:rsid w:val="005319E9"/>
    <w:rsid w:val="0053231B"/>
    <w:rsid w:val="00533A0B"/>
    <w:rsid w:val="00533EDA"/>
    <w:rsid w:val="00536003"/>
    <w:rsid w:val="0053655B"/>
    <w:rsid w:val="005400C1"/>
    <w:rsid w:val="00541CF3"/>
    <w:rsid w:val="00544F9E"/>
    <w:rsid w:val="00545946"/>
    <w:rsid w:val="00556198"/>
    <w:rsid w:val="00556426"/>
    <w:rsid w:val="00556F61"/>
    <w:rsid w:val="00560AA0"/>
    <w:rsid w:val="00560EF3"/>
    <w:rsid w:val="00562501"/>
    <w:rsid w:val="0056282E"/>
    <w:rsid w:val="00562BE2"/>
    <w:rsid w:val="005635E5"/>
    <w:rsid w:val="005651EC"/>
    <w:rsid w:val="00567D28"/>
    <w:rsid w:val="005716E5"/>
    <w:rsid w:val="0057180B"/>
    <w:rsid w:val="00573494"/>
    <w:rsid w:val="00573F74"/>
    <w:rsid w:val="00574370"/>
    <w:rsid w:val="00575846"/>
    <w:rsid w:val="00576341"/>
    <w:rsid w:val="0058124D"/>
    <w:rsid w:val="00581B32"/>
    <w:rsid w:val="005831E0"/>
    <w:rsid w:val="0058445A"/>
    <w:rsid w:val="005845D8"/>
    <w:rsid w:val="00586268"/>
    <w:rsid w:val="005867F8"/>
    <w:rsid w:val="00586E3E"/>
    <w:rsid w:val="00586F00"/>
    <w:rsid w:val="00587E0A"/>
    <w:rsid w:val="00591133"/>
    <w:rsid w:val="00592C1F"/>
    <w:rsid w:val="00593222"/>
    <w:rsid w:val="00593A91"/>
    <w:rsid w:val="005A04C5"/>
    <w:rsid w:val="005A23CD"/>
    <w:rsid w:val="005A3C14"/>
    <w:rsid w:val="005A4949"/>
    <w:rsid w:val="005A744F"/>
    <w:rsid w:val="005A77EA"/>
    <w:rsid w:val="005B0E48"/>
    <w:rsid w:val="005B2F2A"/>
    <w:rsid w:val="005B3C6C"/>
    <w:rsid w:val="005B52CF"/>
    <w:rsid w:val="005B73D4"/>
    <w:rsid w:val="005C0D33"/>
    <w:rsid w:val="005C1D63"/>
    <w:rsid w:val="005C2190"/>
    <w:rsid w:val="005C526F"/>
    <w:rsid w:val="005C61A0"/>
    <w:rsid w:val="005C7E4A"/>
    <w:rsid w:val="005D0269"/>
    <w:rsid w:val="005D1355"/>
    <w:rsid w:val="005D20AA"/>
    <w:rsid w:val="005D4C7C"/>
    <w:rsid w:val="005E210D"/>
    <w:rsid w:val="005E2D9B"/>
    <w:rsid w:val="005E4C0C"/>
    <w:rsid w:val="005E4DD0"/>
    <w:rsid w:val="005E52CE"/>
    <w:rsid w:val="005E62FB"/>
    <w:rsid w:val="005F0680"/>
    <w:rsid w:val="005F0F95"/>
    <w:rsid w:val="005F7E4B"/>
    <w:rsid w:val="006017F8"/>
    <w:rsid w:val="00601FC3"/>
    <w:rsid w:val="00602BCB"/>
    <w:rsid w:val="00603475"/>
    <w:rsid w:val="00612C6D"/>
    <w:rsid w:val="00613CE1"/>
    <w:rsid w:val="006154A9"/>
    <w:rsid w:val="00616851"/>
    <w:rsid w:val="006212CD"/>
    <w:rsid w:val="00621794"/>
    <w:rsid w:val="0062595D"/>
    <w:rsid w:val="00631B26"/>
    <w:rsid w:val="00633346"/>
    <w:rsid w:val="00634ED2"/>
    <w:rsid w:val="0063585D"/>
    <w:rsid w:val="006375EA"/>
    <w:rsid w:val="00644034"/>
    <w:rsid w:val="00646670"/>
    <w:rsid w:val="00646D89"/>
    <w:rsid w:val="006529D2"/>
    <w:rsid w:val="00655A35"/>
    <w:rsid w:val="00655BF1"/>
    <w:rsid w:val="00655D23"/>
    <w:rsid w:val="00656996"/>
    <w:rsid w:val="00656C33"/>
    <w:rsid w:val="00657934"/>
    <w:rsid w:val="00661092"/>
    <w:rsid w:val="0066344B"/>
    <w:rsid w:val="00664D9A"/>
    <w:rsid w:val="00667CA8"/>
    <w:rsid w:val="00671BC8"/>
    <w:rsid w:val="00671C62"/>
    <w:rsid w:val="0068305B"/>
    <w:rsid w:val="0068324B"/>
    <w:rsid w:val="00683FD5"/>
    <w:rsid w:val="00684C93"/>
    <w:rsid w:val="00685492"/>
    <w:rsid w:val="00686974"/>
    <w:rsid w:val="00690E54"/>
    <w:rsid w:val="006930B5"/>
    <w:rsid w:val="00695F7C"/>
    <w:rsid w:val="006968DC"/>
    <w:rsid w:val="006A0BDB"/>
    <w:rsid w:val="006A1717"/>
    <w:rsid w:val="006A47CA"/>
    <w:rsid w:val="006A48CA"/>
    <w:rsid w:val="006A5DDB"/>
    <w:rsid w:val="006A61E0"/>
    <w:rsid w:val="006A6F8F"/>
    <w:rsid w:val="006A7042"/>
    <w:rsid w:val="006A79A8"/>
    <w:rsid w:val="006B3520"/>
    <w:rsid w:val="006B42F9"/>
    <w:rsid w:val="006B481A"/>
    <w:rsid w:val="006B7521"/>
    <w:rsid w:val="006C1044"/>
    <w:rsid w:val="006C2FF6"/>
    <w:rsid w:val="006C33F7"/>
    <w:rsid w:val="006C3FF4"/>
    <w:rsid w:val="006C42A6"/>
    <w:rsid w:val="006C43B5"/>
    <w:rsid w:val="006C54B0"/>
    <w:rsid w:val="006C6C1F"/>
    <w:rsid w:val="006C6C75"/>
    <w:rsid w:val="006C71A9"/>
    <w:rsid w:val="006D1A32"/>
    <w:rsid w:val="006D1B64"/>
    <w:rsid w:val="006D4460"/>
    <w:rsid w:val="006D489A"/>
    <w:rsid w:val="006D72D5"/>
    <w:rsid w:val="006E04DE"/>
    <w:rsid w:val="006E28DD"/>
    <w:rsid w:val="006E3B39"/>
    <w:rsid w:val="006E52A1"/>
    <w:rsid w:val="006E70F6"/>
    <w:rsid w:val="006E7746"/>
    <w:rsid w:val="006F0751"/>
    <w:rsid w:val="006F1347"/>
    <w:rsid w:val="006F1618"/>
    <w:rsid w:val="006F1C29"/>
    <w:rsid w:val="006F477C"/>
    <w:rsid w:val="006F5A3D"/>
    <w:rsid w:val="0070180E"/>
    <w:rsid w:val="00704225"/>
    <w:rsid w:val="00714670"/>
    <w:rsid w:val="00716557"/>
    <w:rsid w:val="007173A3"/>
    <w:rsid w:val="00721721"/>
    <w:rsid w:val="00721DA6"/>
    <w:rsid w:val="007220E7"/>
    <w:rsid w:val="00722E79"/>
    <w:rsid w:val="00727541"/>
    <w:rsid w:val="00730265"/>
    <w:rsid w:val="0073079A"/>
    <w:rsid w:val="0073124B"/>
    <w:rsid w:val="00732680"/>
    <w:rsid w:val="007329A7"/>
    <w:rsid w:val="00733952"/>
    <w:rsid w:val="007340AB"/>
    <w:rsid w:val="007351E1"/>
    <w:rsid w:val="00736C3F"/>
    <w:rsid w:val="00736CE5"/>
    <w:rsid w:val="00737327"/>
    <w:rsid w:val="00740A8E"/>
    <w:rsid w:val="00741940"/>
    <w:rsid w:val="00741BD2"/>
    <w:rsid w:val="00742550"/>
    <w:rsid w:val="007426E2"/>
    <w:rsid w:val="00743EF0"/>
    <w:rsid w:val="00747948"/>
    <w:rsid w:val="00747968"/>
    <w:rsid w:val="00750EEA"/>
    <w:rsid w:val="00752DF1"/>
    <w:rsid w:val="007546DA"/>
    <w:rsid w:val="0075718C"/>
    <w:rsid w:val="00757849"/>
    <w:rsid w:val="00757FFE"/>
    <w:rsid w:val="007606AC"/>
    <w:rsid w:val="00762305"/>
    <w:rsid w:val="00762743"/>
    <w:rsid w:val="007658C5"/>
    <w:rsid w:val="0076679B"/>
    <w:rsid w:val="00766F1D"/>
    <w:rsid w:val="007704D3"/>
    <w:rsid w:val="00770770"/>
    <w:rsid w:val="00770B1B"/>
    <w:rsid w:val="00770B42"/>
    <w:rsid w:val="00771025"/>
    <w:rsid w:val="007718CE"/>
    <w:rsid w:val="00771B45"/>
    <w:rsid w:val="00773050"/>
    <w:rsid w:val="007768EC"/>
    <w:rsid w:val="00776DAD"/>
    <w:rsid w:val="00776E2F"/>
    <w:rsid w:val="00777A4E"/>
    <w:rsid w:val="00781D99"/>
    <w:rsid w:val="007826AE"/>
    <w:rsid w:val="0078318C"/>
    <w:rsid w:val="00787475"/>
    <w:rsid w:val="00790618"/>
    <w:rsid w:val="00791315"/>
    <w:rsid w:val="00791496"/>
    <w:rsid w:val="00793193"/>
    <w:rsid w:val="00793404"/>
    <w:rsid w:val="00793E3A"/>
    <w:rsid w:val="00795225"/>
    <w:rsid w:val="00795701"/>
    <w:rsid w:val="007957F8"/>
    <w:rsid w:val="007A0A18"/>
    <w:rsid w:val="007A3978"/>
    <w:rsid w:val="007A3FD9"/>
    <w:rsid w:val="007A60B0"/>
    <w:rsid w:val="007A66BA"/>
    <w:rsid w:val="007A6C43"/>
    <w:rsid w:val="007A7ACA"/>
    <w:rsid w:val="007B255E"/>
    <w:rsid w:val="007B37EA"/>
    <w:rsid w:val="007B3EA7"/>
    <w:rsid w:val="007B4934"/>
    <w:rsid w:val="007C051A"/>
    <w:rsid w:val="007C115D"/>
    <w:rsid w:val="007C1821"/>
    <w:rsid w:val="007C262E"/>
    <w:rsid w:val="007C322A"/>
    <w:rsid w:val="007C5161"/>
    <w:rsid w:val="007C5A87"/>
    <w:rsid w:val="007C6147"/>
    <w:rsid w:val="007C7499"/>
    <w:rsid w:val="007C7A65"/>
    <w:rsid w:val="007D0C0B"/>
    <w:rsid w:val="007D189D"/>
    <w:rsid w:val="007D1E77"/>
    <w:rsid w:val="007D1EA0"/>
    <w:rsid w:val="007D2D2C"/>
    <w:rsid w:val="007D4F18"/>
    <w:rsid w:val="007D695E"/>
    <w:rsid w:val="007E1672"/>
    <w:rsid w:val="007E2DE2"/>
    <w:rsid w:val="007E53A7"/>
    <w:rsid w:val="007E56EA"/>
    <w:rsid w:val="007E59A9"/>
    <w:rsid w:val="007F0695"/>
    <w:rsid w:val="007F462D"/>
    <w:rsid w:val="007F5645"/>
    <w:rsid w:val="007F6B03"/>
    <w:rsid w:val="007F7254"/>
    <w:rsid w:val="00801E87"/>
    <w:rsid w:val="008024A0"/>
    <w:rsid w:val="00803992"/>
    <w:rsid w:val="0080451C"/>
    <w:rsid w:val="008070E6"/>
    <w:rsid w:val="00811DEE"/>
    <w:rsid w:val="00812C00"/>
    <w:rsid w:val="00812F93"/>
    <w:rsid w:val="00813AC3"/>
    <w:rsid w:val="00814809"/>
    <w:rsid w:val="00815B8A"/>
    <w:rsid w:val="00817B27"/>
    <w:rsid w:val="00820332"/>
    <w:rsid w:val="0082197D"/>
    <w:rsid w:val="008223A9"/>
    <w:rsid w:val="008237AC"/>
    <w:rsid w:val="0082568F"/>
    <w:rsid w:val="00830FF6"/>
    <w:rsid w:val="00831EE7"/>
    <w:rsid w:val="00834E93"/>
    <w:rsid w:val="0083543E"/>
    <w:rsid w:val="008359FD"/>
    <w:rsid w:val="00837D63"/>
    <w:rsid w:val="008403EB"/>
    <w:rsid w:val="00841D36"/>
    <w:rsid w:val="0084224E"/>
    <w:rsid w:val="00842FC4"/>
    <w:rsid w:val="008437BA"/>
    <w:rsid w:val="00844102"/>
    <w:rsid w:val="00845B43"/>
    <w:rsid w:val="00846777"/>
    <w:rsid w:val="00847C7B"/>
    <w:rsid w:val="00852221"/>
    <w:rsid w:val="008535F0"/>
    <w:rsid w:val="00853EF2"/>
    <w:rsid w:val="00855B52"/>
    <w:rsid w:val="00856F79"/>
    <w:rsid w:val="00857340"/>
    <w:rsid w:val="008617F1"/>
    <w:rsid w:val="0086305C"/>
    <w:rsid w:val="0086349C"/>
    <w:rsid w:val="00863BA2"/>
    <w:rsid w:val="00867FEC"/>
    <w:rsid w:val="00871A5B"/>
    <w:rsid w:val="00871EE6"/>
    <w:rsid w:val="008723DE"/>
    <w:rsid w:val="0087266C"/>
    <w:rsid w:val="00873339"/>
    <w:rsid w:val="008758B3"/>
    <w:rsid w:val="00875AF7"/>
    <w:rsid w:val="00876CDB"/>
    <w:rsid w:val="00882310"/>
    <w:rsid w:val="00883BC1"/>
    <w:rsid w:val="0088459B"/>
    <w:rsid w:val="00885D52"/>
    <w:rsid w:val="00886D01"/>
    <w:rsid w:val="0089199D"/>
    <w:rsid w:val="00894962"/>
    <w:rsid w:val="008967C1"/>
    <w:rsid w:val="00897A8B"/>
    <w:rsid w:val="008A15CF"/>
    <w:rsid w:val="008A2277"/>
    <w:rsid w:val="008A2336"/>
    <w:rsid w:val="008A2A55"/>
    <w:rsid w:val="008A3CA1"/>
    <w:rsid w:val="008A67E6"/>
    <w:rsid w:val="008A69B0"/>
    <w:rsid w:val="008A7ABC"/>
    <w:rsid w:val="008A7DD0"/>
    <w:rsid w:val="008B0091"/>
    <w:rsid w:val="008B04C3"/>
    <w:rsid w:val="008B3B78"/>
    <w:rsid w:val="008B41A4"/>
    <w:rsid w:val="008B64E8"/>
    <w:rsid w:val="008C24E4"/>
    <w:rsid w:val="008C2B7B"/>
    <w:rsid w:val="008C312A"/>
    <w:rsid w:val="008C433E"/>
    <w:rsid w:val="008C5D0D"/>
    <w:rsid w:val="008D16E8"/>
    <w:rsid w:val="008D17B2"/>
    <w:rsid w:val="008D2BB1"/>
    <w:rsid w:val="008D3E36"/>
    <w:rsid w:val="008D66E4"/>
    <w:rsid w:val="008D6899"/>
    <w:rsid w:val="008E0E6A"/>
    <w:rsid w:val="008E1481"/>
    <w:rsid w:val="008E1912"/>
    <w:rsid w:val="008E1CE1"/>
    <w:rsid w:val="008E2464"/>
    <w:rsid w:val="008E5272"/>
    <w:rsid w:val="008E552D"/>
    <w:rsid w:val="008E6970"/>
    <w:rsid w:val="008E7C12"/>
    <w:rsid w:val="008F07EF"/>
    <w:rsid w:val="008F1855"/>
    <w:rsid w:val="008F4A4D"/>
    <w:rsid w:val="008F5756"/>
    <w:rsid w:val="008F67BF"/>
    <w:rsid w:val="008F72A9"/>
    <w:rsid w:val="00902721"/>
    <w:rsid w:val="00902749"/>
    <w:rsid w:val="00904DEE"/>
    <w:rsid w:val="00905B6A"/>
    <w:rsid w:val="0091149F"/>
    <w:rsid w:val="009118C6"/>
    <w:rsid w:val="00911E09"/>
    <w:rsid w:val="009127A6"/>
    <w:rsid w:val="0091451E"/>
    <w:rsid w:val="00914FFF"/>
    <w:rsid w:val="00915997"/>
    <w:rsid w:val="00915A79"/>
    <w:rsid w:val="00916613"/>
    <w:rsid w:val="0091705B"/>
    <w:rsid w:val="00921522"/>
    <w:rsid w:val="009217CF"/>
    <w:rsid w:val="00922DAF"/>
    <w:rsid w:val="00923401"/>
    <w:rsid w:val="00927480"/>
    <w:rsid w:val="00927579"/>
    <w:rsid w:val="0092771A"/>
    <w:rsid w:val="009358BE"/>
    <w:rsid w:val="00940060"/>
    <w:rsid w:val="00940508"/>
    <w:rsid w:val="00945633"/>
    <w:rsid w:val="00946B72"/>
    <w:rsid w:val="009503FB"/>
    <w:rsid w:val="00950A4A"/>
    <w:rsid w:val="009511D9"/>
    <w:rsid w:val="00951832"/>
    <w:rsid w:val="0095491C"/>
    <w:rsid w:val="00954FFE"/>
    <w:rsid w:val="00955040"/>
    <w:rsid w:val="00961669"/>
    <w:rsid w:val="009631A4"/>
    <w:rsid w:val="00963336"/>
    <w:rsid w:val="00963543"/>
    <w:rsid w:val="00964462"/>
    <w:rsid w:val="00965E3D"/>
    <w:rsid w:val="0097043F"/>
    <w:rsid w:val="0097260A"/>
    <w:rsid w:val="0097267C"/>
    <w:rsid w:val="00972E0E"/>
    <w:rsid w:val="00974AFE"/>
    <w:rsid w:val="00975B40"/>
    <w:rsid w:val="00975D47"/>
    <w:rsid w:val="00976DBA"/>
    <w:rsid w:val="00977506"/>
    <w:rsid w:val="00977A94"/>
    <w:rsid w:val="00980461"/>
    <w:rsid w:val="009816E8"/>
    <w:rsid w:val="00982E44"/>
    <w:rsid w:val="00983408"/>
    <w:rsid w:val="00983AE0"/>
    <w:rsid w:val="00985761"/>
    <w:rsid w:val="00986793"/>
    <w:rsid w:val="009877DF"/>
    <w:rsid w:val="00987C97"/>
    <w:rsid w:val="00991956"/>
    <w:rsid w:val="00993045"/>
    <w:rsid w:val="00993EAD"/>
    <w:rsid w:val="00994A31"/>
    <w:rsid w:val="009A026D"/>
    <w:rsid w:val="009A135E"/>
    <w:rsid w:val="009A19F0"/>
    <w:rsid w:val="009A4169"/>
    <w:rsid w:val="009A4203"/>
    <w:rsid w:val="009A4F74"/>
    <w:rsid w:val="009B170C"/>
    <w:rsid w:val="009B384F"/>
    <w:rsid w:val="009B39DA"/>
    <w:rsid w:val="009B6796"/>
    <w:rsid w:val="009B769A"/>
    <w:rsid w:val="009C225E"/>
    <w:rsid w:val="009C318C"/>
    <w:rsid w:val="009C35A9"/>
    <w:rsid w:val="009C4B6F"/>
    <w:rsid w:val="009C4FC8"/>
    <w:rsid w:val="009C557A"/>
    <w:rsid w:val="009C5EE1"/>
    <w:rsid w:val="009D0817"/>
    <w:rsid w:val="009D198C"/>
    <w:rsid w:val="009D19E0"/>
    <w:rsid w:val="009D208B"/>
    <w:rsid w:val="009D37CF"/>
    <w:rsid w:val="009D490D"/>
    <w:rsid w:val="009D4D66"/>
    <w:rsid w:val="009D501A"/>
    <w:rsid w:val="009D5845"/>
    <w:rsid w:val="009D6132"/>
    <w:rsid w:val="009D6D44"/>
    <w:rsid w:val="009E26D5"/>
    <w:rsid w:val="009E27B4"/>
    <w:rsid w:val="009E333E"/>
    <w:rsid w:val="009E387C"/>
    <w:rsid w:val="009E6894"/>
    <w:rsid w:val="009E7E19"/>
    <w:rsid w:val="009F2647"/>
    <w:rsid w:val="009F5E82"/>
    <w:rsid w:val="00A03CDA"/>
    <w:rsid w:val="00A05D34"/>
    <w:rsid w:val="00A06A7B"/>
    <w:rsid w:val="00A106E0"/>
    <w:rsid w:val="00A11004"/>
    <w:rsid w:val="00A1130B"/>
    <w:rsid w:val="00A1193E"/>
    <w:rsid w:val="00A138EB"/>
    <w:rsid w:val="00A147B3"/>
    <w:rsid w:val="00A14E18"/>
    <w:rsid w:val="00A15AFF"/>
    <w:rsid w:val="00A15D5E"/>
    <w:rsid w:val="00A160D3"/>
    <w:rsid w:val="00A16F48"/>
    <w:rsid w:val="00A22A8A"/>
    <w:rsid w:val="00A2398C"/>
    <w:rsid w:val="00A2753F"/>
    <w:rsid w:val="00A3052F"/>
    <w:rsid w:val="00A32DE9"/>
    <w:rsid w:val="00A342ED"/>
    <w:rsid w:val="00A37165"/>
    <w:rsid w:val="00A400B0"/>
    <w:rsid w:val="00A405DD"/>
    <w:rsid w:val="00A430AB"/>
    <w:rsid w:val="00A44E7F"/>
    <w:rsid w:val="00A44EB6"/>
    <w:rsid w:val="00A4592D"/>
    <w:rsid w:val="00A468F6"/>
    <w:rsid w:val="00A475EB"/>
    <w:rsid w:val="00A5008F"/>
    <w:rsid w:val="00A50C5D"/>
    <w:rsid w:val="00A511D3"/>
    <w:rsid w:val="00A51FFB"/>
    <w:rsid w:val="00A527C3"/>
    <w:rsid w:val="00A53717"/>
    <w:rsid w:val="00A5476B"/>
    <w:rsid w:val="00A5480A"/>
    <w:rsid w:val="00A56FD8"/>
    <w:rsid w:val="00A573BE"/>
    <w:rsid w:val="00A60C18"/>
    <w:rsid w:val="00A62338"/>
    <w:rsid w:val="00A62780"/>
    <w:rsid w:val="00A64944"/>
    <w:rsid w:val="00A70705"/>
    <w:rsid w:val="00A7101B"/>
    <w:rsid w:val="00A71A56"/>
    <w:rsid w:val="00A72096"/>
    <w:rsid w:val="00A734F1"/>
    <w:rsid w:val="00A73A12"/>
    <w:rsid w:val="00A73AC1"/>
    <w:rsid w:val="00A75CF9"/>
    <w:rsid w:val="00A77CDD"/>
    <w:rsid w:val="00A8152C"/>
    <w:rsid w:val="00A82FAD"/>
    <w:rsid w:val="00A82FD2"/>
    <w:rsid w:val="00A83E60"/>
    <w:rsid w:val="00A8435D"/>
    <w:rsid w:val="00A84AB8"/>
    <w:rsid w:val="00A87E69"/>
    <w:rsid w:val="00A87E72"/>
    <w:rsid w:val="00A90A69"/>
    <w:rsid w:val="00A91B96"/>
    <w:rsid w:val="00A92C11"/>
    <w:rsid w:val="00A92DCD"/>
    <w:rsid w:val="00A9533D"/>
    <w:rsid w:val="00AA110A"/>
    <w:rsid w:val="00AA1539"/>
    <w:rsid w:val="00AA16C2"/>
    <w:rsid w:val="00AA2B32"/>
    <w:rsid w:val="00AA36FA"/>
    <w:rsid w:val="00AA58DA"/>
    <w:rsid w:val="00AA5CA6"/>
    <w:rsid w:val="00AB2BB1"/>
    <w:rsid w:val="00AB3A49"/>
    <w:rsid w:val="00AB4B8A"/>
    <w:rsid w:val="00AB5979"/>
    <w:rsid w:val="00AB5FA0"/>
    <w:rsid w:val="00AB734B"/>
    <w:rsid w:val="00AC01F2"/>
    <w:rsid w:val="00AC463C"/>
    <w:rsid w:val="00AC6816"/>
    <w:rsid w:val="00AC7F72"/>
    <w:rsid w:val="00AD4223"/>
    <w:rsid w:val="00AD4BFB"/>
    <w:rsid w:val="00AD52A4"/>
    <w:rsid w:val="00AD5393"/>
    <w:rsid w:val="00AD5DCD"/>
    <w:rsid w:val="00AD7BBC"/>
    <w:rsid w:val="00AE0960"/>
    <w:rsid w:val="00AE42DB"/>
    <w:rsid w:val="00AE45B6"/>
    <w:rsid w:val="00AE579F"/>
    <w:rsid w:val="00AE5B04"/>
    <w:rsid w:val="00AE666C"/>
    <w:rsid w:val="00AE674B"/>
    <w:rsid w:val="00AE698E"/>
    <w:rsid w:val="00AE6F9C"/>
    <w:rsid w:val="00AE7392"/>
    <w:rsid w:val="00AE75FE"/>
    <w:rsid w:val="00AE76C2"/>
    <w:rsid w:val="00AF0746"/>
    <w:rsid w:val="00AF1248"/>
    <w:rsid w:val="00AF21C9"/>
    <w:rsid w:val="00AF264D"/>
    <w:rsid w:val="00AF6839"/>
    <w:rsid w:val="00AF7103"/>
    <w:rsid w:val="00B00D90"/>
    <w:rsid w:val="00B00E7C"/>
    <w:rsid w:val="00B0141A"/>
    <w:rsid w:val="00B01730"/>
    <w:rsid w:val="00B01D48"/>
    <w:rsid w:val="00B01DA9"/>
    <w:rsid w:val="00B021D4"/>
    <w:rsid w:val="00B023E9"/>
    <w:rsid w:val="00B02965"/>
    <w:rsid w:val="00B02C7C"/>
    <w:rsid w:val="00B06A20"/>
    <w:rsid w:val="00B10DD7"/>
    <w:rsid w:val="00B1307A"/>
    <w:rsid w:val="00B16065"/>
    <w:rsid w:val="00B16A80"/>
    <w:rsid w:val="00B16DEC"/>
    <w:rsid w:val="00B20BA8"/>
    <w:rsid w:val="00B22768"/>
    <w:rsid w:val="00B22A3B"/>
    <w:rsid w:val="00B24260"/>
    <w:rsid w:val="00B2463E"/>
    <w:rsid w:val="00B26F7C"/>
    <w:rsid w:val="00B27A72"/>
    <w:rsid w:val="00B350BB"/>
    <w:rsid w:val="00B417BA"/>
    <w:rsid w:val="00B4196D"/>
    <w:rsid w:val="00B41C36"/>
    <w:rsid w:val="00B46679"/>
    <w:rsid w:val="00B4704E"/>
    <w:rsid w:val="00B5040A"/>
    <w:rsid w:val="00B50EC8"/>
    <w:rsid w:val="00B51115"/>
    <w:rsid w:val="00B51B89"/>
    <w:rsid w:val="00B5616D"/>
    <w:rsid w:val="00B60C50"/>
    <w:rsid w:val="00B626CC"/>
    <w:rsid w:val="00B6345E"/>
    <w:rsid w:val="00B639B7"/>
    <w:rsid w:val="00B63C69"/>
    <w:rsid w:val="00B658AF"/>
    <w:rsid w:val="00B66A10"/>
    <w:rsid w:val="00B67B15"/>
    <w:rsid w:val="00B712B5"/>
    <w:rsid w:val="00B7197C"/>
    <w:rsid w:val="00B71CEE"/>
    <w:rsid w:val="00B749E0"/>
    <w:rsid w:val="00B7517A"/>
    <w:rsid w:val="00B7556E"/>
    <w:rsid w:val="00B76E18"/>
    <w:rsid w:val="00B778F2"/>
    <w:rsid w:val="00B80FD7"/>
    <w:rsid w:val="00B8363E"/>
    <w:rsid w:val="00B850E2"/>
    <w:rsid w:val="00B86160"/>
    <w:rsid w:val="00B86C66"/>
    <w:rsid w:val="00B9492F"/>
    <w:rsid w:val="00B95969"/>
    <w:rsid w:val="00B9597B"/>
    <w:rsid w:val="00B95F09"/>
    <w:rsid w:val="00B965B6"/>
    <w:rsid w:val="00B97085"/>
    <w:rsid w:val="00B9761B"/>
    <w:rsid w:val="00B97933"/>
    <w:rsid w:val="00BA053C"/>
    <w:rsid w:val="00BA0C29"/>
    <w:rsid w:val="00BA2FD2"/>
    <w:rsid w:val="00BA47BC"/>
    <w:rsid w:val="00BA4A91"/>
    <w:rsid w:val="00BA568E"/>
    <w:rsid w:val="00BA6413"/>
    <w:rsid w:val="00BA7D02"/>
    <w:rsid w:val="00BA7D0B"/>
    <w:rsid w:val="00BA7FB1"/>
    <w:rsid w:val="00BB1031"/>
    <w:rsid w:val="00BB217B"/>
    <w:rsid w:val="00BB3AFA"/>
    <w:rsid w:val="00BB4C74"/>
    <w:rsid w:val="00BB7AA5"/>
    <w:rsid w:val="00BC125A"/>
    <w:rsid w:val="00BC4160"/>
    <w:rsid w:val="00BC5041"/>
    <w:rsid w:val="00BC793E"/>
    <w:rsid w:val="00BC7DF6"/>
    <w:rsid w:val="00BD022A"/>
    <w:rsid w:val="00BD0ECE"/>
    <w:rsid w:val="00BD2A61"/>
    <w:rsid w:val="00BD3381"/>
    <w:rsid w:val="00BD3AA9"/>
    <w:rsid w:val="00BD4057"/>
    <w:rsid w:val="00BD440B"/>
    <w:rsid w:val="00BD464F"/>
    <w:rsid w:val="00BD4E67"/>
    <w:rsid w:val="00BD578D"/>
    <w:rsid w:val="00BD5C33"/>
    <w:rsid w:val="00BD700B"/>
    <w:rsid w:val="00BE133F"/>
    <w:rsid w:val="00BE25EC"/>
    <w:rsid w:val="00BE2A01"/>
    <w:rsid w:val="00BE2ECF"/>
    <w:rsid w:val="00BE2EEA"/>
    <w:rsid w:val="00BE2F2E"/>
    <w:rsid w:val="00BE3B10"/>
    <w:rsid w:val="00BE4063"/>
    <w:rsid w:val="00BF58EF"/>
    <w:rsid w:val="00BF690A"/>
    <w:rsid w:val="00BF75DB"/>
    <w:rsid w:val="00C00097"/>
    <w:rsid w:val="00C01C05"/>
    <w:rsid w:val="00C068E6"/>
    <w:rsid w:val="00C10E7F"/>
    <w:rsid w:val="00C115B2"/>
    <w:rsid w:val="00C11B3E"/>
    <w:rsid w:val="00C1299F"/>
    <w:rsid w:val="00C131D4"/>
    <w:rsid w:val="00C136CF"/>
    <w:rsid w:val="00C1471F"/>
    <w:rsid w:val="00C147B9"/>
    <w:rsid w:val="00C14BDA"/>
    <w:rsid w:val="00C15433"/>
    <w:rsid w:val="00C15C54"/>
    <w:rsid w:val="00C17AD4"/>
    <w:rsid w:val="00C2141C"/>
    <w:rsid w:val="00C22140"/>
    <w:rsid w:val="00C22491"/>
    <w:rsid w:val="00C228BD"/>
    <w:rsid w:val="00C2297B"/>
    <w:rsid w:val="00C232F0"/>
    <w:rsid w:val="00C24587"/>
    <w:rsid w:val="00C24AB5"/>
    <w:rsid w:val="00C27504"/>
    <w:rsid w:val="00C302E6"/>
    <w:rsid w:val="00C30437"/>
    <w:rsid w:val="00C30F43"/>
    <w:rsid w:val="00C33416"/>
    <w:rsid w:val="00C33F24"/>
    <w:rsid w:val="00C34B4A"/>
    <w:rsid w:val="00C35F48"/>
    <w:rsid w:val="00C36198"/>
    <w:rsid w:val="00C362A5"/>
    <w:rsid w:val="00C41340"/>
    <w:rsid w:val="00C42533"/>
    <w:rsid w:val="00C4344A"/>
    <w:rsid w:val="00C43756"/>
    <w:rsid w:val="00C44082"/>
    <w:rsid w:val="00C52E82"/>
    <w:rsid w:val="00C5432F"/>
    <w:rsid w:val="00C54A85"/>
    <w:rsid w:val="00C55CB4"/>
    <w:rsid w:val="00C56014"/>
    <w:rsid w:val="00C5690E"/>
    <w:rsid w:val="00C57C9C"/>
    <w:rsid w:val="00C60EBF"/>
    <w:rsid w:val="00C66980"/>
    <w:rsid w:val="00C66EF6"/>
    <w:rsid w:val="00C70C94"/>
    <w:rsid w:val="00C70DDE"/>
    <w:rsid w:val="00C755D5"/>
    <w:rsid w:val="00C7576B"/>
    <w:rsid w:val="00C75922"/>
    <w:rsid w:val="00C7592D"/>
    <w:rsid w:val="00C76143"/>
    <w:rsid w:val="00C77CD5"/>
    <w:rsid w:val="00C82740"/>
    <w:rsid w:val="00C84E84"/>
    <w:rsid w:val="00C8582B"/>
    <w:rsid w:val="00C85E1B"/>
    <w:rsid w:val="00C85F86"/>
    <w:rsid w:val="00C86FED"/>
    <w:rsid w:val="00C9061A"/>
    <w:rsid w:val="00C926C1"/>
    <w:rsid w:val="00C94A97"/>
    <w:rsid w:val="00C965DD"/>
    <w:rsid w:val="00C966EE"/>
    <w:rsid w:val="00CA159D"/>
    <w:rsid w:val="00CA2005"/>
    <w:rsid w:val="00CA4788"/>
    <w:rsid w:val="00CA630E"/>
    <w:rsid w:val="00CA778E"/>
    <w:rsid w:val="00CB2065"/>
    <w:rsid w:val="00CB40E2"/>
    <w:rsid w:val="00CB41FF"/>
    <w:rsid w:val="00CB6C28"/>
    <w:rsid w:val="00CB6FC4"/>
    <w:rsid w:val="00CB7EBB"/>
    <w:rsid w:val="00CC0759"/>
    <w:rsid w:val="00CC1C2A"/>
    <w:rsid w:val="00CC221E"/>
    <w:rsid w:val="00CC35AC"/>
    <w:rsid w:val="00CC360A"/>
    <w:rsid w:val="00CC4183"/>
    <w:rsid w:val="00CC48EE"/>
    <w:rsid w:val="00CC6335"/>
    <w:rsid w:val="00CC6D63"/>
    <w:rsid w:val="00CD168E"/>
    <w:rsid w:val="00CD412C"/>
    <w:rsid w:val="00CD56CD"/>
    <w:rsid w:val="00CD58FF"/>
    <w:rsid w:val="00CD6566"/>
    <w:rsid w:val="00CD70C9"/>
    <w:rsid w:val="00CE1B3F"/>
    <w:rsid w:val="00CE2BDA"/>
    <w:rsid w:val="00CE30B4"/>
    <w:rsid w:val="00CE446C"/>
    <w:rsid w:val="00CE44E7"/>
    <w:rsid w:val="00CE48BE"/>
    <w:rsid w:val="00CE6C89"/>
    <w:rsid w:val="00CE7655"/>
    <w:rsid w:val="00CF210F"/>
    <w:rsid w:val="00CF2A82"/>
    <w:rsid w:val="00CF4D8E"/>
    <w:rsid w:val="00D01146"/>
    <w:rsid w:val="00D01AB2"/>
    <w:rsid w:val="00D0215C"/>
    <w:rsid w:val="00D04916"/>
    <w:rsid w:val="00D04B58"/>
    <w:rsid w:val="00D04C11"/>
    <w:rsid w:val="00D04C99"/>
    <w:rsid w:val="00D069DA"/>
    <w:rsid w:val="00D11DBC"/>
    <w:rsid w:val="00D120D8"/>
    <w:rsid w:val="00D122CC"/>
    <w:rsid w:val="00D14EA7"/>
    <w:rsid w:val="00D166DD"/>
    <w:rsid w:val="00D2067E"/>
    <w:rsid w:val="00D23595"/>
    <w:rsid w:val="00D23887"/>
    <w:rsid w:val="00D245B2"/>
    <w:rsid w:val="00D248C2"/>
    <w:rsid w:val="00D2522E"/>
    <w:rsid w:val="00D262D0"/>
    <w:rsid w:val="00D272AE"/>
    <w:rsid w:val="00D30029"/>
    <w:rsid w:val="00D314ED"/>
    <w:rsid w:val="00D35723"/>
    <w:rsid w:val="00D369D2"/>
    <w:rsid w:val="00D373FB"/>
    <w:rsid w:val="00D40768"/>
    <w:rsid w:val="00D41256"/>
    <w:rsid w:val="00D41434"/>
    <w:rsid w:val="00D44619"/>
    <w:rsid w:val="00D52788"/>
    <w:rsid w:val="00D52F41"/>
    <w:rsid w:val="00D554DB"/>
    <w:rsid w:val="00D55D2A"/>
    <w:rsid w:val="00D57410"/>
    <w:rsid w:val="00D6011F"/>
    <w:rsid w:val="00D63562"/>
    <w:rsid w:val="00D63E81"/>
    <w:rsid w:val="00D67ED9"/>
    <w:rsid w:val="00D71CC4"/>
    <w:rsid w:val="00D7291C"/>
    <w:rsid w:val="00D73151"/>
    <w:rsid w:val="00D732BF"/>
    <w:rsid w:val="00D73D97"/>
    <w:rsid w:val="00D7725A"/>
    <w:rsid w:val="00D77E53"/>
    <w:rsid w:val="00D80A12"/>
    <w:rsid w:val="00D814D9"/>
    <w:rsid w:val="00D819C7"/>
    <w:rsid w:val="00D8284E"/>
    <w:rsid w:val="00D85441"/>
    <w:rsid w:val="00D85A92"/>
    <w:rsid w:val="00D866D6"/>
    <w:rsid w:val="00D878C3"/>
    <w:rsid w:val="00D90F55"/>
    <w:rsid w:val="00D91D8A"/>
    <w:rsid w:val="00D92C9D"/>
    <w:rsid w:val="00D950D0"/>
    <w:rsid w:val="00D958C1"/>
    <w:rsid w:val="00D971F3"/>
    <w:rsid w:val="00DA1362"/>
    <w:rsid w:val="00DA2D29"/>
    <w:rsid w:val="00DA3538"/>
    <w:rsid w:val="00DA3B14"/>
    <w:rsid w:val="00DA41D5"/>
    <w:rsid w:val="00DA44F4"/>
    <w:rsid w:val="00DA54CF"/>
    <w:rsid w:val="00DA7B14"/>
    <w:rsid w:val="00DB003B"/>
    <w:rsid w:val="00DB1AAD"/>
    <w:rsid w:val="00DB62ED"/>
    <w:rsid w:val="00DB7286"/>
    <w:rsid w:val="00DC110A"/>
    <w:rsid w:val="00DC2685"/>
    <w:rsid w:val="00DC3819"/>
    <w:rsid w:val="00DC610E"/>
    <w:rsid w:val="00DC6382"/>
    <w:rsid w:val="00DC67D7"/>
    <w:rsid w:val="00DC6BEE"/>
    <w:rsid w:val="00DC6F8F"/>
    <w:rsid w:val="00DD0140"/>
    <w:rsid w:val="00DD1A6B"/>
    <w:rsid w:val="00DD5A5C"/>
    <w:rsid w:val="00DE009F"/>
    <w:rsid w:val="00DE2719"/>
    <w:rsid w:val="00DE37A7"/>
    <w:rsid w:val="00DE3C10"/>
    <w:rsid w:val="00DE50A8"/>
    <w:rsid w:val="00DE5F87"/>
    <w:rsid w:val="00DF4A00"/>
    <w:rsid w:val="00DF626E"/>
    <w:rsid w:val="00DF7C40"/>
    <w:rsid w:val="00E00122"/>
    <w:rsid w:val="00E00DB8"/>
    <w:rsid w:val="00E03876"/>
    <w:rsid w:val="00E04620"/>
    <w:rsid w:val="00E04B1D"/>
    <w:rsid w:val="00E06486"/>
    <w:rsid w:val="00E06F81"/>
    <w:rsid w:val="00E0797A"/>
    <w:rsid w:val="00E1021E"/>
    <w:rsid w:val="00E1075A"/>
    <w:rsid w:val="00E114CF"/>
    <w:rsid w:val="00E11C19"/>
    <w:rsid w:val="00E128DC"/>
    <w:rsid w:val="00E145B6"/>
    <w:rsid w:val="00E15727"/>
    <w:rsid w:val="00E15B57"/>
    <w:rsid w:val="00E170D8"/>
    <w:rsid w:val="00E17158"/>
    <w:rsid w:val="00E17438"/>
    <w:rsid w:val="00E17E0F"/>
    <w:rsid w:val="00E2036E"/>
    <w:rsid w:val="00E20445"/>
    <w:rsid w:val="00E21348"/>
    <w:rsid w:val="00E2175E"/>
    <w:rsid w:val="00E23FBD"/>
    <w:rsid w:val="00E278DE"/>
    <w:rsid w:val="00E27D8C"/>
    <w:rsid w:val="00E30190"/>
    <w:rsid w:val="00E30790"/>
    <w:rsid w:val="00E32E26"/>
    <w:rsid w:val="00E32E68"/>
    <w:rsid w:val="00E336F6"/>
    <w:rsid w:val="00E344D1"/>
    <w:rsid w:val="00E34CB5"/>
    <w:rsid w:val="00E366F5"/>
    <w:rsid w:val="00E37266"/>
    <w:rsid w:val="00E37711"/>
    <w:rsid w:val="00E377DA"/>
    <w:rsid w:val="00E37C85"/>
    <w:rsid w:val="00E403CD"/>
    <w:rsid w:val="00E41AF9"/>
    <w:rsid w:val="00E41F74"/>
    <w:rsid w:val="00E42CE7"/>
    <w:rsid w:val="00E42D55"/>
    <w:rsid w:val="00E441F4"/>
    <w:rsid w:val="00E44C46"/>
    <w:rsid w:val="00E51018"/>
    <w:rsid w:val="00E51097"/>
    <w:rsid w:val="00E525C2"/>
    <w:rsid w:val="00E572AD"/>
    <w:rsid w:val="00E610E6"/>
    <w:rsid w:val="00E61AFF"/>
    <w:rsid w:val="00E62F0B"/>
    <w:rsid w:val="00E63720"/>
    <w:rsid w:val="00E64636"/>
    <w:rsid w:val="00E65004"/>
    <w:rsid w:val="00E657B7"/>
    <w:rsid w:val="00E67913"/>
    <w:rsid w:val="00E70BB4"/>
    <w:rsid w:val="00E723D3"/>
    <w:rsid w:val="00E736D0"/>
    <w:rsid w:val="00E74A57"/>
    <w:rsid w:val="00E77D50"/>
    <w:rsid w:val="00E80744"/>
    <w:rsid w:val="00E80756"/>
    <w:rsid w:val="00E8122A"/>
    <w:rsid w:val="00E816C0"/>
    <w:rsid w:val="00E830FC"/>
    <w:rsid w:val="00E841B1"/>
    <w:rsid w:val="00E85C9A"/>
    <w:rsid w:val="00E85EC6"/>
    <w:rsid w:val="00E867C8"/>
    <w:rsid w:val="00E873A8"/>
    <w:rsid w:val="00E87A6F"/>
    <w:rsid w:val="00E87D07"/>
    <w:rsid w:val="00E87F17"/>
    <w:rsid w:val="00E900EB"/>
    <w:rsid w:val="00E90622"/>
    <w:rsid w:val="00E9356C"/>
    <w:rsid w:val="00E93E9A"/>
    <w:rsid w:val="00E93FFA"/>
    <w:rsid w:val="00EA6C0F"/>
    <w:rsid w:val="00EA78E7"/>
    <w:rsid w:val="00EB1B6D"/>
    <w:rsid w:val="00EB47C9"/>
    <w:rsid w:val="00EB4E16"/>
    <w:rsid w:val="00EB50FB"/>
    <w:rsid w:val="00EB5557"/>
    <w:rsid w:val="00EB6285"/>
    <w:rsid w:val="00EB7C3F"/>
    <w:rsid w:val="00EC13B9"/>
    <w:rsid w:val="00EC2581"/>
    <w:rsid w:val="00EC31B4"/>
    <w:rsid w:val="00EC341A"/>
    <w:rsid w:val="00EC3F0A"/>
    <w:rsid w:val="00EC53AC"/>
    <w:rsid w:val="00EC6D04"/>
    <w:rsid w:val="00EC7209"/>
    <w:rsid w:val="00ED0BE1"/>
    <w:rsid w:val="00ED0D2F"/>
    <w:rsid w:val="00ED1C86"/>
    <w:rsid w:val="00ED2BFB"/>
    <w:rsid w:val="00ED2D12"/>
    <w:rsid w:val="00ED3619"/>
    <w:rsid w:val="00ED446E"/>
    <w:rsid w:val="00ED59C5"/>
    <w:rsid w:val="00ED7602"/>
    <w:rsid w:val="00EE0B8C"/>
    <w:rsid w:val="00EE1B1D"/>
    <w:rsid w:val="00EE2BEB"/>
    <w:rsid w:val="00EE2CA3"/>
    <w:rsid w:val="00EE30AC"/>
    <w:rsid w:val="00EE32D2"/>
    <w:rsid w:val="00EE3BBF"/>
    <w:rsid w:val="00EE4E44"/>
    <w:rsid w:val="00EE6075"/>
    <w:rsid w:val="00EF1FE9"/>
    <w:rsid w:val="00EF37B3"/>
    <w:rsid w:val="00EF3B23"/>
    <w:rsid w:val="00EF4B1D"/>
    <w:rsid w:val="00EF730A"/>
    <w:rsid w:val="00EF7830"/>
    <w:rsid w:val="00F029A7"/>
    <w:rsid w:val="00F07D88"/>
    <w:rsid w:val="00F1246B"/>
    <w:rsid w:val="00F133A0"/>
    <w:rsid w:val="00F142F5"/>
    <w:rsid w:val="00F145A3"/>
    <w:rsid w:val="00F14B90"/>
    <w:rsid w:val="00F15EA4"/>
    <w:rsid w:val="00F163DB"/>
    <w:rsid w:val="00F16406"/>
    <w:rsid w:val="00F1696C"/>
    <w:rsid w:val="00F22700"/>
    <w:rsid w:val="00F23708"/>
    <w:rsid w:val="00F249DB"/>
    <w:rsid w:val="00F24E4F"/>
    <w:rsid w:val="00F27F96"/>
    <w:rsid w:val="00F30158"/>
    <w:rsid w:val="00F34288"/>
    <w:rsid w:val="00F348C6"/>
    <w:rsid w:val="00F37940"/>
    <w:rsid w:val="00F40417"/>
    <w:rsid w:val="00F42672"/>
    <w:rsid w:val="00F42869"/>
    <w:rsid w:val="00F45D05"/>
    <w:rsid w:val="00F50623"/>
    <w:rsid w:val="00F50B48"/>
    <w:rsid w:val="00F5160C"/>
    <w:rsid w:val="00F51831"/>
    <w:rsid w:val="00F53D80"/>
    <w:rsid w:val="00F5523C"/>
    <w:rsid w:val="00F55E38"/>
    <w:rsid w:val="00F57B8D"/>
    <w:rsid w:val="00F60669"/>
    <w:rsid w:val="00F61710"/>
    <w:rsid w:val="00F63B42"/>
    <w:rsid w:val="00F63C27"/>
    <w:rsid w:val="00F65780"/>
    <w:rsid w:val="00F6715E"/>
    <w:rsid w:val="00F67CE3"/>
    <w:rsid w:val="00F70190"/>
    <w:rsid w:val="00F70804"/>
    <w:rsid w:val="00F71A6F"/>
    <w:rsid w:val="00F71F7A"/>
    <w:rsid w:val="00F727A5"/>
    <w:rsid w:val="00F75536"/>
    <w:rsid w:val="00F76EF4"/>
    <w:rsid w:val="00F770B0"/>
    <w:rsid w:val="00F77D21"/>
    <w:rsid w:val="00F77EFA"/>
    <w:rsid w:val="00F77FD8"/>
    <w:rsid w:val="00F81E64"/>
    <w:rsid w:val="00F835E0"/>
    <w:rsid w:val="00F859B2"/>
    <w:rsid w:val="00F85BBD"/>
    <w:rsid w:val="00F86736"/>
    <w:rsid w:val="00F93157"/>
    <w:rsid w:val="00F93E14"/>
    <w:rsid w:val="00F9444C"/>
    <w:rsid w:val="00F94B2F"/>
    <w:rsid w:val="00F94C37"/>
    <w:rsid w:val="00F9543A"/>
    <w:rsid w:val="00FA03BD"/>
    <w:rsid w:val="00FA0CAD"/>
    <w:rsid w:val="00FA0DBA"/>
    <w:rsid w:val="00FA21E3"/>
    <w:rsid w:val="00FA2210"/>
    <w:rsid w:val="00FA2303"/>
    <w:rsid w:val="00FA60C1"/>
    <w:rsid w:val="00FA6749"/>
    <w:rsid w:val="00FA6DCC"/>
    <w:rsid w:val="00FB06BC"/>
    <w:rsid w:val="00FB0F50"/>
    <w:rsid w:val="00FB26AB"/>
    <w:rsid w:val="00FC2277"/>
    <w:rsid w:val="00FC4ABE"/>
    <w:rsid w:val="00FC50FC"/>
    <w:rsid w:val="00FC6611"/>
    <w:rsid w:val="00FD399C"/>
    <w:rsid w:val="00FE08ED"/>
    <w:rsid w:val="00FE20BC"/>
    <w:rsid w:val="00FE3DB6"/>
    <w:rsid w:val="00FE607C"/>
    <w:rsid w:val="00FE7289"/>
    <w:rsid w:val="00FE7F09"/>
    <w:rsid w:val="00FF0E51"/>
    <w:rsid w:val="00FF0FC6"/>
    <w:rsid w:val="00FF20CA"/>
    <w:rsid w:val="00FF241B"/>
    <w:rsid w:val="00FF3680"/>
    <w:rsid w:val="00FF5320"/>
    <w:rsid w:val="00FF5E8D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7281EC0"/>
  <w15:chartTrackingRefBased/>
  <w15:docId w15:val="{5E17ACAC-64CE-45CE-9BD8-59D0DB1C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3F7"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56071"/>
    <w:pPr>
      <w:outlineLvl w:val="0"/>
    </w:pPr>
    <w:rPr>
      <w:rFonts w:ascii="Times New Roman" w:hAnsi="Times New Roman"/>
      <w:b/>
      <w:noProof/>
      <w:sz w:val="24"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156071"/>
    <w:pPr>
      <w:outlineLvl w:val="1"/>
    </w:pPr>
    <w:rPr>
      <w:rFonts w:ascii="Times New Roman" w:hAnsi="Times New Roman"/>
      <w:i/>
      <w:noProof/>
      <w:sz w:val="22"/>
    </w:rPr>
  </w:style>
  <w:style w:type="paragraph" w:styleId="Ttulo3">
    <w:name w:val="heading 3"/>
    <w:basedOn w:val="Normal"/>
    <w:next w:val="Normal"/>
    <w:link w:val="Ttulo3Car"/>
    <w:uiPriority w:val="99"/>
    <w:qFormat/>
    <w:rsid w:val="006C33F7"/>
    <w:pPr>
      <w:outlineLvl w:val="2"/>
    </w:pPr>
    <w:rPr>
      <w:rFonts w:ascii="Candara" w:hAnsi="Candara"/>
      <w:b/>
      <w:i/>
      <w:noProof/>
      <w:u w:val="single"/>
    </w:rPr>
  </w:style>
  <w:style w:type="paragraph" w:styleId="Ttulo4">
    <w:name w:val="heading 4"/>
    <w:basedOn w:val="Normal"/>
    <w:next w:val="Normal"/>
    <w:link w:val="Ttulo4Car"/>
    <w:uiPriority w:val="99"/>
    <w:qFormat/>
    <w:rsid w:val="003104F9"/>
    <w:pPr>
      <w:outlineLvl w:val="3"/>
    </w:pPr>
    <w:rPr>
      <w:rFonts w:ascii="Times New Roman" w:hAnsi="Times New Roman"/>
      <w:noProof/>
    </w:rPr>
  </w:style>
  <w:style w:type="paragraph" w:styleId="Ttulo5">
    <w:name w:val="heading 5"/>
    <w:basedOn w:val="Normal"/>
    <w:next w:val="Normal"/>
    <w:link w:val="Ttulo5Car"/>
    <w:uiPriority w:val="99"/>
    <w:qFormat/>
    <w:rsid w:val="003104F9"/>
    <w:pPr>
      <w:outlineLvl w:val="4"/>
    </w:pPr>
    <w:rPr>
      <w:rFonts w:ascii="Times New Roman" w:hAnsi="Times New Roman"/>
      <w:noProof/>
    </w:rPr>
  </w:style>
  <w:style w:type="paragraph" w:styleId="Ttulo6">
    <w:name w:val="heading 6"/>
    <w:basedOn w:val="Normal"/>
    <w:next w:val="Normal"/>
    <w:link w:val="Ttulo6Car"/>
    <w:uiPriority w:val="99"/>
    <w:qFormat/>
    <w:rsid w:val="003104F9"/>
    <w:pPr>
      <w:keepNext/>
      <w:ind w:left="705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3104F9"/>
    <w:pPr>
      <w:keepNext/>
      <w:tabs>
        <w:tab w:val="left" w:pos="1276"/>
        <w:tab w:val="left" w:pos="9360"/>
      </w:tabs>
      <w:outlineLvl w:val="6"/>
    </w:pPr>
    <w:rPr>
      <w:sz w:val="24"/>
      <w:lang w:val="pt-PT"/>
    </w:rPr>
  </w:style>
  <w:style w:type="paragraph" w:styleId="Ttulo8">
    <w:name w:val="heading 8"/>
    <w:basedOn w:val="Normal"/>
    <w:next w:val="Normal"/>
    <w:link w:val="Ttulo8Car"/>
    <w:uiPriority w:val="99"/>
    <w:qFormat/>
    <w:rsid w:val="003104F9"/>
    <w:pPr>
      <w:keepNext/>
      <w:tabs>
        <w:tab w:val="left" w:pos="567"/>
        <w:tab w:val="left" w:pos="1134"/>
      </w:tabs>
      <w:ind w:left="1701" w:hanging="567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3104F9"/>
    <w:pPr>
      <w:keepNext/>
      <w:tabs>
        <w:tab w:val="left" w:pos="567"/>
        <w:tab w:val="left" w:pos="993"/>
      </w:tabs>
      <w:ind w:left="1560" w:hanging="567"/>
      <w:jc w:val="both"/>
      <w:outlineLvl w:val="8"/>
    </w:pPr>
    <w:rPr>
      <w:sz w:val="24"/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56071"/>
    <w:rPr>
      <w:b/>
      <w:noProof/>
      <w:sz w:val="24"/>
      <w:u w:val="single"/>
      <w:lang w:val="es-ES" w:eastAsia="es-ES"/>
    </w:rPr>
  </w:style>
  <w:style w:type="character" w:customStyle="1" w:styleId="Ttulo2Car">
    <w:name w:val="Título 2 Car"/>
    <w:link w:val="Ttulo2"/>
    <w:uiPriority w:val="99"/>
    <w:locked/>
    <w:rsid w:val="00156071"/>
    <w:rPr>
      <w:i/>
      <w:noProof/>
      <w:sz w:val="22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6C33F7"/>
    <w:rPr>
      <w:rFonts w:ascii="Candara" w:hAnsi="Candara"/>
      <w:b/>
      <w:i/>
      <w:noProof/>
      <w:u w:val="single"/>
      <w:lang w:val="es-ES" w:eastAsia="es-ES"/>
    </w:rPr>
  </w:style>
  <w:style w:type="character" w:customStyle="1" w:styleId="Ttulo4Car">
    <w:name w:val="Título 4 Car"/>
    <w:link w:val="Ttulo4"/>
    <w:uiPriority w:val="99"/>
    <w:semiHidden/>
    <w:locked/>
    <w:rsid w:val="00062462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9"/>
    <w:semiHidden/>
    <w:locked/>
    <w:rsid w:val="00062462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9"/>
    <w:semiHidden/>
    <w:locked/>
    <w:rsid w:val="00062462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link w:val="Ttulo7"/>
    <w:uiPriority w:val="99"/>
    <w:semiHidden/>
    <w:locked/>
    <w:rsid w:val="00062462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062462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062462"/>
    <w:rPr>
      <w:rFonts w:ascii="Cambria" w:hAnsi="Cambria" w:cs="Times New Roman"/>
      <w:lang w:val="es-ES" w:eastAsia="es-ES"/>
    </w:rPr>
  </w:style>
  <w:style w:type="paragraph" w:styleId="Ttulo">
    <w:name w:val="Title"/>
    <w:basedOn w:val="Normal"/>
    <w:link w:val="TtuloCar"/>
    <w:qFormat/>
    <w:rsid w:val="003104F9"/>
    <w:pPr>
      <w:tabs>
        <w:tab w:val="left" w:pos="426"/>
      </w:tabs>
      <w:spacing w:line="264" w:lineRule="exact"/>
      <w:jc w:val="center"/>
    </w:pPr>
    <w:rPr>
      <w:b/>
      <w:sz w:val="24"/>
      <w:lang w:val="es-ES_tradnl"/>
    </w:rPr>
  </w:style>
  <w:style w:type="character" w:customStyle="1" w:styleId="TtuloCar">
    <w:name w:val="Título Car"/>
    <w:link w:val="Ttulo"/>
    <w:uiPriority w:val="99"/>
    <w:locked/>
    <w:rsid w:val="00062462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AvK">
    <w:name w:val="AvK"/>
    <w:basedOn w:val="Normal"/>
    <w:uiPriority w:val="99"/>
    <w:rsid w:val="003104F9"/>
    <w:pPr>
      <w:jc w:val="both"/>
    </w:pPr>
    <w:rPr>
      <w:sz w:val="24"/>
    </w:rPr>
  </w:style>
  <w:style w:type="paragraph" w:styleId="Subttulo">
    <w:name w:val="Subtitle"/>
    <w:basedOn w:val="Normal"/>
    <w:link w:val="SubttuloCar"/>
    <w:uiPriority w:val="99"/>
    <w:qFormat/>
    <w:rsid w:val="003104F9"/>
    <w:pPr>
      <w:tabs>
        <w:tab w:val="left" w:pos="426"/>
      </w:tabs>
      <w:spacing w:line="264" w:lineRule="exact"/>
      <w:jc w:val="center"/>
    </w:pPr>
    <w:rPr>
      <w:b/>
      <w:sz w:val="24"/>
      <w:lang w:val="es-ES_tradnl"/>
    </w:rPr>
  </w:style>
  <w:style w:type="character" w:customStyle="1" w:styleId="SubttuloCar">
    <w:name w:val="Subtítulo Car"/>
    <w:link w:val="Subttulo"/>
    <w:uiPriority w:val="99"/>
    <w:locked/>
    <w:rsid w:val="00062462"/>
    <w:rPr>
      <w:rFonts w:ascii="Cambria" w:hAnsi="Cambria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3104F9"/>
    <w:pPr>
      <w:tabs>
        <w:tab w:val="left" w:pos="709"/>
      </w:tabs>
      <w:spacing w:line="264" w:lineRule="exact"/>
      <w:jc w:val="both"/>
    </w:pPr>
    <w:rPr>
      <w:sz w:val="24"/>
      <w:lang w:val="es-ES_tradnl"/>
    </w:rPr>
  </w:style>
  <w:style w:type="character" w:customStyle="1" w:styleId="TextoindependienteCar">
    <w:name w:val="Texto independiente Car"/>
    <w:link w:val="Textoindependiente"/>
    <w:uiPriority w:val="99"/>
    <w:locked/>
    <w:rsid w:val="00BD0ECE"/>
    <w:rPr>
      <w:rFonts w:ascii="Arial" w:hAnsi="Arial" w:cs="Times New Roman"/>
      <w:sz w:val="24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rsid w:val="003104F9"/>
    <w:pPr>
      <w:tabs>
        <w:tab w:val="left" w:pos="709"/>
      </w:tabs>
      <w:spacing w:line="264" w:lineRule="exact"/>
      <w:ind w:left="720" w:hanging="720"/>
      <w:jc w:val="both"/>
    </w:pPr>
    <w:rPr>
      <w:sz w:val="24"/>
      <w:lang w:val="es-ES_tradnl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sid w:val="00062462"/>
    <w:rPr>
      <w:rFonts w:ascii="Arial" w:hAnsi="Arial" w:cs="Times New Roman"/>
      <w:sz w:val="16"/>
      <w:szCs w:val="16"/>
      <w:lang w:val="es-ES" w:eastAsia="es-ES"/>
    </w:rPr>
  </w:style>
  <w:style w:type="paragraph" w:styleId="Fecha">
    <w:name w:val="Date"/>
    <w:basedOn w:val="Normal"/>
    <w:next w:val="Normal"/>
    <w:link w:val="FechaCar"/>
    <w:uiPriority w:val="99"/>
    <w:semiHidden/>
    <w:rsid w:val="003104F9"/>
    <w:rPr>
      <w:rFonts w:ascii="Times New Roman" w:hAnsi="Times New Roman"/>
      <w:lang w:val="es-ES_tradnl"/>
    </w:rPr>
  </w:style>
  <w:style w:type="character" w:customStyle="1" w:styleId="FechaCar">
    <w:name w:val="Fecha Car"/>
    <w:link w:val="Fecha"/>
    <w:uiPriority w:val="99"/>
    <w:semiHidden/>
    <w:locked/>
    <w:rsid w:val="00062462"/>
    <w:rPr>
      <w:rFonts w:ascii="Arial" w:hAnsi="Arial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3104F9"/>
    <w:rPr>
      <w:sz w:val="24"/>
      <w:lang w:val="es-ES_tradnl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062462"/>
    <w:rPr>
      <w:rFonts w:ascii="Arial" w:hAnsi="Arial" w:cs="Times New Roman"/>
      <w:sz w:val="20"/>
      <w:szCs w:val="20"/>
      <w:lang w:val="es-ES" w:eastAsia="es-ES"/>
    </w:rPr>
  </w:style>
  <w:style w:type="character" w:styleId="Nmerodepgina">
    <w:name w:val="page number"/>
    <w:uiPriority w:val="99"/>
    <w:semiHidden/>
    <w:rsid w:val="003104F9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3104F9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link w:val="Encabezado"/>
    <w:uiPriority w:val="99"/>
    <w:locked/>
    <w:rsid w:val="00062462"/>
    <w:rPr>
      <w:rFonts w:ascii="Arial" w:hAnsi="Arial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3104F9"/>
    <w:pPr>
      <w:ind w:left="1134" w:hanging="429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062462"/>
    <w:rPr>
      <w:rFonts w:ascii="Arial" w:hAnsi="Arial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3104F9"/>
    <w:pPr>
      <w:ind w:left="709" w:hanging="4"/>
      <w:jc w:val="both"/>
    </w:pPr>
    <w:rPr>
      <w:sz w:val="24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062462"/>
    <w:rPr>
      <w:rFonts w:ascii="Arial" w:hAnsi="Arial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rsid w:val="003104F9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104F9"/>
  </w:style>
  <w:style w:type="character" w:customStyle="1" w:styleId="TextocomentarioCar">
    <w:name w:val="Texto comentario Car"/>
    <w:link w:val="Textocomentario"/>
    <w:uiPriority w:val="99"/>
    <w:semiHidden/>
    <w:locked/>
    <w:rsid w:val="00062462"/>
    <w:rPr>
      <w:rFonts w:ascii="Arial" w:hAnsi="Arial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rsid w:val="003104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062462"/>
    <w:rPr>
      <w:rFonts w:ascii="Arial" w:hAnsi="Arial" w:cs="Times New Roman"/>
      <w:sz w:val="20"/>
      <w:szCs w:val="20"/>
      <w:lang w:val="es-ES" w:eastAsia="es-ES"/>
    </w:rPr>
  </w:style>
  <w:style w:type="character" w:styleId="Hipervnculo">
    <w:name w:val="Hyperlink"/>
    <w:uiPriority w:val="99"/>
    <w:rsid w:val="003104F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3104F9"/>
    <w:rPr>
      <w:rFonts w:ascii="Tahoma" w:hAnsi="Tahoma" w:cs="OCR-B-10 BT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062462"/>
    <w:rPr>
      <w:rFonts w:cs="Times New Roman"/>
      <w:sz w:val="2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3104F9"/>
    <w:pPr>
      <w:jc w:val="center"/>
    </w:pPr>
  </w:style>
  <w:style w:type="character" w:customStyle="1" w:styleId="Textoindependiente3Car">
    <w:name w:val="Texto independiente 3 Car"/>
    <w:link w:val="Textoindependiente3"/>
    <w:uiPriority w:val="99"/>
    <w:semiHidden/>
    <w:locked/>
    <w:rsid w:val="00062462"/>
    <w:rPr>
      <w:rFonts w:ascii="Arial" w:hAnsi="Arial" w:cs="Times New Roman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3104F9"/>
    <w:rPr>
      <w:lang w:val="es-PE"/>
    </w:rPr>
  </w:style>
  <w:style w:type="character" w:customStyle="1" w:styleId="TextonotapieCar">
    <w:name w:val="Texto nota pie Car"/>
    <w:link w:val="Textonotapie"/>
    <w:uiPriority w:val="99"/>
    <w:semiHidden/>
    <w:locked/>
    <w:rsid w:val="00062462"/>
    <w:rPr>
      <w:rFonts w:ascii="Arial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3104F9"/>
    <w:rPr>
      <w:rFonts w:cs="Times New Roman"/>
      <w:vertAlign w:val="superscript"/>
    </w:rPr>
  </w:style>
  <w:style w:type="paragraph" w:styleId="Prrafodelista">
    <w:name w:val="List Paragraph"/>
    <w:aliases w:val="w Parrafo numerado,titulo 3,Dot pt,No Spacing1,List Paragraph Char Char Char,Indicator Text,List Paragraph1,Numbered Para 1,Colorful List - Accent 11,Bullet 1,F5 List Paragraph,Bullet Points,List Paragraph 1,Ha,HOJA,Bolita,BOLADEF,BOLA"/>
    <w:basedOn w:val="Normal"/>
    <w:link w:val="PrrafodelistaCar"/>
    <w:uiPriority w:val="34"/>
    <w:qFormat/>
    <w:rsid w:val="004763B2"/>
    <w:pPr>
      <w:ind w:left="708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03233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032332"/>
    <w:rPr>
      <w:rFonts w:ascii="Arial" w:hAnsi="Arial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uiPriority w:val="99"/>
    <w:semiHidden/>
    <w:unhideWhenUsed/>
    <w:locked/>
    <w:rsid w:val="008A2277"/>
    <w:rPr>
      <w:color w:val="800080"/>
      <w:u w:val="single"/>
    </w:rPr>
  </w:style>
  <w:style w:type="paragraph" w:styleId="Sinespaciado">
    <w:name w:val="No Spacing"/>
    <w:uiPriority w:val="99"/>
    <w:qFormat/>
    <w:rsid w:val="00B80FD7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30A5B"/>
    <w:rPr>
      <w:color w:val="605E5C"/>
      <w:shd w:val="clear" w:color="auto" w:fill="E1DFDD"/>
    </w:rPr>
  </w:style>
  <w:style w:type="character" w:customStyle="1" w:styleId="PrrafodelistaCar">
    <w:name w:val="Párrafo de lista Car"/>
    <w:aliases w:val="w Parrafo numerado Car,titulo 3 Car,Dot pt Car,No Spacing1 Car,List Paragraph Char Char Char Car,Indicator Text Car,List Paragraph1 Car,Numbered Para 1 Car,Colorful List - Accent 11 Car,Bullet 1 Car,F5 List Paragraph Car,Ha Car"/>
    <w:basedOn w:val="Fuentedeprrafopredeter"/>
    <w:link w:val="Prrafodelista"/>
    <w:uiPriority w:val="34"/>
    <w:qFormat/>
    <w:locked/>
    <w:rsid w:val="00A106E0"/>
    <w:rPr>
      <w:rFonts w:ascii="Arial" w:hAnsi="Arial"/>
      <w:lang w:val="es-ES" w:eastAsia="es-ES"/>
    </w:rPr>
  </w:style>
  <w:style w:type="table" w:styleId="Tablaconcuadrcula">
    <w:name w:val="Table Grid"/>
    <w:basedOn w:val="Tablanormal"/>
    <w:uiPriority w:val="39"/>
    <w:locked/>
    <w:rsid w:val="003342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intenso">
    <w:name w:val="Intense Emphasis"/>
    <w:basedOn w:val="Fuentedeprrafopredeter"/>
    <w:uiPriority w:val="21"/>
    <w:qFormat/>
    <w:rsid w:val="00334277"/>
    <w:rPr>
      <w:i/>
      <w:iCs/>
      <w:color w:val="4472C4" w:themeColor="accent1"/>
    </w:rPr>
  </w:style>
  <w:style w:type="character" w:styleId="nfasis">
    <w:name w:val="Emphasis"/>
    <w:basedOn w:val="Fuentedeprrafopredeter"/>
    <w:uiPriority w:val="20"/>
    <w:qFormat/>
    <w:locked/>
    <w:rsid w:val="00334277"/>
    <w:rPr>
      <w:i/>
      <w:iCs/>
    </w:rPr>
  </w:style>
  <w:style w:type="paragraph" w:styleId="Revisin">
    <w:name w:val="Revision"/>
    <w:hidden/>
    <w:uiPriority w:val="99"/>
    <w:semiHidden/>
    <w:rsid w:val="006F0751"/>
    <w:rPr>
      <w:rFonts w:ascii="Arial" w:hAnsi="Arial"/>
      <w:lang w:val="es-ES" w:eastAsia="es-ES"/>
    </w:rPr>
  </w:style>
  <w:style w:type="paragraph" w:customStyle="1" w:styleId="SangriaDere">
    <w:name w:val="SangriaDere"/>
    <w:basedOn w:val="Normal"/>
    <w:rsid w:val="006D72D5"/>
    <w:pPr>
      <w:ind w:left="5954"/>
      <w:jc w:val="both"/>
    </w:pPr>
    <w:rPr>
      <w:snapToGrid w:val="0"/>
      <w:sz w:val="24"/>
    </w:rPr>
  </w:style>
  <w:style w:type="paragraph" w:customStyle="1" w:styleId="Default">
    <w:name w:val="Default"/>
    <w:rsid w:val="006D72D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D027827DB0DB4EB7EFEF391CB697EB" ma:contentTypeVersion="13" ma:contentTypeDescription="Crear nuevo documento." ma:contentTypeScope="" ma:versionID="b2f67edce995bd58e05c27379b0b613e">
  <xsd:schema xmlns:xsd="http://www.w3.org/2001/XMLSchema" xmlns:xs="http://www.w3.org/2001/XMLSchema" xmlns:p="http://schemas.microsoft.com/office/2006/metadata/properties" xmlns:ns3="f4a73e8f-d5d8-4927-b022-5069ef5cadbe" xmlns:ns4="f734b37d-c754-4029-a13b-d653744f2f4b" targetNamespace="http://schemas.microsoft.com/office/2006/metadata/properties" ma:root="true" ma:fieldsID="8be2eab0660c5648acd780da4f5916e4" ns3:_="" ns4:_="">
    <xsd:import namespace="f4a73e8f-d5d8-4927-b022-5069ef5cadbe"/>
    <xsd:import namespace="f734b37d-c754-4029-a13b-d653744f2f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73e8f-d5d8-4927-b022-5069ef5ca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4b37d-c754-4029-a13b-d653744f2f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72A0B-C24D-48F0-8148-224C6731B4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D5A6A6-842E-4E0F-9066-86E81EE27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73e8f-d5d8-4927-b022-5069ef5cadbe"/>
    <ds:schemaRef ds:uri="f734b37d-c754-4029-a13b-d653744f2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41CBD-3259-475A-BE7A-DD41F9C3EB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F9972D-19D5-41BE-91E5-049D2E85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- TRIGESIMO PRIMERA REUNIÓN DEL COMITÉ ANDINO DE ESTADÍSTICA</vt:lpstr>
    </vt:vector>
  </TitlesOfParts>
  <Manager>E.3.1</Manager>
  <Company>SGCAN</Company>
  <LinksUpToDate>false</LinksUpToDate>
  <CharactersWithSpaces>3974</CharactersWithSpaces>
  <SharedDoc>false</SharedDoc>
  <HLinks>
    <vt:vector size="66" baseType="variant">
      <vt:variant>
        <vt:i4>655409</vt:i4>
      </vt:variant>
      <vt:variant>
        <vt:i4>30</vt:i4>
      </vt:variant>
      <vt:variant>
        <vt:i4>0</vt:i4>
      </vt:variant>
      <vt:variant>
        <vt:i4>5</vt:i4>
      </vt:variant>
      <vt:variant>
        <vt:lpwstr>mailto:jdelacruz@comunidadandina.org</vt:lpwstr>
      </vt:variant>
      <vt:variant>
        <vt:lpwstr/>
      </vt:variant>
      <vt:variant>
        <vt:i4>524334</vt:i4>
      </vt:variant>
      <vt:variant>
        <vt:i4>27</vt:i4>
      </vt:variant>
      <vt:variant>
        <vt:i4>0</vt:i4>
      </vt:variant>
      <vt:variant>
        <vt:i4>5</vt:i4>
      </vt:variant>
      <vt:variant>
        <vt:lpwstr>mailto:llima@comunidadandina.org</vt:lpwstr>
      </vt:variant>
      <vt:variant>
        <vt:lpwstr/>
      </vt:variant>
      <vt:variant>
        <vt:i4>2686997</vt:i4>
      </vt:variant>
      <vt:variant>
        <vt:i4>24</vt:i4>
      </vt:variant>
      <vt:variant>
        <vt:i4>0</vt:i4>
      </vt:variant>
      <vt:variant>
        <vt:i4>5</vt:i4>
      </vt:variant>
      <vt:variant>
        <vt:lpwstr>mailto:Marleni.orillo@inei.gob.pe</vt:lpwstr>
      </vt:variant>
      <vt:variant>
        <vt:lpwstr/>
      </vt:variant>
      <vt:variant>
        <vt:i4>1179698</vt:i4>
      </vt:variant>
      <vt:variant>
        <vt:i4>21</vt:i4>
      </vt:variant>
      <vt:variant>
        <vt:i4>0</vt:i4>
      </vt:variant>
      <vt:variant>
        <vt:i4>5</vt:i4>
      </vt:variant>
      <vt:variant>
        <vt:lpwstr>mailto:eduardo.villa@inei.gob.pe</vt:lpwstr>
      </vt:variant>
      <vt:variant>
        <vt:lpwstr/>
      </vt:variant>
      <vt:variant>
        <vt:i4>2490369</vt:i4>
      </vt:variant>
      <vt:variant>
        <vt:i4>18</vt:i4>
      </vt:variant>
      <vt:variant>
        <vt:i4>0</vt:i4>
      </vt:variant>
      <vt:variant>
        <vt:i4>5</vt:i4>
      </vt:variant>
      <vt:variant>
        <vt:lpwstr>mailto:peter.abad@inei.gob.pe</vt:lpwstr>
      </vt:variant>
      <vt:variant>
        <vt:lpwstr/>
      </vt:variant>
      <vt:variant>
        <vt:i4>7340102</vt:i4>
      </vt:variant>
      <vt:variant>
        <vt:i4>15</vt:i4>
      </vt:variant>
      <vt:variant>
        <vt:i4>0</vt:i4>
      </vt:variant>
      <vt:variant>
        <vt:i4>5</vt:i4>
      </vt:variant>
      <vt:variant>
        <vt:lpwstr>mailto:anibal.sanchez@inei.gob.pe</vt:lpwstr>
      </vt:variant>
      <vt:variant>
        <vt:lpwstr/>
      </vt:variant>
      <vt:variant>
        <vt:i4>3145742</vt:i4>
      </vt:variant>
      <vt:variant>
        <vt:i4>12</vt:i4>
      </vt:variant>
      <vt:variant>
        <vt:i4>0</vt:i4>
      </vt:variant>
      <vt:variant>
        <vt:i4>5</vt:i4>
      </vt:variant>
      <vt:variant>
        <vt:lpwstr>mailto:jose.garcia@inei.gob.pe</vt:lpwstr>
      </vt:variant>
      <vt:variant>
        <vt:lpwstr/>
      </vt:variant>
      <vt:variant>
        <vt:i4>1769547</vt:i4>
      </vt:variant>
      <vt:variant>
        <vt:i4>9</vt:i4>
      </vt:variant>
      <vt:variant>
        <vt:i4>0</vt:i4>
      </vt:variant>
      <vt:variant>
        <vt:i4>5</vt:i4>
      </vt:variant>
      <vt:variant>
        <vt:lpwstr>mailto:Victor_Bucheli@inec.gob.ec</vt:lpwstr>
      </vt:variant>
      <vt:variant>
        <vt:lpwstr/>
      </vt:variant>
      <vt:variant>
        <vt:i4>65636</vt:i4>
      </vt:variant>
      <vt:variant>
        <vt:i4>6</vt:i4>
      </vt:variant>
      <vt:variant>
        <vt:i4>0</vt:i4>
      </vt:variant>
      <vt:variant>
        <vt:i4>5</vt:i4>
      </vt:variant>
      <vt:variant>
        <vt:lpwstr>mailto:jdoviedoa@dane.gov.co</vt:lpwstr>
      </vt:variant>
      <vt:variant>
        <vt:lpwstr/>
      </vt:variant>
      <vt:variant>
        <vt:i4>458877</vt:i4>
      </vt:variant>
      <vt:variant>
        <vt:i4>3</vt:i4>
      </vt:variant>
      <vt:variant>
        <vt:i4>0</vt:i4>
      </vt:variant>
      <vt:variant>
        <vt:i4>5</vt:i4>
      </vt:variant>
      <vt:variant>
        <vt:lpwstr>mailto:crivera@ine.gob.bo</vt:lpwstr>
      </vt:variant>
      <vt:variant>
        <vt:lpwstr/>
      </vt:variant>
      <vt:variant>
        <vt:i4>5832753</vt:i4>
      </vt:variant>
      <vt:variant>
        <vt:i4>0</vt:i4>
      </vt:variant>
      <vt:variant>
        <vt:i4>0</vt:i4>
      </vt:variant>
      <vt:variant>
        <vt:i4>5</vt:i4>
      </vt:variant>
      <vt:variant>
        <vt:lpwstr>mailto:ymiranda@ine.gob.bo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- TRIGESIMO PRIMERA REUNIÓN DEL COMITÉ ANDINO DE ESTADÍSTICA</dc:title>
  <dc:subject>21/11/2011</dc:subject>
  <dc:creator>Angela Guerra</dc:creator>
  <cp:keywords>SG/CAE/XXXI/ACTA</cp:keywords>
  <cp:lastModifiedBy>Henrry Edgardo Flores Goyburo</cp:lastModifiedBy>
  <cp:revision>11</cp:revision>
  <cp:lastPrinted>2011-11-16T21:33:00Z</cp:lastPrinted>
  <dcterms:created xsi:type="dcterms:W3CDTF">2023-05-04T16:49:00Z</dcterms:created>
  <dcterms:modified xsi:type="dcterms:W3CDTF">2023-05-04T23:11:00Z</dcterms:modified>
  <cp:category>Documentos Finales de Reuniones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0x010100A4D027827DB0DB4EB7EFEF391CB697EB</vt:lpwstr>
  </property>
</Properties>
</file>