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4682" w14:textId="77777777" w:rsidR="00456529" w:rsidRPr="00456529" w:rsidRDefault="00456529" w:rsidP="00456529">
      <w:pPr>
        <w:keepNext/>
        <w:keepLines/>
        <w:spacing w:after="0" w:line="240" w:lineRule="auto"/>
        <w:ind w:right="4397"/>
        <w:jc w:val="both"/>
        <w:outlineLvl w:val="4"/>
        <w:rPr>
          <w:rFonts w:ascii="Arial" w:eastAsiaTheme="majorEastAsia" w:hAnsi="Arial" w:cs="Arial"/>
          <w:sz w:val="24"/>
          <w:szCs w:val="24"/>
          <w:lang w:eastAsia="es-ES"/>
        </w:rPr>
      </w:pPr>
      <w:r w:rsidRPr="00491D2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05263E8" wp14:editId="23CFAF1F">
            <wp:simplePos x="0" y="0"/>
            <wp:positionH relativeFrom="column">
              <wp:posOffset>-36830</wp:posOffset>
            </wp:positionH>
            <wp:positionV relativeFrom="paragraph">
              <wp:posOffset>22860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1B79A" w14:textId="1F5BE1BF" w:rsidR="00456529" w:rsidRPr="00491D23" w:rsidRDefault="0006238D" w:rsidP="00456529">
      <w:pPr>
        <w:keepNext/>
        <w:keepLines/>
        <w:spacing w:after="0" w:line="240" w:lineRule="auto"/>
        <w:ind w:right="4397"/>
        <w:jc w:val="both"/>
        <w:outlineLvl w:val="4"/>
        <w:rPr>
          <w:rFonts w:ascii="Arial" w:eastAsiaTheme="majorEastAsia" w:hAnsi="Arial" w:cs="Arial"/>
          <w:sz w:val="20"/>
          <w:szCs w:val="20"/>
          <w:lang w:val="es-ES" w:eastAsia="es-ES"/>
        </w:rPr>
      </w:pPr>
      <w:r>
        <w:rPr>
          <w:rFonts w:ascii="Arial" w:eastAsiaTheme="majorEastAsia" w:hAnsi="Arial" w:cs="Arial"/>
          <w:sz w:val="20"/>
          <w:szCs w:val="20"/>
          <w:lang w:val="es-ES" w:eastAsia="es-ES"/>
        </w:rPr>
        <w:t>XX</w:t>
      </w:r>
      <w:r w:rsidR="00456529" w:rsidRPr="00491D23">
        <w:rPr>
          <w:rFonts w:ascii="Arial" w:eastAsiaTheme="majorEastAsia" w:hAnsi="Arial" w:cs="Arial"/>
          <w:sz w:val="20"/>
          <w:szCs w:val="20"/>
          <w:lang w:val="es-ES" w:eastAsia="es-ES"/>
        </w:rPr>
        <w:t xml:space="preserve"> REUNIÓN</w:t>
      </w:r>
      <w:r>
        <w:rPr>
          <w:rFonts w:ascii="Arial" w:eastAsiaTheme="majorEastAsia" w:hAnsi="Arial" w:cs="Arial"/>
          <w:sz w:val="20"/>
          <w:szCs w:val="20"/>
          <w:lang w:val="es-ES" w:eastAsia="es-ES"/>
        </w:rPr>
        <w:t xml:space="preserve"> EXTRAORDINARIA</w:t>
      </w:r>
      <w:r w:rsidR="00456529" w:rsidRPr="00491D23">
        <w:rPr>
          <w:rFonts w:ascii="Arial" w:eastAsiaTheme="majorEastAsia" w:hAnsi="Arial" w:cs="Arial"/>
          <w:sz w:val="20"/>
          <w:szCs w:val="20"/>
          <w:lang w:val="es-ES" w:eastAsia="es-ES"/>
        </w:rPr>
        <w:t xml:space="preserve"> DEL CONSEJO ANDINO DE MINISTROS DE RELACIONES EXTERIORES DE LA COMUNIDAD ANDINA. </w:t>
      </w:r>
    </w:p>
    <w:p w14:paraId="69BD68A2" w14:textId="59FA3304" w:rsidR="00456529" w:rsidRPr="003D2203" w:rsidRDefault="00456529" w:rsidP="00456529">
      <w:pPr>
        <w:keepNext/>
        <w:keepLines/>
        <w:spacing w:after="0" w:line="240" w:lineRule="auto"/>
        <w:ind w:right="5159"/>
        <w:jc w:val="both"/>
        <w:outlineLvl w:val="4"/>
        <w:rPr>
          <w:rFonts w:ascii="Arial" w:eastAsiaTheme="majorEastAsia" w:hAnsi="Arial" w:cs="Arial"/>
          <w:sz w:val="20"/>
          <w:szCs w:val="20"/>
          <w:lang w:val="es-ES" w:eastAsia="es-ES"/>
        </w:rPr>
      </w:pPr>
      <w:r w:rsidRPr="003D2203">
        <w:rPr>
          <w:rFonts w:ascii="Arial" w:eastAsiaTheme="majorEastAsia" w:hAnsi="Arial" w:cs="Arial"/>
          <w:sz w:val="20"/>
          <w:szCs w:val="20"/>
          <w:lang w:val="es-ES" w:eastAsia="es-ES"/>
        </w:rPr>
        <w:t xml:space="preserve">01 de </w:t>
      </w:r>
      <w:r w:rsidRPr="00456529">
        <w:rPr>
          <w:rFonts w:ascii="Arial" w:eastAsiaTheme="majorEastAsia" w:hAnsi="Arial" w:cs="Arial"/>
          <w:sz w:val="20"/>
          <w:szCs w:val="20"/>
          <w:lang w:val="es-PE" w:eastAsia="es-ES"/>
        </w:rPr>
        <w:t>se</w:t>
      </w:r>
      <w:r w:rsidR="00376C9C">
        <w:rPr>
          <w:rFonts w:ascii="Arial" w:eastAsiaTheme="majorEastAsia" w:hAnsi="Arial" w:cs="Arial"/>
          <w:sz w:val="20"/>
          <w:szCs w:val="20"/>
          <w:lang w:val="es-PE" w:eastAsia="es-ES"/>
        </w:rPr>
        <w:t>p</w:t>
      </w:r>
      <w:r w:rsidRPr="00456529">
        <w:rPr>
          <w:rFonts w:ascii="Arial" w:eastAsiaTheme="majorEastAsia" w:hAnsi="Arial" w:cs="Arial"/>
          <w:sz w:val="20"/>
          <w:szCs w:val="20"/>
          <w:lang w:val="es-PE" w:eastAsia="es-ES"/>
        </w:rPr>
        <w:t>tiembre</w:t>
      </w:r>
      <w:r w:rsidRPr="003D2203">
        <w:rPr>
          <w:rFonts w:ascii="Arial" w:eastAsiaTheme="majorEastAsia" w:hAnsi="Arial" w:cs="Arial"/>
          <w:sz w:val="20"/>
          <w:szCs w:val="20"/>
          <w:lang w:val="es-ES" w:eastAsia="es-ES"/>
        </w:rPr>
        <w:t xml:space="preserve"> de 2020</w:t>
      </w:r>
    </w:p>
    <w:p w14:paraId="2263F8F4" w14:textId="77777777" w:rsidR="00456529" w:rsidRPr="00456529" w:rsidRDefault="00456529" w:rsidP="00456529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  <w:r w:rsidRPr="00456529">
        <w:rPr>
          <w:rFonts w:ascii="Arial" w:hAnsi="Arial" w:cs="Arial"/>
          <w:sz w:val="20"/>
          <w:szCs w:val="20"/>
          <w:lang w:val="es-PE"/>
        </w:rPr>
        <w:t>Modalidad videoconferencia</w:t>
      </w:r>
    </w:p>
    <w:p w14:paraId="15B03595" w14:textId="77777777" w:rsidR="00456529" w:rsidRPr="00456529" w:rsidRDefault="00456529" w:rsidP="00456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164AFA7C" w14:textId="77777777" w:rsidR="00456529" w:rsidRDefault="00456529" w:rsidP="00456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7BA13838" w14:textId="77777777" w:rsidR="00456529" w:rsidRDefault="00456529" w:rsidP="00456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18D3A0FF" w14:textId="09A14649" w:rsidR="00456529" w:rsidRPr="00456529" w:rsidRDefault="00456529" w:rsidP="00456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es-ES"/>
        </w:rPr>
      </w:pPr>
      <w:r w:rsidRPr="00456529">
        <w:rPr>
          <w:rFonts w:ascii="Arial" w:eastAsia="Times New Roman" w:hAnsi="Arial" w:cs="Arial"/>
          <w:b/>
          <w:sz w:val="24"/>
          <w:szCs w:val="24"/>
          <w:lang w:val="es-ES"/>
        </w:rPr>
        <w:t>DECISIÓN</w:t>
      </w:r>
      <w:r w:rsidR="00AE1AFF">
        <w:rPr>
          <w:rFonts w:ascii="Arial" w:eastAsia="Times New Roman" w:hAnsi="Arial" w:cs="Arial"/>
          <w:b/>
          <w:sz w:val="24"/>
          <w:szCs w:val="24"/>
          <w:lang w:val="es-ES"/>
        </w:rPr>
        <w:t xml:space="preserve"> 864</w:t>
      </w:r>
    </w:p>
    <w:p w14:paraId="09D40B77" w14:textId="77777777" w:rsidR="00456529" w:rsidRPr="00456529" w:rsidRDefault="00456529" w:rsidP="004565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14:paraId="18AC7D8D" w14:textId="304CE604" w:rsidR="00456529" w:rsidRPr="00456529" w:rsidRDefault="00456529" w:rsidP="00456529">
      <w:pPr>
        <w:pStyle w:val="Sangradetextonormal"/>
        <w:tabs>
          <w:tab w:val="left" w:pos="0"/>
        </w:tabs>
        <w:spacing w:after="0"/>
        <w:ind w:left="4248"/>
        <w:jc w:val="both"/>
        <w:rPr>
          <w:rFonts w:ascii="Arial" w:hAnsi="Arial" w:cs="Arial"/>
          <w:lang w:val="es-ES_tradnl"/>
        </w:rPr>
      </w:pPr>
      <w:r w:rsidRPr="00456529">
        <w:rPr>
          <w:rFonts w:ascii="Arial" w:hAnsi="Arial" w:cs="Arial"/>
          <w:lang w:val="es-ES_tradnl"/>
        </w:rPr>
        <w:t xml:space="preserve">Creación del Grupo de Trabajo </w:t>
      </w:r>
      <w:r w:rsidRPr="00456529">
        <w:rPr>
          <w:rFonts w:ascii="Arial" w:hAnsi="Arial" w:cs="Arial"/>
          <w:i/>
          <w:lang w:val="es-ES_tradnl"/>
        </w:rPr>
        <w:t>Ad hoc</w:t>
      </w:r>
      <w:r w:rsidRPr="00456529">
        <w:rPr>
          <w:rFonts w:ascii="Arial" w:hAnsi="Arial" w:cs="Arial"/>
          <w:lang w:val="es-ES_tradnl"/>
        </w:rPr>
        <w:t xml:space="preserve"> </w:t>
      </w:r>
      <w:r w:rsidRPr="00456529">
        <w:rPr>
          <w:rFonts w:ascii="Arial" w:hAnsi="Arial" w:cs="Arial"/>
        </w:rPr>
        <w:t>para la elaboración de la Carta Ambiental Andina</w:t>
      </w:r>
    </w:p>
    <w:p w14:paraId="765E58AC" w14:textId="77777777" w:rsidR="00456529" w:rsidRPr="00456529" w:rsidRDefault="00456529" w:rsidP="004565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14:paraId="1C7CB9D2" w14:textId="77777777" w:rsidR="00456529" w:rsidRPr="00456529" w:rsidRDefault="00456529" w:rsidP="004565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14:paraId="7614D8F2" w14:textId="77F1602A" w:rsidR="00456529" w:rsidRDefault="00456529" w:rsidP="004565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56529">
        <w:rPr>
          <w:rFonts w:ascii="Arial" w:hAnsi="Arial" w:cs="Arial"/>
          <w:b/>
          <w:sz w:val="24"/>
          <w:szCs w:val="24"/>
          <w:lang w:val="es-ES_tradnl"/>
        </w:rPr>
        <w:t>EL CONSEJO ANDINO DE MINISTROS DE RELACIONES EXTERIORES,</w:t>
      </w:r>
    </w:p>
    <w:p w14:paraId="236A802C" w14:textId="77777777" w:rsidR="00456529" w:rsidRPr="00456529" w:rsidRDefault="00456529" w:rsidP="00456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6C756675" w14:textId="14ACA880" w:rsidR="002A6DCC" w:rsidRPr="00456529" w:rsidRDefault="002A6DCC" w:rsidP="00456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56529">
        <w:rPr>
          <w:rFonts w:ascii="Arial" w:eastAsia="Times New Roman" w:hAnsi="Arial" w:cs="Arial"/>
          <w:b/>
          <w:sz w:val="24"/>
          <w:szCs w:val="24"/>
          <w:lang w:val="es-ES"/>
        </w:rPr>
        <w:t>VISTOS: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Los 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rtículos 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3, literal d) del segundo párrafo,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16 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 xml:space="preserve">literales </w:t>
      </w:r>
      <w:r w:rsidR="00E46089" w:rsidRPr="00456529"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), c), g) y k)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17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 y 128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del Acuerdo de Cartagena; el artículo 6 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 xml:space="preserve">literales </w:t>
      </w:r>
      <w:r w:rsidR="00F41069" w:rsidRPr="00456529"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),</w:t>
      </w:r>
      <w:r w:rsidR="00D300FC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e),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i)</w:t>
      </w:r>
      <w:r w:rsidR="00F41069" w:rsidRPr="00456529">
        <w:rPr>
          <w:rFonts w:ascii="Arial" w:eastAsia="Times New Roman" w:hAnsi="Arial" w:cs="Arial"/>
          <w:sz w:val="24"/>
          <w:szCs w:val="24"/>
          <w:lang w:val="es-ES"/>
        </w:rPr>
        <w:t>, o)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de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l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 xml:space="preserve">a Decisión 407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Reglamento del Consejo Andino de Ministros de Relaciones Exteriores</w:t>
      </w:r>
      <w:r w:rsidR="00456529">
        <w:rPr>
          <w:rFonts w:ascii="Arial" w:eastAsia="Times New Roman" w:hAnsi="Arial" w:cs="Arial"/>
          <w:sz w:val="24"/>
          <w:szCs w:val="24"/>
          <w:lang w:val="es-ES"/>
        </w:rPr>
        <w:t>;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las Decisiones 458, 523, y 614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y el décimo</w:t>
      </w:r>
      <w:r w:rsidR="00D300FC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segundo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punto de la Declaración de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l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>a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 xml:space="preserve">XX Reunión del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Consejo Presidencial Andino</w:t>
      </w:r>
      <w:r w:rsidR="009A4C34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del 8 de julio de 2020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; </w:t>
      </w:r>
    </w:p>
    <w:p w14:paraId="47C3D49A" w14:textId="77777777" w:rsidR="00456529" w:rsidRDefault="00456529" w:rsidP="004565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21B8E5D4" w14:textId="5CDF2C0B" w:rsidR="00DE2785" w:rsidRPr="00456529" w:rsidRDefault="002A6DCC" w:rsidP="00456529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_tradnl" w:eastAsia="es-ES"/>
        </w:rPr>
      </w:pPr>
      <w:r w:rsidRPr="00456529">
        <w:rPr>
          <w:rFonts w:ascii="Arial" w:eastAsia="Times New Roman" w:hAnsi="Arial" w:cs="Arial"/>
          <w:b/>
          <w:bCs/>
          <w:sz w:val="24"/>
          <w:szCs w:val="24"/>
          <w:lang w:val="es-ES"/>
        </w:rPr>
        <w:t>CONSIDERANDO:</w:t>
      </w:r>
      <w:bookmarkStart w:id="0" w:name="_Hlk48915294"/>
      <w:r w:rsidR="00456529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DE2785" w:rsidRPr="00456529">
        <w:rPr>
          <w:rFonts w:ascii="Arial" w:hAnsi="Arial" w:cs="Arial"/>
          <w:snapToGrid w:val="0"/>
          <w:sz w:val="24"/>
          <w:szCs w:val="24"/>
          <w:lang w:val="es-ES_tradnl" w:eastAsia="es-ES"/>
        </w:rPr>
        <w:t>Que, el literal d) del segundo párrafo del artículo 3 del Acuerdo de Cartagena señala que se adelantar</w:t>
      </w:r>
      <w:r w:rsidR="00544BB4">
        <w:rPr>
          <w:rFonts w:ascii="Arial" w:hAnsi="Arial" w:cs="Arial"/>
          <w:snapToGrid w:val="0"/>
          <w:sz w:val="24"/>
          <w:szCs w:val="24"/>
          <w:lang w:val="es-ES_tradnl" w:eastAsia="es-ES"/>
        </w:rPr>
        <w:t>á</w:t>
      </w:r>
      <w:r w:rsidR="00DE2785" w:rsidRPr="00456529">
        <w:rPr>
          <w:rFonts w:ascii="Arial" w:hAnsi="Arial" w:cs="Arial"/>
          <w:snapToGrid w:val="0"/>
          <w:sz w:val="24"/>
          <w:szCs w:val="24"/>
          <w:lang w:val="es-ES_tradnl" w:eastAsia="es-ES"/>
        </w:rPr>
        <w:t>n acciones para el aprovechamiento y conservación de los recursos naturales y del medio ambiente</w:t>
      </w:r>
      <w:r w:rsidR="00544BB4">
        <w:rPr>
          <w:rFonts w:ascii="Arial" w:hAnsi="Arial" w:cs="Arial"/>
          <w:snapToGrid w:val="0"/>
          <w:sz w:val="24"/>
          <w:szCs w:val="24"/>
          <w:lang w:val="es-ES_tradnl" w:eastAsia="es-ES"/>
        </w:rPr>
        <w:t>,</w:t>
      </w:r>
      <w:r w:rsidR="00DE2785" w:rsidRPr="00456529">
        <w:rPr>
          <w:rFonts w:ascii="Arial" w:hAnsi="Arial" w:cs="Arial"/>
          <w:snapToGrid w:val="0"/>
          <w:sz w:val="24"/>
          <w:szCs w:val="24"/>
          <w:lang w:val="es-ES_tradnl" w:eastAsia="es-ES"/>
        </w:rPr>
        <w:t xml:space="preserve"> como un mecanismo para alcanzar los objetivos de</w:t>
      </w:r>
      <w:r w:rsidR="00383D54">
        <w:rPr>
          <w:rFonts w:ascii="Arial" w:hAnsi="Arial" w:cs="Arial"/>
          <w:snapToGrid w:val="0"/>
          <w:sz w:val="24"/>
          <w:szCs w:val="24"/>
          <w:lang w:val="es-ES_tradnl" w:eastAsia="es-ES"/>
        </w:rPr>
        <w:t xml:space="preserve">l Acuerdo; </w:t>
      </w:r>
    </w:p>
    <w:p w14:paraId="6A809C96" w14:textId="77777777" w:rsidR="00456529" w:rsidRDefault="00456529" w:rsidP="00456529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_tradnl" w:eastAsia="es-ES"/>
        </w:rPr>
      </w:pPr>
    </w:p>
    <w:p w14:paraId="570D86D2" w14:textId="31B625B7" w:rsidR="00FD4952" w:rsidRPr="00456529" w:rsidRDefault="00FD4952" w:rsidP="00456529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_tradnl" w:eastAsia="es-ES"/>
        </w:rPr>
      </w:pPr>
      <w:r w:rsidRPr="00456529">
        <w:rPr>
          <w:rFonts w:ascii="Arial" w:hAnsi="Arial" w:cs="Arial"/>
          <w:snapToGrid w:val="0"/>
          <w:sz w:val="24"/>
          <w:szCs w:val="24"/>
          <w:lang w:val="es-ES_tradnl" w:eastAsia="es-ES"/>
        </w:rPr>
        <w:t>Que</w:t>
      </w:r>
      <w:r w:rsidR="00544BB4">
        <w:rPr>
          <w:rFonts w:ascii="Arial" w:hAnsi="Arial" w:cs="Arial"/>
          <w:snapToGrid w:val="0"/>
          <w:sz w:val="24"/>
          <w:szCs w:val="24"/>
          <w:lang w:val="es-ES_tradnl" w:eastAsia="es-ES"/>
        </w:rPr>
        <w:t>,</w:t>
      </w:r>
      <w:r w:rsidRPr="00456529">
        <w:rPr>
          <w:rFonts w:ascii="Arial" w:hAnsi="Arial" w:cs="Arial"/>
          <w:snapToGrid w:val="0"/>
          <w:sz w:val="24"/>
          <w:szCs w:val="24"/>
          <w:lang w:val="es-ES_tradnl" w:eastAsia="es-ES"/>
        </w:rPr>
        <w:t xml:space="preserve"> el artículo 128 del Acuerdo de Cartagena consagra que los Países Miembros </w:t>
      </w:r>
      <w:r w:rsidRPr="00456529">
        <w:rPr>
          <w:rFonts w:ascii="Arial" w:hAnsi="Arial"/>
          <w:sz w:val="24"/>
          <w:szCs w:val="24"/>
          <w:lang w:val="es-ES"/>
        </w:rPr>
        <w:t>emprenderán acciones conjuntas que permitan un mayor aprovechamiento de sus recursos naturales renovables y no renovables y la conservación y mejoramiento del medio ambiente;</w:t>
      </w:r>
    </w:p>
    <w:bookmarkEnd w:id="0"/>
    <w:p w14:paraId="630422CC" w14:textId="77777777" w:rsidR="00456529" w:rsidRDefault="00456529" w:rsidP="00456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05D8327" w14:textId="78A992C3" w:rsidR="002A05F7" w:rsidRDefault="002A6DCC" w:rsidP="00456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56529">
        <w:rPr>
          <w:rFonts w:ascii="Arial" w:eastAsia="Times New Roman" w:hAnsi="Arial" w:cs="Arial"/>
          <w:sz w:val="24"/>
          <w:szCs w:val="24"/>
          <w:lang w:val="es-ES"/>
        </w:rPr>
        <w:t>Que</w:t>
      </w:r>
      <w:r w:rsidR="00544BB4">
        <w:rPr>
          <w:rFonts w:ascii="Arial" w:eastAsia="Times New Roman" w:hAnsi="Arial" w:cs="Arial"/>
          <w:sz w:val="24"/>
          <w:szCs w:val="24"/>
          <w:lang w:val="es-ES"/>
        </w:rPr>
        <w:t>,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383D54">
        <w:rPr>
          <w:rFonts w:ascii="Arial" w:eastAsia="Times New Roman" w:hAnsi="Arial" w:cs="Arial"/>
          <w:sz w:val="24"/>
          <w:szCs w:val="24"/>
          <w:lang w:val="es-ES"/>
        </w:rPr>
        <w:t xml:space="preserve">en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el décimo </w:t>
      </w:r>
      <w:r w:rsidR="00D300FC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segundo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punto de la Declaración </w:t>
      </w:r>
      <w:r w:rsidR="00383D54">
        <w:rPr>
          <w:rFonts w:ascii="Arial" w:eastAsia="Times New Roman" w:hAnsi="Arial" w:cs="Arial"/>
          <w:sz w:val="24"/>
          <w:szCs w:val="24"/>
          <w:lang w:val="es-ES"/>
        </w:rPr>
        <w:t>de la XX Reunión</w:t>
      </w:r>
      <w:r w:rsidR="00383D54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456529">
        <w:rPr>
          <w:rFonts w:ascii="Arial" w:eastAsia="Times New Roman" w:hAnsi="Arial" w:cs="Arial"/>
          <w:sz w:val="24"/>
          <w:szCs w:val="24"/>
          <w:lang w:val="es-ES"/>
        </w:rPr>
        <w:t>del Consejo Presidencial Andino</w:t>
      </w:r>
      <w:r w:rsidR="00D300FC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A4C34" w:rsidRPr="00456529">
        <w:rPr>
          <w:rFonts w:ascii="Arial" w:eastAsia="Times New Roman" w:hAnsi="Arial" w:cs="Arial"/>
          <w:sz w:val="24"/>
          <w:szCs w:val="24"/>
          <w:lang w:val="es-ES"/>
        </w:rPr>
        <w:t>del 8 de julio de 2020</w:t>
      </w:r>
      <w:r w:rsidR="00383D54">
        <w:rPr>
          <w:rFonts w:ascii="Arial" w:eastAsia="Times New Roman" w:hAnsi="Arial" w:cs="Arial"/>
          <w:sz w:val="24"/>
          <w:szCs w:val="24"/>
          <w:lang w:val="es-ES"/>
        </w:rPr>
        <w:t>,</w:t>
      </w:r>
      <w:r w:rsidR="009A4C34"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383D54">
        <w:rPr>
          <w:rFonts w:ascii="Arial" w:eastAsia="Times New Roman" w:hAnsi="Arial" w:cs="Arial"/>
          <w:sz w:val="24"/>
          <w:szCs w:val="24"/>
          <w:lang w:val="es-ES"/>
        </w:rPr>
        <w:t xml:space="preserve">se </w:t>
      </w:r>
      <w:r w:rsidR="00D300FC" w:rsidRPr="00456529">
        <w:rPr>
          <w:rFonts w:ascii="Arial" w:eastAsia="Times New Roman" w:hAnsi="Arial" w:cs="Arial"/>
          <w:sz w:val="24"/>
          <w:szCs w:val="24"/>
          <w:lang w:val="es-ES"/>
        </w:rPr>
        <w:t>estableció el compromiso de avanzar en la negociación y adopción de la Carta Ambiental Andina con el fin de fortalecer la implementación de la Agenda 2030 y los Objetivos de Desarrollo Sostenible,  combatir el cambio climático y sus efectos, así como, de salvaguardar los ecosistemas y fomentar el uso racional de la biodiversidad de la región, para el bienestar de nuestras poblaciones y el planeta;</w:t>
      </w:r>
    </w:p>
    <w:p w14:paraId="527E7BEA" w14:textId="77777777" w:rsidR="002A05F7" w:rsidRDefault="002A05F7" w:rsidP="004565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4F474A1D" w14:textId="2AD82959" w:rsidR="008A0EBB" w:rsidRDefault="008A0EBB" w:rsidP="002A0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Que, el literal c) del artículo 16 del Acuerdo de Cartagena establece que corresponde al </w:t>
      </w:r>
      <w:r w:rsidRPr="00427FDA">
        <w:rPr>
          <w:rFonts w:ascii="Arial" w:eastAsia="Times New Roman" w:hAnsi="Arial" w:cs="Arial"/>
          <w:sz w:val="24"/>
          <w:szCs w:val="24"/>
          <w:lang w:val="es-ES"/>
        </w:rPr>
        <w:t>Consejo Andino de Ministros de Relaciones Exteriores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dar </w:t>
      </w:r>
      <w:r>
        <w:rPr>
          <w:rFonts w:ascii="Arial" w:hAnsi="Arial"/>
          <w:sz w:val="24"/>
          <w:lang w:val="es-ES"/>
        </w:rPr>
        <w:t>cumplimiento a las Directrices que le imparte el Consejo Presidencial Andino</w:t>
      </w:r>
      <w:r w:rsidR="00E6464B">
        <w:rPr>
          <w:rFonts w:ascii="Arial" w:hAnsi="Arial"/>
          <w:sz w:val="24"/>
          <w:lang w:val="es-ES"/>
        </w:rPr>
        <w:t>;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2FE6AEAE" w14:textId="77777777" w:rsidR="008A0EBB" w:rsidRDefault="008A0EBB" w:rsidP="002A0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964974C" w14:textId="2BF37CF9" w:rsidR="002A05F7" w:rsidRPr="00427FDA" w:rsidRDefault="002A05F7" w:rsidP="002A05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427FDA">
        <w:rPr>
          <w:rFonts w:ascii="Arial" w:eastAsia="Times New Roman" w:hAnsi="Arial" w:cs="Arial"/>
          <w:sz w:val="24"/>
          <w:szCs w:val="24"/>
          <w:lang w:val="es-ES"/>
        </w:rPr>
        <w:t>Que</w:t>
      </w:r>
      <w:r>
        <w:rPr>
          <w:rFonts w:ascii="Arial" w:eastAsia="Times New Roman" w:hAnsi="Arial" w:cs="Arial"/>
          <w:sz w:val="24"/>
          <w:szCs w:val="24"/>
          <w:lang w:val="es-ES"/>
        </w:rPr>
        <w:t>,</w:t>
      </w:r>
      <w:r w:rsidRPr="00427FDA">
        <w:rPr>
          <w:rFonts w:ascii="Arial" w:eastAsia="Times New Roman" w:hAnsi="Arial" w:cs="Arial"/>
          <w:sz w:val="24"/>
          <w:szCs w:val="24"/>
          <w:lang w:val="es-ES"/>
        </w:rPr>
        <w:t xml:space="preserve"> en virtud de lo anterior, el Consejo Andino de Ministros de Relaciones Exteriores considera conveniente la conformación de un Grupo </w:t>
      </w:r>
      <w:r w:rsidRPr="002A05F7">
        <w:rPr>
          <w:rFonts w:ascii="Arial" w:eastAsia="Times New Roman" w:hAnsi="Arial" w:cs="Arial"/>
          <w:i/>
          <w:sz w:val="24"/>
          <w:szCs w:val="24"/>
          <w:lang w:val="es-ES"/>
        </w:rPr>
        <w:t>Ad Hoc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427FDA">
        <w:rPr>
          <w:rFonts w:ascii="Arial" w:eastAsia="Times New Roman" w:hAnsi="Arial" w:cs="Arial"/>
          <w:sz w:val="24"/>
          <w:szCs w:val="24"/>
          <w:lang w:val="es-ES"/>
        </w:rPr>
        <w:t xml:space="preserve">que esté encargado de la elaboración de una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Carta Ambiental Andina; </w:t>
      </w:r>
    </w:p>
    <w:p w14:paraId="5A27117E" w14:textId="6E7D2843" w:rsidR="00A32EB4" w:rsidRPr="008834C7" w:rsidRDefault="002A6DCC" w:rsidP="00456529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val="es-ES"/>
        </w:rPr>
      </w:pPr>
      <w:r w:rsidRPr="0045652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4A0A3A63" w14:textId="77777777" w:rsidR="00FB1278" w:rsidRPr="00456529" w:rsidRDefault="00FB1278" w:rsidP="00456529">
      <w:pPr>
        <w:pStyle w:val="Estilo"/>
        <w:ind w:right="40"/>
        <w:jc w:val="center"/>
        <w:rPr>
          <w:b/>
        </w:rPr>
      </w:pPr>
      <w:r w:rsidRPr="00456529">
        <w:rPr>
          <w:b/>
        </w:rPr>
        <w:lastRenderedPageBreak/>
        <w:t>DECIDE:</w:t>
      </w:r>
    </w:p>
    <w:p w14:paraId="056EB6B8" w14:textId="77777777" w:rsidR="00FB1278" w:rsidRPr="00E049EC" w:rsidRDefault="00FB1278" w:rsidP="00456529">
      <w:pPr>
        <w:pStyle w:val="Estilo"/>
        <w:ind w:right="40"/>
        <w:jc w:val="both"/>
      </w:pPr>
    </w:p>
    <w:p w14:paraId="3BE9CD35" w14:textId="3FF1B5BA" w:rsidR="00855F9A" w:rsidRPr="00E049EC" w:rsidRDefault="00FB1278" w:rsidP="00E049EC">
      <w:pPr>
        <w:pStyle w:val="Estilo"/>
        <w:ind w:right="40"/>
        <w:jc w:val="both"/>
        <w:rPr>
          <w:color w:val="000000"/>
          <w:spacing w:val="3"/>
          <w:shd w:val="clear" w:color="auto" w:fill="FFFFFF"/>
        </w:rPr>
      </w:pPr>
      <w:r w:rsidRPr="00E049EC">
        <w:rPr>
          <w:b/>
          <w:w w:val="105"/>
        </w:rPr>
        <w:t>Artículo 1.-</w:t>
      </w:r>
      <w:r w:rsidRPr="00E049EC">
        <w:rPr>
          <w:w w:val="105"/>
        </w:rPr>
        <w:t xml:space="preserve"> Crear </w:t>
      </w:r>
      <w:r w:rsidR="00383D54" w:rsidRPr="00E049EC">
        <w:rPr>
          <w:w w:val="105"/>
        </w:rPr>
        <w:t xml:space="preserve">el </w:t>
      </w:r>
      <w:r w:rsidRPr="00E049EC">
        <w:rPr>
          <w:w w:val="105"/>
        </w:rPr>
        <w:t xml:space="preserve">Grupo de </w:t>
      </w:r>
      <w:r w:rsidR="00855F9A" w:rsidRPr="00E049EC">
        <w:rPr>
          <w:w w:val="105"/>
        </w:rPr>
        <w:t>Trabajo</w:t>
      </w:r>
      <w:r w:rsidR="00E8753E" w:rsidRPr="00E049EC">
        <w:rPr>
          <w:w w:val="105"/>
        </w:rPr>
        <w:t xml:space="preserve"> </w:t>
      </w:r>
      <w:r w:rsidR="009A4C34" w:rsidRPr="00E049EC">
        <w:rPr>
          <w:i/>
          <w:w w:val="105"/>
        </w:rPr>
        <w:t>Ad Hoc</w:t>
      </w:r>
      <w:r w:rsidR="00E8753E" w:rsidRPr="00E049EC">
        <w:rPr>
          <w:i/>
          <w:w w:val="105"/>
        </w:rPr>
        <w:t xml:space="preserve"> </w:t>
      </w:r>
      <w:r w:rsidR="00855F9A" w:rsidRPr="00E049EC">
        <w:rPr>
          <w:w w:val="105"/>
        </w:rPr>
        <w:t xml:space="preserve">para la </w:t>
      </w:r>
      <w:r w:rsidR="009A4C34" w:rsidRPr="00E049EC">
        <w:rPr>
          <w:w w:val="105"/>
        </w:rPr>
        <w:t xml:space="preserve">elaboración </w:t>
      </w:r>
      <w:r w:rsidR="00855F9A" w:rsidRPr="00E049EC">
        <w:rPr>
          <w:w w:val="105"/>
        </w:rPr>
        <w:t xml:space="preserve">de </w:t>
      </w:r>
      <w:r w:rsidR="009A4C34" w:rsidRPr="00E049EC">
        <w:rPr>
          <w:w w:val="105"/>
        </w:rPr>
        <w:t>una</w:t>
      </w:r>
      <w:r w:rsidR="00855F9A" w:rsidRPr="00E049EC">
        <w:rPr>
          <w:w w:val="105"/>
        </w:rPr>
        <w:t xml:space="preserve"> Carta Ambiental Andina. </w:t>
      </w:r>
      <w:r w:rsidR="009A4C34" w:rsidRPr="00E049EC">
        <w:rPr>
          <w:w w:val="105"/>
        </w:rPr>
        <w:t xml:space="preserve">La </w:t>
      </w:r>
      <w:r w:rsidR="00855F9A" w:rsidRPr="00E049EC">
        <w:rPr>
          <w:w w:val="105"/>
        </w:rPr>
        <w:t xml:space="preserve">Carta </w:t>
      </w:r>
      <w:r w:rsidR="009A4C34" w:rsidRPr="00E049EC">
        <w:rPr>
          <w:w w:val="105"/>
        </w:rPr>
        <w:t xml:space="preserve">Ambiental Andina </w:t>
      </w:r>
      <w:r w:rsidR="009A4C34" w:rsidRPr="00E049EC">
        <w:t xml:space="preserve">deberá </w:t>
      </w:r>
      <w:r w:rsidR="00E8753E" w:rsidRPr="00E049EC">
        <w:t>conten</w:t>
      </w:r>
      <w:r w:rsidR="009A4C34" w:rsidRPr="00E049EC">
        <w:t>er</w:t>
      </w:r>
      <w:r w:rsidR="00E8753E" w:rsidRPr="00E049EC">
        <w:t xml:space="preserve"> </w:t>
      </w:r>
      <w:r w:rsidR="009A4C34" w:rsidRPr="00E049EC">
        <w:t xml:space="preserve">los </w:t>
      </w:r>
      <w:r w:rsidR="00E46089" w:rsidRPr="00E049EC">
        <w:t xml:space="preserve">principios claves, </w:t>
      </w:r>
      <w:r w:rsidR="00E8753E" w:rsidRPr="00E049EC">
        <w:t>ejes temáticos</w:t>
      </w:r>
      <w:r w:rsidR="009A4C34" w:rsidRPr="00E049EC">
        <w:t xml:space="preserve"> y</w:t>
      </w:r>
      <w:r w:rsidR="00E8753E" w:rsidRPr="00E049EC">
        <w:t xml:space="preserve"> objetivos comu</w:t>
      </w:r>
      <w:r w:rsidR="00491D23">
        <w:t>nes que permitan la cooperación</w:t>
      </w:r>
      <w:r w:rsidR="00E049EC" w:rsidRPr="00E049EC">
        <w:rPr>
          <w:color w:val="000000"/>
          <w:spacing w:val="3"/>
          <w:shd w:val="clear" w:color="auto" w:fill="FFFFFF"/>
        </w:rPr>
        <w:t xml:space="preserve">, </w:t>
      </w:r>
      <w:r w:rsidR="00E46089" w:rsidRPr="00E049EC">
        <w:t xml:space="preserve">en </w:t>
      </w:r>
      <w:r w:rsidR="00CE4685" w:rsidRPr="00E049EC">
        <w:t xml:space="preserve">las </w:t>
      </w:r>
      <w:r w:rsidR="00E46089" w:rsidRPr="00E049EC">
        <w:t>áreas</w:t>
      </w:r>
      <w:r w:rsidR="000F4AC1" w:rsidRPr="00E049EC">
        <w:t xml:space="preserve"> </w:t>
      </w:r>
      <w:r w:rsidR="00971A7D" w:rsidRPr="00E049EC">
        <w:rPr>
          <w:lang w:val="es-ES"/>
        </w:rPr>
        <w:t>conforme lo establecido en la Declaración de la XX Reunión</w:t>
      </w:r>
      <w:r w:rsidR="00971A7D" w:rsidRPr="00E049EC">
        <w:t xml:space="preserve"> del</w:t>
      </w:r>
      <w:r w:rsidR="000F4AC1" w:rsidRPr="00E049EC">
        <w:t xml:space="preserve"> Consejo Presidencial Andino</w:t>
      </w:r>
      <w:r w:rsidR="00971A7D" w:rsidRPr="00E049EC">
        <w:t>.</w:t>
      </w:r>
    </w:p>
    <w:p w14:paraId="1F4F798D" w14:textId="77777777" w:rsidR="00855F9A" w:rsidRPr="00E049EC" w:rsidRDefault="00855F9A" w:rsidP="00456529">
      <w:pPr>
        <w:pStyle w:val="Estilo"/>
        <w:ind w:right="40" w:firstLine="720"/>
        <w:jc w:val="both"/>
        <w:rPr>
          <w:w w:val="105"/>
        </w:rPr>
      </w:pPr>
    </w:p>
    <w:p w14:paraId="4ABB5456" w14:textId="60195697" w:rsidR="00CE4685" w:rsidRPr="00E049EC" w:rsidRDefault="00E46089" w:rsidP="00B75859">
      <w:pPr>
        <w:pStyle w:val="Estilo"/>
        <w:ind w:right="40"/>
        <w:jc w:val="both"/>
        <w:rPr>
          <w:rFonts w:asciiTheme="minorBidi" w:hAnsiTheme="minorBidi" w:cstheme="minorBidi"/>
          <w:w w:val="105"/>
        </w:rPr>
      </w:pPr>
      <w:r w:rsidRPr="00E049EC">
        <w:rPr>
          <w:b/>
          <w:w w:val="105"/>
        </w:rPr>
        <w:t>Artículo 2.-</w:t>
      </w:r>
      <w:r w:rsidRPr="00E049EC">
        <w:rPr>
          <w:w w:val="105"/>
        </w:rPr>
        <w:t xml:space="preserve"> El </w:t>
      </w:r>
      <w:r w:rsidRPr="00B75859">
        <w:rPr>
          <w:lang w:val="es-ES"/>
        </w:rPr>
        <w:t>Grupo</w:t>
      </w:r>
      <w:r w:rsidRPr="00E049EC">
        <w:rPr>
          <w:w w:val="105"/>
        </w:rPr>
        <w:t xml:space="preserve"> de Trabajo </w:t>
      </w:r>
      <w:r w:rsidR="00CE4685" w:rsidRPr="00E049EC">
        <w:rPr>
          <w:i/>
          <w:iCs/>
          <w:w w:val="105"/>
        </w:rPr>
        <w:t>Ad Hoc</w:t>
      </w:r>
      <w:r w:rsidR="00491D23">
        <w:rPr>
          <w:i/>
          <w:iCs/>
          <w:w w:val="105"/>
        </w:rPr>
        <w:t xml:space="preserve"> </w:t>
      </w:r>
      <w:r w:rsidRPr="00E049EC">
        <w:rPr>
          <w:w w:val="105"/>
        </w:rPr>
        <w:t xml:space="preserve">estará </w:t>
      </w:r>
      <w:r w:rsidR="00FB1278" w:rsidRPr="00E049EC">
        <w:rPr>
          <w:rFonts w:asciiTheme="minorBidi" w:hAnsiTheme="minorBidi" w:cstheme="minorBidi"/>
          <w:w w:val="105"/>
        </w:rPr>
        <w:t xml:space="preserve">conformado </w:t>
      </w:r>
      <w:r w:rsidR="00E049EC">
        <w:rPr>
          <w:rFonts w:asciiTheme="minorBidi" w:hAnsiTheme="minorBidi" w:cstheme="minorBidi"/>
          <w:w w:val="105"/>
        </w:rPr>
        <w:t xml:space="preserve">por: </w:t>
      </w:r>
    </w:p>
    <w:p w14:paraId="0DDC234C" w14:textId="77777777" w:rsidR="00DD017C" w:rsidRPr="00456529" w:rsidRDefault="00DD017C" w:rsidP="00456529">
      <w:pPr>
        <w:pStyle w:val="Estilo"/>
        <w:ind w:right="40" w:firstLine="720"/>
        <w:jc w:val="both"/>
        <w:rPr>
          <w:rFonts w:asciiTheme="minorBidi" w:hAnsiTheme="minorBidi" w:cstheme="minorBidi"/>
          <w:w w:val="105"/>
        </w:rPr>
      </w:pPr>
    </w:p>
    <w:p w14:paraId="7A1260BB" w14:textId="182DD204" w:rsidR="00CE4685" w:rsidRPr="00456529" w:rsidRDefault="00CE4685" w:rsidP="0045652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inorBidi" w:eastAsia="Times New Roman" w:hAnsiTheme="minorBidi"/>
          <w:w w:val="105"/>
          <w:sz w:val="24"/>
          <w:szCs w:val="24"/>
          <w:lang w:val="es-PE" w:eastAsia="es-PE"/>
        </w:rPr>
      </w:pPr>
      <w:r w:rsidRPr="00456529">
        <w:rPr>
          <w:rFonts w:asciiTheme="minorBidi" w:hAnsiTheme="minorBidi"/>
          <w:w w:val="105"/>
          <w:sz w:val="24"/>
          <w:szCs w:val="24"/>
          <w:lang w:val="es-CO"/>
        </w:rPr>
        <w:t>U</w:t>
      </w:r>
      <w:r w:rsidR="00FB1278" w:rsidRPr="00456529">
        <w:rPr>
          <w:rFonts w:asciiTheme="minorBidi" w:hAnsiTheme="minorBidi"/>
          <w:w w:val="105"/>
          <w:sz w:val="24"/>
          <w:szCs w:val="24"/>
          <w:lang w:val="es-CO"/>
        </w:rPr>
        <w:t xml:space="preserve">n </w:t>
      </w:r>
      <w:r w:rsidR="00BD408D">
        <w:rPr>
          <w:rFonts w:asciiTheme="minorBidi" w:hAnsiTheme="minorBidi"/>
          <w:w w:val="105"/>
          <w:sz w:val="24"/>
          <w:szCs w:val="24"/>
          <w:lang w:val="es-CO"/>
        </w:rPr>
        <w:t xml:space="preserve">representante </w:t>
      </w:r>
      <w:r w:rsidR="00FB1278" w:rsidRPr="00456529">
        <w:rPr>
          <w:rFonts w:asciiTheme="minorBidi" w:hAnsiTheme="minorBidi"/>
          <w:w w:val="105"/>
          <w:sz w:val="24"/>
          <w:szCs w:val="24"/>
          <w:lang w:val="es-CO"/>
        </w:rPr>
        <w:t xml:space="preserve">del Ministerio de Relaciones Exteriores </w:t>
      </w:r>
      <w:r w:rsidRPr="00456529">
        <w:rPr>
          <w:rFonts w:asciiTheme="minorBidi" w:hAnsiTheme="minorBidi"/>
          <w:w w:val="105"/>
          <w:sz w:val="24"/>
          <w:szCs w:val="24"/>
          <w:lang w:val="es-CO"/>
        </w:rPr>
        <w:t xml:space="preserve">de cada País Miembro; </w:t>
      </w:r>
      <w:r w:rsidR="00FB1278" w:rsidRPr="00456529">
        <w:rPr>
          <w:rFonts w:asciiTheme="minorBidi" w:hAnsiTheme="minorBidi"/>
          <w:w w:val="105"/>
          <w:sz w:val="24"/>
          <w:szCs w:val="24"/>
          <w:lang w:val="es-CO"/>
        </w:rPr>
        <w:t>y</w:t>
      </w:r>
      <w:r w:rsidRPr="00456529">
        <w:rPr>
          <w:rFonts w:asciiTheme="minorBidi" w:hAnsiTheme="minorBidi"/>
          <w:w w:val="105"/>
          <w:sz w:val="24"/>
          <w:szCs w:val="24"/>
          <w:lang w:val="es-CO"/>
        </w:rPr>
        <w:t>,</w:t>
      </w:r>
      <w:r w:rsidR="00FB1278" w:rsidRPr="00456529">
        <w:rPr>
          <w:rFonts w:asciiTheme="minorBidi" w:hAnsiTheme="minorBidi"/>
          <w:w w:val="105"/>
          <w:sz w:val="24"/>
          <w:szCs w:val="24"/>
          <w:lang w:val="es-CO"/>
        </w:rPr>
        <w:t xml:space="preserve"> </w:t>
      </w:r>
    </w:p>
    <w:p w14:paraId="444BB30A" w14:textId="449E3292" w:rsidR="0097616C" w:rsidRDefault="00BD408D" w:rsidP="001B744B">
      <w:pPr>
        <w:pStyle w:val="Estilo"/>
        <w:numPr>
          <w:ilvl w:val="0"/>
          <w:numId w:val="8"/>
        </w:numPr>
        <w:ind w:right="40"/>
        <w:jc w:val="both"/>
        <w:rPr>
          <w:w w:val="105"/>
        </w:rPr>
      </w:pPr>
      <w:r>
        <w:rPr>
          <w:rFonts w:asciiTheme="minorBidi" w:hAnsiTheme="minorBidi" w:cstheme="minorBidi"/>
          <w:w w:val="105"/>
        </w:rPr>
        <w:t>Un representante</w:t>
      </w:r>
      <w:r w:rsidRPr="00456529">
        <w:rPr>
          <w:rFonts w:asciiTheme="minorBidi" w:hAnsiTheme="minorBidi" w:cstheme="minorBidi"/>
          <w:w w:val="105"/>
        </w:rPr>
        <w:t xml:space="preserve"> </w:t>
      </w:r>
      <w:r w:rsidR="00FB1278" w:rsidRPr="00456529">
        <w:rPr>
          <w:rFonts w:asciiTheme="minorBidi" w:hAnsiTheme="minorBidi" w:cstheme="minorBidi"/>
          <w:w w:val="105"/>
        </w:rPr>
        <w:t>del Ministerio</w:t>
      </w:r>
      <w:r w:rsidR="00FB1278" w:rsidRPr="00456529">
        <w:rPr>
          <w:w w:val="105"/>
        </w:rPr>
        <w:t xml:space="preserve"> de Ambiente o la entidad que haga sus veces </w:t>
      </w:r>
      <w:r w:rsidR="00CE4685" w:rsidRPr="00456529">
        <w:rPr>
          <w:w w:val="105"/>
        </w:rPr>
        <w:t xml:space="preserve">en </w:t>
      </w:r>
      <w:r w:rsidR="00FB1278" w:rsidRPr="00456529">
        <w:rPr>
          <w:w w:val="105"/>
        </w:rPr>
        <w:t xml:space="preserve">cada </w:t>
      </w:r>
      <w:r w:rsidR="00CE4685" w:rsidRPr="00456529">
        <w:rPr>
          <w:w w:val="105"/>
        </w:rPr>
        <w:t>P</w:t>
      </w:r>
      <w:r w:rsidR="00FB1278" w:rsidRPr="00456529">
        <w:rPr>
          <w:w w:val="105"/>
        </w:rPr>
        <w:t xml:space="preserve">aís </w:t>
      </w:r>
      <w:r w:rsidR="00CE4685" w:rsidRPr="00456529">
        <w:rPr>
          <w:w w:val="105"/>
        </w:rPr>
        <w:t>M</w:t>
      </w:r>
      <w:r w:rsidR="00FB1278" w:rsidRPr="00456529">
        <w:rPr>
          <w:w w:val="105"/>
        </w:rPr>
        <w:t xml:space="preserve">iembro. </w:t>
      </w:r>
    </w:p>
    <w:p w14:paraId="2E496D45" w14:textId="77777777" w:rsidR="00044095" w:rsidRPr="00456529" w:rsidRDefault="00044095" w:rsidP="00044095">
      <w:pPr>
        <w:pStyle w:val="Estilo"/>
        <w:ind w:left="720" w:right="40"/>
        <w:jc w:val="both"/>
        <w:rPr>
          <w:w w:val="105"/>
        </w:rPr>
      </w:pPr>
    </w:p>
    <w:p w14:paraId="159E4755" w14:textId="397BA8B6" w:rsidR="00CE4685" w:rsidRDefault="0097616C" w:rsidP="00456529">
      <w:pPr>
        <w:pStyle w:val="Estilo"/>
        <w:ind w:right="40"/>
        <w:jc w:val="both"/>
        <w:rPr>
          <w:w w:val="105"/>
        </w:rPr>
      </w:pPr>
      <w:r>
        <w:rPr>
          <w:w w:val="105"/>
        </w:rPr>
        <w:t>Sin perjuicio de los dos representantes acreditad</w:t>
      </w:r>
      <w:r w:rsidR="00044095">
        <w:rPr>
          <w:w w:val="105"/>
        </w:rPr>
        <w:t>o</w:t>
      </w:r>
      <w:r w:rsidR="00281F11">
        <w:rPr>
          <w:w w:val="105"/>
        </w:rPr>
        <w:t xml:space="preserve">s por los Países Miembros, adicionalmente </w:t>
      </w:r>
      <w:r>
        <w:rPr>
          <w:w w:val="105"/>
        </w:rPr>
        <w:t>las delegaciones podrán estar integradas por los funcionarios que estimen pertinentes</w:t>
      </w:r>
      <w:r w:rsidR="00044095">
        <w:rPr>
          <w:w w:val="105"/>
        </w:rPr>
        <w:t xml:space="preserve"> debidamente acreditados para cada reunión</w:t>
      </w:r>
      <w:r>
        <w:rPr>
          <w:w w:val="105"/>
        </w:rPr>
        <w:t>.</w:t>
      </w:r>
    </w:p>
    <w:p w14:paraId="50502ECB" w14:textId="77777777" w:rsidR="0097616C" w:rsidRPr="00456529" w:rsidRDefault="0097616C" w:rsidP="00456529">
      <w:pPr>
        <w:pStyle w:val="Estilo"/>
        <w:ind w:right="40"/>
        <w:jc w:val="both"/>
        <w:rPr>
          <w:w w:val="105"/>
        </w:rPr>
      </w:pPr>
    </w:p>
    <w:p w14:paraId="60417B8F" w14:textId="4077F17E" w:rsidR="00BD408D" w:rsidRDefault="00BD408D" w:rsidP="00456529">
      <w:pPr>
        <w:pStyle w:val="Estilo"/>
        <w:ind w:right="40"/>
        <w:jc w:val="both"/>
        <w:rPr>
          <w:w w:val="105"/>
        </w:rPr>
      </w:pPr>
      <w:r w:rsidRPr="00A757E4">
        <w:t xml:space="preserve">Un funcionario de la Secretaría General de la Comunidad Andina ejercerá la función de Secretario Técnico del </w:t>
      </w:r>
      <w:r w:rsidRPr="00A757E4">
        <w:rPr>
          <w:w w:val="105"/>
        </w:rPr>
        <w:t xml:space="preserve">Grupo de Trabajo </w:t>
      </w:r>
      <w:r w:rsidRPr="00B56F8D">
        <w:rPr>
          <w:i/>
          <w:iCs/>
          <w:w w:val="105"/>
        </w:rPr>
        <w:t>Ad Hoc</w:t>
      </w:r>
      <w:r w:rsidRPr="00A757E4">
        <w:rPr>
          <w:iCs/>
          <w:w w:val="105"/>
        </w:rPr>
        <w:t>, el cual será designado por el Secretario General.</w:t>
      </w:r>
    </w:p>
    <w:p w14:paraId="4B2E0B65" w14:textId="77777777" w:rsidR="00BD408D" w:rsidRDefault="00BD408D" w:rsidP="00456529">
      <w:pPr>
        <w:pStyle w:val="Estilo"/>
        <w:ind w:right="40"/>
        <w:jc w:val="both"/>
        <w:rPr>
          <w:w w:val="105"/>
        </w:rPr>
      </w:pPr>
    </w:p>
    <w:p w14:paraId="4C2D6A16" w14:textId="199D668A" w:rsidR="00BD408D" w:rsidRDefault="00BD408D" w:rsidP="00456529">
      <w:pPr>
        <w:pStyle w:val="Estilo"/>
        <w:ind w:right="40"/>
        <w:jc w:val="both"/>
        <w:rPr>
          <w:w w:val="105"/>
        </w:rPr>
      </w:pPr>
      <w:r w:rsidRPr="00A757E4">
        <w:rPr>
          <w:w w:val="105"/>
        </w:rPr>
        <w:t>Este Grupo contará con el apoyo técnico de los Consejos, Comités y Grupos de Trabajos, así como el apoyo legal del Servicio Jurídico de la Secretaria General de la Comunidad Andina</w:t>
      </w:r>
      <w:r>
        <w:rPr>
          <w:w w:val="105"/>
        </w:rPr>
        <w:t>,</w:t>
      </w:r>
      <w:r w:rsidRPr="00A757E4">
        <w:rPr>
          <w:w w:val="105"/>
        </w:rPr>
        <w:t xml:space="preserve"> para</w:t>
      </w:r>
      <w:r w:rsidRPr="00BD408D">
        <w:rPr>
          <w:w w:val="105"/>
        </w:rPr>
        <w:t xml:space="preserve"> </w:t>
      </w:r>
      <w:r w:rsidRPr="00456529">
        <w:rPr>
          <w:w w:val="105"/>
        </w:rPr>
        <w:t>la elaboración de</w:t>
      </w:r>
      <w:r w:rsidR="00E049EC">
        <w:rPr>
          <w:w w:val="105"/>
        </w:rPr>
        <w:t>l proyecto de</w:t>
      </w:r>
      <w:r w:rsidRPr="00456529">
        <w:rPr>
          <w:w w:val="105"/>
        </w:rPr>
        <w:t xml:space="preserve"> una Carta Ambiental Andina</w:t>
      </w:r>
      <w:r w:rsidRPr="00A757E4">
        <w:rPr>
          <w:w w:val="105"/>
        </w:rPr>
        <w:t>.</w:t>
      </w:r>
    </w:p>
    <w:p w14:paraId="4210AC73" w14:textId="77777777" w:rsidR="00BD408D" w:rsidRDefault="00BD408D" w:rsidP="00456529">
      <w:pPr>
        <w:pStyle w:val="Estilo"/>
        <w:ind w:right="40"/>
        <w:jc w:val="both"/>
        <w:rPr>
          <w:w w:val="105"/>
        </w:rPr>
      </w:pPr>
    </w:p>
    <w:p w14:paraId="7214B7E4" w14:textId="77777777" w:rsidR="00BD408D" w:rsidRPr="00A757E4" w:rsidRDefault="00BD408D" w:rsidP="00BD40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A757E4">
        <w:rPr>
          <w:rFonts w:ascii="Arial" w:eastAsia="Arial" w:hAnsi="Arial" w:cs="Arial"/>
          <w:sz w:val="24"/>
          <w:szCs w:val="24"/>
          <w:lang w:val="es-BO"/>
        </w:rPr>
        <w:t>Los Países</w:t>
      </w:r>
      <w:r w:rsidRPr="00A757E4">
        <w:rPr>
          <w:rFonts w:ascii="Arial" w:hAnsi="Arial" w:cs="Arial"/>
          <w:b/>
          <w:bCs/>
          <w:sz w:val="24"/>
          <w:szCs w:val="24"/>
          <w:lang w:val="es-BO"/>
        </w:rPr>
        <w:t xml:space="preserve"> </w:t>
      </w:r>
      <w:r w:rsidRPr="00A757E4">
        <w:rPr>
          <w:rFonts w:ascii="Arial" w:eastAsia="Arial" w:hAnsi="Arial" w:cs="Arial"/>
          <w:sz w:val="24"/>
          <w:szCs w:val="24"/>
          <w:lang w:val="es-BO"/>
        </w:rPr>
        <w:t>Miembros a través de sus Ministerios de Relaciones Exteriores, acreditarán a sus representantes ante la Secretaría General de la Comunidad Andina, en un plazo no mayor a quince</w:t>
      </w:r>
      <w:r>
        <w:rPr>
          <w:rFonts w:ascii="Arial" w:eastAsia="Arial" w:hAnsi="Arial" w:cs="Arial"/>
          <w:sz w:val="24"/>
          <w:szCs w:val="24"/>
          <w:lang w:val="es-BO"/>
        </w:rPr>
        <w:t xml:space="preserve"> (</w:t>
      </w:r>
      <w:r w:rsidRPr="00A757E4">
        <w:rPr>
          <w:rFonts w:ascii="Arial" w:eastAsia="Arial" w:hAnsi="Arial" w:cs="Arial"/>
          <w:sz w:val="24"/>
          <w:szCs w:val="24"/>
          <w:lang w:val="es-BO"/>
        </w:rPr>
        <w:t xml:space="preserve">15) días calendario, contados desde la </w:t>
      </w:r>
      <w:r w:rsidRPr="00A757E4">
        <w:rPr>
          <w:rFonts w:ascii="Arial" w:eastAsia="Arial" w:hAnsi="Arial" w:cs="Arial"/>
          <w:sz w:val="24"/>
          <w:szCs w:val="24"/>
          <w:lang w:val="es-PE"/>
        </w:rPr>
        <w:t>fecha de entrada en vigencia de la presente Decisión.</w:t>
      </w:r>
    </w:p>
    <w:p w14:paraId="1FDF9CE5" w14:textId="77777777" w:rsidR="00BD408D" w:rsidRPr="00A757E4" w:rsidRDefault="00BD408D" w:rsidP="00BD4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PE"/>
        </w:rPr>
      </w:pPr>
    </w:p>
    <w:p w14:paraId="6092B0D1" w14:textId="3C4510BD" w:rsidR="00BD408D" w:rsidRPr="00A757E4" w:rsidRDefault="00BD408D" w:rsidP="00BD40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E</w:t>
      </w:r>
      <w:r w:rsidRPr="00A757E4">
        <w:rPr>
          <w:rFonts w:ascii="Arial" w:hAnsi="Arial" w:cs="Arial"/>
          <w:sz w:val="24"/>
          <w:szCs w:val="24"/>
          <w:lang w:val="es-PE"/>
        </w:rPr>
        <w:t xml:space="preserve">l Grupo de Trabajo </w:t>
      </w:r>
      <w:r w:rsidRPr="00B56F8D">
        <w:rPr>
          <w:rFonts w:ascii="Arial" w:hAnsi="Arial" w:cs="Arial"/>
          <w:i/>
          <w:sz w:val="24"/>
          <w:szCs w:val="24"/>
          <w:lang w:val="es-PE"/>
        </w:rPr>
        <w:t>Ad Hoc</w:t>
      </w:r>
      <w:r w:rsidRPr="00A757E4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deberá llevar a cabo su </w:t>
      </w:r>
      <w:r w:rsidRPr="00A757E4">
        <w:rPr>
          <w:rFonts w:ascii="Arial" w:hAnsi="Arial" w:cs="Arial"/>
          <w:sz w:val="24"/>
          <w:szCs w:val="24"/>
          <w:lang w:val="es-PE"/>
        </w:rPr>
        <w:t>primera reunión dentro del plazo de treinta</w:t>
      </w:r>
      <w:r>
        <w:rPr>
          <w:rFonts w:ascii="Arial" w:hAnsi="Arial" w:cs="Arial"/>
          <w:sz w:val="24"/>
          <w:szCs w:val="24"/>
          <w:lang w:val="es-PE"/>
        </w:rPr>
        <w:t xml:space="preserve"> (</w:t>
      </w:r>
      <w:r w:rsidRPr="00A757E4">
        <w:rPr>
          <w:rFonts w:ascii="Arial" w:hAnsi="Arial" w:cs="Arial"/>
          <w:sz w:val="24"/>
          <w:szCs w:val="24"/>
          <w:lang w:val="es-PE"/>
        </w:rPr>
        <w:t>30) días calendarios contados a partir de la entrada en vigencia de la presente Decisión.</w:t>
      </w:r>
      <w:r w:rsidRPr="00A757E4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El Secretario Técnico del Grupo efectuará la </w:t>
      </w:r>
      <w:r w:rsidRPr="00A757E4">
        <w:rPr>
          <w:rFonts w:ascii="Arial" w:hAnsi="Arial" w:cs="Arial"/>
          <w:sz w:val="24"/>
          <w:szCs w:val="24"/>
          <w:lang w:val="es-PE"/>
        </w:rPr>
        <w:t>convoca</w:t>
      </w:r>
      <w:r w:rsidR="00DD017C">
        <w:rPr>
          <w:rFonts w:ascii="Arial" w:hAnsi="Arial" w:cs="Arial"/>
          <w:sz w:val="24"/>
          <w:szCs w:val="24"/>
          <w:lang w:val="es-PE"/>
        </w:rPr>
        <w:t>toria</w:t>
      </w:r>
      <w:r w:rsidRPr="00A757E4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correspondiente.</w:t>
      </w:r>
    </w:p>
    <w:p w14:paraId="379C56E0" w14:textId="3328E88A" w:rsidR="00FB1278" w:rsidRPr="00456529" w:rsidRDefault="00FB1278" w:rsidP="00456529">
      <w:pPr>
        <w:pStyle w:val="Estilo"/>
        <w:ind w:right="40" w:firstLine="720"/>
        <w:jc w:val="both"/>
        <w:rPr>
          <w:w w:val="105"/>
        </w:rPr>
      </w:pPr>
      <w:r w:rsidRPr="00456529">
        <w:rPr>
          <w:w w:val="105"/>
        </w:rPr>
        <w:t xml:space="preserve"> </w:t>
      </w:r>
    </w:p>
    <w:p w14:paraId="656D3129" w14:textId="180945A4" w:rsidR="00855F9A" w:rsidRPr="00456529" w:rsidRDefault="00FB1278" w:rsidP="00456529">
      <w:pPr>
        <w:pStyle w:val="Estilo"/>
        <w:ind w:right="40" w:firstLine="708"/>
        <w:jc w:val="both"/>
      </w:pPr>
      <w:r w:rsidRPr="00456529">
        <w:rPr>
          <w:b/>
        </w:rPr>
        <w:t xml:space="preserve">Artículo </w:t>
      </w:r>
      <w:r w:rsidR="00E46089" w:rsidRPr="00456529">
        <w:rPr>
          <w:b/>
        </w:rPr>
        <w:t>3</w:t>
      </w:r>
      <w:r w:rsidRPr="00456529">
        <w:rPr>
          <w:b/>
        </w:rPr>
        <w:t>.-</w:t>
      </w:r>
      <w:r w:rsidRPr="00456529">
        <w:t xml:space="preserve"> </w:t>
      </w:r>
      <w:r w:rsidR="00855F9A" w:rsidRPr="00456529">
        <w:rPr>
          <w:w w:val="105"/>
        </w:rPr>
        <w:t xml:space="preserve">El </w:t>
      </w:r>
      <w:r w:rsidR="00E46089" w:rsidRPr="00456529">
        <w:rPr>
          <w:w w:val="105"/>
        </w:rPr>
        <w:t>G</w:t>
      </w:r>
      <w:r w:rsidR="00855F9A" w:rsidRPr="00456529">
        <w:rPr>
          <w:w w:val="105"/>
        </w:rPr>
        <w:t>rupo</w:t>
      </w:r>
      <w:r w:rsidR="00E46089" w:rsidRPr="00456529">
        <w:rPr>
          <w:w w:val="105"/>
        </w:rPr>
        <w:t xml:space="preserve"> de Trabajo </w:t>
      </w:r>
      <w:r w:rsidR="00BD408D" w:rsidRPr="00BD408D">
        <w:rPr>
          <w:i/>
          <w:w w:val="105"/>
        </w:rPr>
        <w:t>Ad Hoc</w:t>
      </w:r>
      <w:r w:rsidR="00BD408D">
        <w:rPr>
          <w:w w:val="105"/>
        </w:rPr>
        <w:t xml:space="preserve"> </w:t>
      </w:r>
      <w:r w:rsidR="00E8753E" w:rsidRPr="00456529">
        <w:rPr>
          <w:w w:val="105"/>
        </w:rPr>
        <w:t>deberá presentar</w:t>
      </w:r>
      <w:r w:rsidR="00BD408D">
        <w:rPr>
          <w:w w:val="105"/>
        </w:rPr>
        <w:t>,</w:t>
      </w:r>
      <w:r w:rsidR="00E8753E" w:rsidRPr="00456529">
        <w:rPr>
          <w:w w:val="105"/>
        </w:rPr>
        <w:t xml:space="preserve"> al Consejo Andino de Ministros de Relaciones Exteriores</w:t>
      </w:r>
      <w:r w:rsidR="00BD408D">
        <w:rPr>
          <w:w w:val="105"/>
        </w:rPr>
        <w:t>,</w:t>
      </w:r>
      <w:r w:rsidR="00E8753E" w:rsidRPr="00456529">
        <w:rPr>
          <w:w w:val="105"/>
        </w:rPr>
        <w:t xml:space="preserve"> </w:t>
      </w:r>
      <w:r w:rsidR="007A5A05" w:rsidRPr="00456529">
        <w:rPr>
          <w:w w:val="105"/>
        </w:rPr>
        <w:t>el proyecto de</w:t>
      </w:r>
      <w:r w:rsidR="00E8753E" w:rsidRPr="00456529">
        <w:rPr>
          <w:w w:val="105"/>
        </w:rPr>
        <w:t xml:space="preserve"> Carta Ambiental Andina</w:t>
      </w:r>
      <w:r w:rsidR="00BD408D">
        <w:rPr>
          <w:w w:val="105"/>
        </w:rPr>
        <w:t>,</w:t>
      </w:r>
      <w:r w:rsidR="00E8753E" w:rsidRPr="00456529">
        <w:rPr>
          <w:w w:val="105"/>
        </w:rPr>
        <w:t xml:space="preserve"> en un plazo </w:t>
      </w:r>
      <w:r w:rsidR="001B744B">
        <w:rPr>
          <w:w w:val="105"/>
        </w:rPr>
        <w:t xml:space="preserve">no mayor a ciento veinte (120) </w:t>
      </w:r>
      <w:r w:rsidR="00E8753E" w:rsidRPr="00456529">
        <w:rPr>
          <w:w w:val="105"/>
        </w:rPr>
        <w:t>días</w:t>
      </w:r>
      <w:r w:rsidR="00BD408D">
        <w:rPr>
          <w:w w:val="105"/>
        </w:rPr>
        <w:t xml:space="preserve"> calendario</w:t>
      </w:r>
      <w:r w:rsidRPr="00456529">
        <w:t xml:space="preserve"> </w:t>
      </w:r>
      <w:r w:rsidR="00BD408D" w:rsidRPr="00A757E4">
        <w:t>contados desde la fecha de entrada</w:t>
      </w:r>
      <w:r w:rsidR="00BD408D" w:rsidRPr="00456529">
        <w:t xml:space="preserve"> </w:t>
      </w:r>
      <w:r w:rsidR="00E8753E" w:rsidRPr="00456529">
        <w:t xml:space="preserve">en vigencia la presente </w:t>
      </w:r>
      <w:r w:rsidR="007A5A05" w:rsidRPr="00456529">
        <w:t>D</w:t>
      </w:r>
      <w:r w:rsidR="00E8753E" w:rsidRPr="00456529">
        <w:t>ecisión</w:t>
      </w:r>
      <w:r w:rsidR="00855F9A" w:rsidRPr="00456529">
        <w:t>.</w:t>
      </w:r>
    </w:p>
    <w:p w14:paraId="3B7DE744" w14:textId="77777777" w:rsidR="00FB1278" w:rsidRDefault="00FB1278" w:rsidP="00456529">
      <w:pPr>
        <w:pStyle w:val="Estilo"/>
        <w:ind w:right="40" w:firstLine="708"/>
        <w:jc w:val="both"/>
        <w:rPr>
          <w:b/>
        </w:rPr>
      </w:pPr>
    </w:p>
    <w:p w14:paraId="340C0FE3" w14:textId="03D6D80D" w:rsidR="00BD408D" w:rsidRDefault="00BD408D" w:rsidP="00456529">
      <w:pPr>
        <w:pStyle w:val="Estilo"/>
        <w:ind w:right="40" w:firstLine="708"/>
        <w:jc w:val="both"/>
        <w:rPr>
          <w:b/>
        </w:rPr>
      </w:pPr>
      <w:r>
        <w:rPr>
          <w:w w:val="105"/>
        </w:rPr>
        <w:t xml:space="preserve">El </w:t>
      </w:r>
      <w:r w:rsidRPr="00456529">
        <w:rPr>
          <w:w w:val="105"/>
        </w:rPr>
        <w:t xml:space="preserve">Consejo Andino de Ministros de Relaciones Exteriores </w:t>
      </w:r>
      <w:r>
        <w:rPr>
          <w:w w:val="105"/>
        </w:rPr>
        <w:t>aprobará l</w:t>
      </w:r>
      <w:r w:rsidRPr="00456529">
        <w:rPr>
          <w:w w:val="105"/>
        </w:rPr>
        <w:t>a Carta Ambiental Andina</w:t>
      </w:r>
      <w:r>
        <w:rPr>
          <w:w w:val="105"/>
        </w:rPr>
        <w:t>, la cual</w:t>
      </w:r>
      <w:r w:rsidRPr="00456529">
        <w:rPr>
          <w:w w:val="105"/>
        </w:rPr>
        <w:t xml:space="preserve"> </w:t>
      </w:r>
      <w:r w:rsidRPr="00456529">
        <w:t xml:space="preserve">tendrá la naturaleza </w:t>
      </w:r>
      <w:r>
        <w:t xml:space="preserve">jurídica </w:t>
      </w:r>
      <w:r w:rsidRPr="00456529">
        <w:t>de una Declaración</w:t>
      </w:r>
      <w:r>
        <w:t>.</w:t>
      </w:r>
    </w:p>
    <w:p w14:paraId="60764398" w14:textId="77777777" w:rsidR="00BD408D" w:rsidRPr="00456529" w:rsidRDefault="00BD408D" w:rsidP="00456529">
      <w:pPr>
        <w:pStyle w:val="Estilo"/>
        <w:ind w:right="40" w:firstLine="708"/>
        <w:jc w:val="both"/>
        <w:rPr>
          <w:b/>
        </w:rPr>
      </w:pPr>
    </w:p>
    <w:p w14:paraId="680B1693" w14:textId="73971B42" w:rsidR="00FB1278" w:rsidRPr="00456529" w:rsidRDefault="00FB1278" w:rsidP="00456529">
      <w:pPr>
        <w:pStyle w:val="Estilo"/>
        <w:ind w:right="40" w:firstLine="708"/>
        <w:jc w:val="both"/>
      </w:pPr>
      <w:r w:rsidRPr="00456529">
        <w:rPr>
          <w:b/>
        </w:rPr>
        <w:t>Artículo 4.-</w:t>
      </w:r>
      <w:r w:rsidRPr="00456529">
        <w:t xml:space="preserve"> La presente Decisión entrará en vigencia </w:t>
      </w:r>
      <w:r w:rsidR="008C728A" w:rsidRPr="00C8300C">
        <w:t xml:space="preserve">a partir de la fecha </w:t>
      </w:r>
      <w:r w:rsidRPr="00456529">
        <w:t>de su publicación en la Gaceta Oficial del Acuerdo de Cartagena.</w:t>
      </w:r>
      <w:bookmarkStart w:id="1" w:name="_GoBack"/>
      <w:bookmarkEnd w:id="1"/>
    </w:p>
    <w:p w14:paraId="0C6DED1B" w14:textId="77777777" w:rsidR="00FB1278" w:rsidRPr="00456529" w:rsidRDefault="00FB1278" w:rsidP="00456529">
      <w:pPr>
        <w:pStyle w:val="Estilo"/>
        <w:ind w:right="40" w:firstLine="708"/>
        <w:jc w:val="both"/>
        <w:rPr>
          <w:b/>
        </w:rPr>
      </w:pPr>
    </w:p>
    <w:p w14:paraId="7464F92D" w14:textId="3BD5F686" w:rsidR="002A6DCC" w:rsidRPr="00456529" w:rsidRDefault="008C728A" w:rsidP="004565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C8300C">
        <w:rPr>
          <w:rFonts w:ascii="Arial" w:hAnsi="Arial" w:cs="Arial"/>
          <w:sz w:val="24"/>
          <w:szCs w:val="24"/>
          <w:lang w:val="es-ES_tradnl"/>
        </w:rPr>
        <w:t xml:space="preserve">Dada en </w:t>
      </w:r>
      <w:r w:rsidR="00AE1AFF">
        <w:rPr>
          <w:rFonts w:ascii="Arial" w:hAnsi="Arial" w:cs="Arial"/>
          <w:sz w:val="24"/>
          <w:szCs w:val="24"/>
          <w:lang w:val="es-ES_tradnl"/>
        </w:rPr>
        <w:t>ciudad de Lima,</w:t>
      </w:r>
      <w:r w:rsidR="00E34C85">
        <w:rPr>
          <w:rFonts w:ascii="Arial" w:hAnsi="Arial" w:cs="Arial"/>
          <w:sz w:val="24"/>
          <w:szCs w:val="24"/>
          <w:lang w:val="es-ES_tradnl"/>
        </w:rPr>
        <w:t xml:space="preserve"> Perú,</w:t>
      </w:r>
      <w:r w:rsidR="00AE1AFF">
        <w:rPr>
          <w:rFonts w:ascii="Arial" w:hAnsi="Arial" w:cs="Arial"/>
          <w:sz w:val="24"/>
          <w:szCs w:val="24"/>
          <w:lang w:val="es-ES_tradnl"/>
        </w:rPr>
        <w:t xml:space="preserve"> el 1</w:t>
      </w:r>
      <w:r w:rsidRPr="00C8300C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se</w:t>
      </w:r>
      <w:r w:rsidR="00491D23">
        <w:rPr>
          <w:rFonts w:ascii="Arial" w:hAnsi="Arial" w:cs="Arial"/>
          <w:sz w:val="24"/>
          <w:szCs w:val="24"/>
          <w:lang w:val="es-ES_tradnl"/>
        </w:rPr>
        <w:t>p</w:t>
      </w:r>
      <w:r>
        <w:rPr>
          <w:rFonts w:ascii="Arial" w:hAnsi="Arial" w:cs="Arial"/>
          <w:sz w:val="24"/>
          <w:szCs w:val="24"/>
          <w:lang w:val="es-ES_tradnl"/>
        </w:rPr>
        <w:t>tiembre</w:t>
      </w:r>
      <w:r w:rsidRPr="00C8300C">
        <w:rPr>
          <w:rFonts w:ascii="Arial" w:hAnsi="Arial" w:cs="Arial"/>
          <w:sz w:val="24"/>
          <w:szCs w:val="24"/>
          <w:lang w:val="es-ES_tradnl"/>
        </w:rPr>
        <w:t xml:space="preserve"> del año dos mil veinte. </w:t>
      </w:r>
    </w:p>
    <w:sectPr w:rsidR="002A6DCC" w:rsidRPr="004565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023C" w14:textId="77777777" w:rsidR="00315C2E" w:rsidRDefault="00315C2E" w:rsidP="0080132C">
      <w:pPr>
        <w:spacing w:after="0" w:line="240" w:lineRule="auto"/>
      </w:pPr>
      <w:r>
        <w:separator/>
      </w:r>
    </w:p>
  </w:endnote>
  <w:endnote w:type="continuationSeparator" w:id="0">
    <w:p w14:paraId="5F1DF62D" w14:textId="77777777" w:rsidR="00315C2E" w:rsidRDefault="00315C2E" w:rsidP="0080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CAB5" w14:textId="77777777" w:rsidR="00315C2E" w:rsidRDefault="00315C2E" w:rsidP="0080132C">
      <w:pPr>
        <w:spacing w:after="0" w:line="240" w:lineRule="auto"/>
      </w:pPr>
      <w:r>
        <w:separator/>
      </w:r>
    </w:p>
  </w:footnote>
  <w:footnote w:type="continuationSeparator" w:id="0">
    <w:p w14:paraId="2D803D0C" w14:textId="77777777" w:rsidR="00315C2E" w:rsidRDefault="00315C2E" w:rsidP="0080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059"/>
    <w:multiLevelType w:val="hybridMultilevel"/>
    <w:tmpl w:val="269213FC"/>
    <w:lvl w:ilvl="0" w:tplc="B97C7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8CE"/>
    <w:multiLevelType w:val="hybridMultilevel"/>
    <w:tmpl w:val="6088B1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0A28"/>
    <w:multiLevelType w:val="hybridMultilevel"/>
    <w:tmpl w:val="9FF86CDA"/>
    <w:lvl w:ilvl="0" w:tplc="1696C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w w:val="100"/>
        <w:sz w:val="20"/>
        <w:szCs w:val="20"/>
        <w:lang w:val="es-ES" w:eastAsia="es-ES" w:bidi="es-E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086C"/>
    <w:multiLevelType w:val="hybridMultilevel"/>
    <w:tmpl w:val="84DC5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09D0"/>
    <w:multiLevelType w:val="hybridMultilevel"/>
    <w:tmpl w:val="22CAF308"/>
    <w:lvl w:ilvl="0" w:tplc="0DFE0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27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2B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21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88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6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E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E0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4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A77"/>
    <w:multiLevelType w:val="hybridMultilevel"/>
    <w:tmpl w:val="4F280A68"/>
    <w:lvl w:ilvl="0" w:tplc="7F2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B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49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87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E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2F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0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6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CB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176"/>
    <w:multiLevelType w:val="hybridMultilevel"/>
    <w:tmpl w:val="F69ED4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E61D9"/>
    <w:multiLevelType w:val="multilevel"/>
    <w:tmpl w:val="3C9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17EAD"/>
    <w:multiLevelType w:val="hybridMultilevel"/>
    <w:tmpl w:val="EC0AE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BC3B"/>
    <w:rsid w:val="00044095"/>
    <w:rsid w:val="00050849"/>
    <w:rsid w:val="0006238D"/>
    <w:rsid w:val="00071228"/>
    <w:rsid w:val="00075BE2"/>
    <w:rsid w:val="000911F9"/>
    <w:rsid w:val="0009591E"/>
    <w:rsid w:val="000B5649"/>
    <w:rsid w:val="000F4AC1"/>
    <w:rsid w:val="0016612D"/>
    <w:rsid w:val="0018D49C"/>
    <w:rsid w:val="00192340"/>
    <w:rsid w:val="001A3603"/>
    <w:rsid w:val="001B744B"/>
    <w:rsid w:val="001D6DA9"/>
    <w:rsid w:val="0026496D"/>
    <w:rsid w:val="00281F11"/>
    <w:rsid w:val="0029032D"/>
    <w:rsid w:val="002A05F7"/>
    <w:rsid w:val="002A6DCC"/>
    <w:rsid w:val="002D405F"/>
    <w:rsid w:val="002F534A"/>
    <w:rsid w:val="0030780B"/>
    <w:rsid w:val="00307BA3"/>
    <w:rsid w:val="00315C2E"/>
    <w:rsid w:val="0034C42C"/>
    <w:rsid w:val="0035233F"/>
    <w:rsid w:val="00376C9C"/>
    <w:rsid w:val="00383D54"/>
    <w:rsid w:val="003A7901"/>
    <w:rsid w:val="003D2203"/>
    <w:rsid w:val="003D7D54"/>
    <w:rsid w:val="0040745C"/>
    <w:rsid w:val="004352F3"/>
    <w:rsid w:val="00441654"/>
    <w:rsid w:val="00456529"/>
    <w:rsid w:val="00491D23"/>
    <w:rsid w:val="004C0DD3"/>
    <w:rsid w:val="004C78E5"/>
    <w:rsid w:val="004CD7FA"/>
    <w:rsid w:val="00524267"/>
    <w:rsid w:val="00536F43"/>
    <w:rsid w:val="00544BB4"/>
    <w:rsid w:val="00575DDB"/>
    <w:rsid w:val="005B0C32"/>
    <w:rsid w:val="005C5D27"/>
    <w:rsid w:val="006063C6"/>
    <w:rsid w:val="00622460"/>
    <w:rsid w:val="00646437"/>
    <w:rsid w:val="00664AE1"/>
    <w:rsid w:val="00677C6D"/>
    <w:rsid w:val="006A529F"/>
    <w:rsid w:val="00712348"/>
    <w:rsid w:val="00736723"/>
    <w:rsid w:val="0076087B"/>
    <w:rsid w:val="007801B4"/>
    <w:rsid w:val="00782C5A"/>
    <w:rsid w:val="007832A8"/>
    <w:rsid w:val="007A5A05"/>
    <w:rsid w:val="007C51D5"/>
    <w:rsid w:val="007F64EE"/>
    <w:rsid w:val="0080132C"/>
    <w:rsid w:val="00820C87"/>
    <w:rsid w:val="00855F9A"/>
    <w:rsid w:val="00872778"/>
    <w:rsid w:val="008734C6"/>
    <w:rsid w:val="0087742D"/>
    <w:rsid w:val="008834C7"/>
    <w:rsid w:val="008859AD"/>
    <w:rsid w:val="00890E77"/>
    <w:rsid w:val="00892D3C"/>
    <w:rsid w:val="008A0EBB"/>
    <w:rsid w:val="008A0F20"/>
    <w:rsid w:val="008B1446"/>
    <w:rsid w:val="008B2901"/>
    <w:rsid w:val="008C728A"/>
    <w:rsid w:val="008D2EBD"/>
    <w:rsid w:val="009509CE"/>
    <w:rsid w:val="00954D37"/>
    <w:rsid w:val="009559C7"/>
    <w:rsid w:val="00971A7D"/>
    <w:rsid w:val="0097616C"/>
    <w:rsid w:val="00992011"/>
    <w:rsid w:val="009964F5"/>
    <w:rsid w:val="009A4C34"/>
    <w:rsid w:val="009B3D9D"/>
    <w:rsid w:val="009C35C7"/>
    <w:rsid w:val="009F5CBB"/>
    <w:rsid w:val="00A32EB4"/>
    <w:rsid w:val="00A452E9"/>
    <w:rsid w:val="00A545F6"/>
    <w:rsid w:val="00AA1B71"/>
    <w:rsid w:val="00AC2762"/>
    <w:rsid w:val="00AE1AFF"/>
    <w:rsid w:val="00B1F922"/>
    <w:rsid w:val="00B27B27"/>
    <w:rsid w:val="00B27BEB"/>
    <w:rsid w:val="00B75859"/>
    <w:rsid w:val="00B81B3B"/>
    <w:rsid w:val="00BC0BE7"/>
    <w:rsid w:val="00BD408D"/>
    <w:rsid w:val="00C3784E"/>
    <w:rsid w:val="00C85978"/>
    <w:rsid w:val="00CB3F97"/>
    <w:rsid w:val="00CE4685"/>
    <w:rsid w:val="00CF3FD5"/>
    <w:rsid w:val="00CF7F52"/>
    <w:rsid w:val="00D010BA"/>
    <w:rsid w:val="00D300FC"/>
    <w:rsid w:val="00D40095"/>
    <w:rsid w:val="00D42D7B"/>
    <w:rsid w:val="00D47111"/>
    <w:rsid w:val="00D557E2"/>
    <w:rsid w:val="00D71986"/>
    <w:rsid w:val="00D841A0"/>
    <w:rsid w:val="00DB4ACF"/>
    <w:rsid w:val="00DD017C"/>
    <w:rsid w:val="00DE2785"/>
    <w:rsid w:val="00DE7445"/>
    <w:rsid w:val="00E041FB"/>
    <w:rsid w:val="00E049EC"/>
    <w:rsid w:val="00E04C02"/>
    <w:rsid w:val="00E04FD2"/>
    <w:rsid w:val="00E0634C"/>
    <w:rsid w:val="00E34C85"/>
    <w:rsid w:val="00E39ADB"/>
    <w:rsid w:val="00E46089"/>
    <w:rsid w:val="00E637C6"/>
    <w:rsid w:val="00E6464B"/>
    <w:rsid w:val="00E82E70"/>
    <w:rsid w:val="00E8753E"/>
    <w:rsid w:val="00EC686F"/>
    <w:rsid w:val="00F131B8"/>
    <w:rsid w:val="00F14CE7"/>
    <w:rsid w:val="00F20E73"/>
    <w:rsid w:val="00F4096E"/>
    <w:rsid w:val="00F41069"/>
    <w:rsid w:val="00F55F56"/>
    <w:rsid w:val="00F90232"/>
    <w:rsid w:val="00F95148"/>
    <w:rsid w:val="00F96E68"/>
    <w:rsid w:val="00FB1278"/>
    <w:rsid w:val="00FB1DA1"/>
    <w:rsid w:val="00FC1532"/>
    <w:rsid w:val="00FC1EB4"/>
    <w:rsid w:val="00FD164F"/>
    <w:rsid w:val="00FD4952"/>
    <w:rsid w:val="011633A5"/>
    <w:rsid w:val="01166124"/>
    <w:rsid w:val="0126697F"/>
    <w:rsid w:val="015AE1DB"/>
    <w:rsid w:val="016B410E"/>
    <w:rsid w:val="01BEFC0B"/>
    <w:rsid w:val="01F97355"/>
    <w:rsid w:val="020C20ED"/>
    <w:rsid w:val="021B770D"/>
    <w:rsid w:val="029C12DB"/>
    <w:rsid w:val="02B4C49A"/>
    <w:rsid w:val="032E921B"/>
    <w:rsid w:val="033713D4"/>
    <w:rsid w:val="0368ADBF"/>
    <w:rsid w:val="036CAC77"/>
    <w:rsid w:val="038154DB"/>
    <w:rsid w:val="0396E594"/>
    <w:rsid w:val="03C56093"/>
    <w:rsid w:val="03E266F9"/>
    <w:rsid w:val="03F95A16"/>
    <w:rsid w:val="0404AC77"/>
    <w:rsid w:val="0406E5EE"/>
    <w:rsid w:val="041D4E54"/>
    <w:rsid w:val="0478D9E9"/>
    <w:rsid w:val="048BC894"/>
    <w:rsid w:val="04C08CEE"/>
    <w:rsid w:val="04CF4DA2"/>
    <w:rsid w:val="04EB6183"/>
    <w:rsid w:val="051286DD"/>
    <w:rsid w:val="05167506"/>
    <w:rsid w:val="051BB3D1"/>
    <w:rsid w:val="053FC196"/>
    <w:rsid w:val="058C4D7B"/>
    <w:rsid w:val="05929543"/>
    <w:rsid w:val="05E2A0A1"/>
    <w:rsid w:val="060855AF"/>
    <w:rsid w:val="060DBB17"/>
    <w:rsid w:val="062ABE08"/>
    <w:rsid w:val="063077A3"/>
    <w:rsid w:val="0651D241"/>
    <w:rsid w:val="069B885E"/>
    <w:rsid w:val="06A9CD0B"/>
    <w:rsid w:val="06AB1664"/>
    <w:rsid w:val="06BF2F2F"/>
    <w:rsid w:val="06D9DD9D"/>
    <w:rsid w:val="06E4F024"/>
    <w:rsid w:val="0708B496"/>
    <w:rsid w:val="0738EF90"/>
    <w:rsid w:val="07627E47"/>
    <w:rsid w:val="078D4927"/>
    <w:rsid w:val="08247250"/>
    <w:rsid w:val="084647AB"/>
    <w:rsid w:val="086D49E8"/>
    <w:rsid w:val="088B047D"/>
    <w:rsid w:val="08C2285E"/>
    <w:rsid w:val="08CC7FCD"/>
    <w:rsid w:val="08D51FA6"/>
    <w:rsid w:val="08DEAC8F"/>
    <w:rsid w:val="0906A396"/>
    <w:rsid w:val="0909E806"/>
    <w:rsid w:val="0913BB57"/>
    <w:rsid w:val="093DDE42"/>
    <w:rsid w:val="09652AF1"/>
    <w:rsid w:val="09A2092C"/>
    <w:rsid w:val="09A823D7"/>
    <w:rsid w:val="09B7CDE1"/>
    <w:rsid w:val="09ED75B4"/>
    <w:rsid w:val="09EEA97F"/>
    <w:rsid w:val="0A332FAD"/>
    <w:rsid w:val="0A41E79C"/>
    <w:rsid w:val="0A8C2F40"/>
    <w:rsid w:val="0ABE3EDE"/>
    <w:rsid w:val="0B07B946"/>
    <w:rsid w:val="0B0CAAFE"/>
    <w:rsid w:val="0B11B412"/>
    <w:rsid w:val="0BAE25A5"/>
    <w:rsid w:val="0BB35899"/>
    <w:rsid w:val="0BB7E9FE"/>
    <w:rsid w:val="0BDFDCDE"/>
    <w:rsid w:val="0C03A9DF"/>
    <w:rsid w:val="0C0E498C"/>
    <w:rsid w:val="0C5C92DD"/>
    <w:rsid w:val="0C6FA4EE"/>
    <w:rsid w:val="0CDCA7DB"/>
    <w:rsid w:val="0D1671B5"/>
    <w:rsid w:val="0D1A0BF6"/>
    <w:rsid w:val="0D2DD24C"/>
    <w:rsid w:val="0D7D5C89"/>
    <w:rsid w:val="0D8030B7"/>
    <w:rsid w:val="0D85FE49"/>
    <w:rsid w:val="0DA86E4F"/>
    <w:rsid w:val="0DC66216"/>
    <w:rsid w:val="0DCC4CAA"/>
    <w:rsid w:val="0DEDB8EA"/>
    <w:rsid w:val="0E052C81"/>
    <w:rsid w:val="0E46D0A6"/>
    <w:rsid w:val="0E5154EC"/>
    <w:rsid w:val="0E55DE8D"/>
    <w:rsid w:val="0E7F4F52"/>
    <w:rsid w:val="0E8D638C"/>
    <w:rsid w:val="0EA15702"/>
    <w:rsid w:val="0F018630"/>
    <w:rsid w:val="0F4351D3"/>
    <w:rsid w:val="0F4D687C"/>
    <w:rsid w:val="0F9D902C"/>
    <w:rsid w:val="0FA77EF8"/>
    <w:rsid w:val="0FB1C12A"/>
    <w:rsid w:val="0FD7A654"/>
    <w:rsid w:val="1004648C"/>
    <w:rsid w:val="1012F5D9"/>
    <w:rsid w:val="102A0564"/>
    <w:rsid w:val="102E9E5E"/>
    <w:rsid w:val="10A77AC6"/>
    <w:rsid w:val="10E98D32"/>
    <w:rsid w:val="10EDD562"/>
    <w:rsid w:val="1144CD68"/>
    <w:rsid w:val="115D6934"/>
    <w:rsid w:val="1164E260"/>
    <w:rsid w:val="116D2ECF"/>
    <w:rsid w:val="11822D39"/>
    <w:rsid w:val="1190725B"/>
    <w:rsid w:val="11D19B23"/>
    <w:rsid w:val="1216C4D3"/>
    <w:rsid w:val="12405D40"/>
    <w:rsid w:val="1271F75A"/>
    <w:rsid w:val="129335F6"/>
    <w:rsid w:val="129ABE67"/>
    <w:rsid w:val="12A137D6"/>
    <w:rsid w:val="12DD6946"/>
    <w:rsid w:val="12F9C230"/>
    <w:rsid w:val="132576A7"/>
    <w:rsid w:val="13691088"/>
    <w:rsid w:val="1376ADD0"/>
    <w:rsid w:val="13B11BC6"/>
    <w:rsid w:val="141B390B"/>
    <w:rsid w:val="14259337"/>
    <w:rsid w:val="143F4997"/>
    <w:rsid w:val="14764792"/>
    <w:rsid w:val="14BED785"/>
    <w:rsid w:val="14C0D3AC"/>
    <w:rsid w:val="14D4D098"/>
    <w:rsid w:val="14F3FEC7"/>
    <w:rsid w:val="15175B64"/>
    <w:rsid w:val="1532CBE4"/>
    <w:rsid w:val="153DCC2B"/>
    <w:rsid w:val="15453AF0"/>
    <w:rsid w:val="1566BAF1"/>
    <w:rsid w:val="1589B768"/>
    <w:rsid w:val="15E47645"/>
    <w:rsid w:val="15FB635B"/>
    <w:rsid w:val="1607A95A"/>
    <w:rsid w:val="16231848"/>
    <w:rsid w:val="163C1A17"/>
    <w:rsid w:val="16C64D62"/>
    <w:rsid w:val="16F2BCE6"/>
    <w:rsid w:val="17109FC7"/>
    <w:rsid w:val="173F0A47"/>
    <w:rsid w:val="1741CBA0"/>
    <w:rsid w:val="1790DD69"/>
    <w:rsid w:val="179AE449"/>
    <w:rsid w:val="17D466DA"/>
    <w:rsid w:val="17D5A73A"/>
    <w:rsid w:val="1800CEBC"/>
    <w:rsid w:val="182C6739"/>
    <w:rsid w:val="185EDDDD"/>
    <w:rsid w:val="18D5B995"/>
    <w:rsid w:val="18F5BA6A"/>
    <w:rsid w:val="190167BB"/>
    <w:rsid w:val="1996E749"/>
    <w:rsid w:val="19B84AC0"/>
    <w:rsid w:val="1A0BF559"/>
    <w:rsid w:val="1A3C8C55"/>
    <w:rsid w:val="1A3FB359"/>
    <w:rsid w:val="1A438B06"/>
    <w:rsid w:val="1A58180F"/>
    <w:rsid w:val="1A64ECB1"/>
    <w:rsid w:val="1A6678FE"/>
    <w:rsid w:val="1A77ED89"/>
    <w:rsid w:val="1A82C0BD"/>
    <w:rsid w:val="1AC3F565"/>
    <w:rsid w:val="1ACBF40C"/>
    <w:rsid w:val="1B098DFB"/>
    <w:rsid w:val="1B33F27E"/>
    <w:rsid w:val="1B73BC24"/>
    <w:rsid w:val="1B99FE7F"/>
    <w:rsid w:val="1B9F8040"/>
    <w:rsid w:val="1BAAAB9C"/>
    <w:rsid w:val="1BE5A871"/>
    <w:rsid w:val="1C0714CE"/>
    <w:rsid w:val="1C2405EB"/>
    <w:rsid w:val="1C46BEFB"/>
    <w:rsid w:val="1C6B2740"/>
    <w:rsid w:val="1CE761E0"/>
    <w:rsid w:val="1CF3DD38"/>
    <w:rsid w:val="1D14D549"/>
    <w:rsid w:val="1D50C718"/>
    <w:rsid w:val="1D988DC3"/>
    <w:rsid w:val="1DA9AAD8"/>
    <w:rsid w:val="1DBFC0D9"/>
    <w:rsid w:val="1E6884AC"/>
    <w:rsid w:val="1EBBB9F0"/>
    <w:rsid w:val="1ED7EA4C"/>
    <w:rsid w:val="1F1BA781"/>
    <w:rsid w:val="1F2C39C3"/>
    <w:rsid w:val="1F48D3E1"/>
    <w:rsid w:val="1F6BEC9D"/>
    <w:rsid w:val="1FA7D71B"/>
    <w:rsid w:val="1FB89E68"/>
    <w:rsid w:val="1FC22F43"/>
    <w:rsid w:val="20117E70"/>
    <w:rsid w:val="201F6B4A"/>
    <w:rsid w:val="207AECF8"/>
    <w:rsid w:val="20AE4344"/>
    <w:rsid w:val="21111205"/>
    <w:rsid w:val="2122DEE6"/>
    <w:rsid w:val="213AAA7B"/>
    <w:rsid w:val="21482440"/>
    <w:rsid w:val="214EFD8C"/>
    <w:rsid w:val="219107CE"/>
    <w:rsid w:val="219F7294"/>
    <w:rsid w:val="21AA4F16"/>
    <w:rsid w:val="21B9F8D0"/>
    <w:rsid w:val="21DFDD2A"/>
    <w:rsid w:val="2229E2E2"/>
    <w:rsid w:val="222FD486"/>
    <w:rsid w:val="22302256"/>
    <w:rsid w:val="22450563"/>
    <w:rsid w:val="226BC3EA"/>
    <w:rsid w:val="2324E20A"/>
    <w:rsid w:val="232A1647"/>
    <w:rsid w:val="236E5A02"/>
    <w:rsid w:val="23780E29"/>
    <w:rsid w:val="23A74181"/>
    <w:rsid w:val="23B32D91"/>
    <w:rsid w:val="243DAC8C"/>
    <w:rsid w:val="24ADF045"/>
    <w:rsid w:val="24E66296"/>
    <w:rsid w:val="25246840"/>
    <w:rsid w:val="2565536D"/>
    <w:rsid w:val="25DD2B7B"/>
    <w:rsid w:val="25E657A9"/>
    <w:rsid w:val="266E047F"/>
    <w:rsid w:val="2679FEF5"/>
    <w:rsid w:val="271D0D51"/>
    <w:rsid w:val="272B4922"/>
    <w:rsid w:val="277805F9"/>
    <w:rsid w:val="27AF7D90"/>
    <w:rsid w:val="27F790BA"/>
    <w:rsid w:val="27FF4686"/>
    <w:rsid w:val="28528C5E"/>
    <w:rsid w:val="28DC103A"/>
    <w:rsid w:val="2902054F"/>
    <w:rsid w:val="29396CF3"/>
    <w:rsid w:val="2943DC96"/>
    <w:rsid w:val="2984286F"/>
    <w:rsid w:val="29FFC185"/>
    <w:rsid w:val="2A279B0A"/>
    <w:rsid w:val="2A761B6E"/>
    <w:rsid w:val="2A7B9BA7"/>
    <w:rsid w:val="2AA5D335"/>
    <w:rsid w:val="2ACA9078"/>
    <w:rsid w:val="2B569F79"/>
    <w:rsid w:val="2B84832E"/>
    <w:rsid w:val="2B89FB47"/>
    <w:rsid w:val="2B8A56B9"/>
    <w:rsid w:val="2B8FE471"/>
    <w:rsid w:val="2BA0983C"/>
    <w:rsid w:val="2BAEA748"/>
    <w:rsid w:val="2BBB189F"/>
    <w:rsid w:val="2BD4426C"/>
    <w:rsid w:val="2BE93EA3"/>
    <w:rsid w:val="2C340351"/>
    <w:rsid w:val="2C4F5C40"/>
    <w:rsid w:val="2C745711"/>
    <w:rsid w:val="2C87BF42"/>
    <w:rsid w:val="2CB5074A"/>
    <w:rsid w:val="2CBF9119"/>
    <w:rsid w:val="2CC6D6DB"/>
    <w:rsid w:val="2CCA67F0"/>
    <w:rsid w:val="2D13B31F"/>
    <w:rsid w:val="2D13FF38"/>
    <w:rsid w:val="2D25FBBF"/>
    <w:rsid w:val="2D4BA82F"/>
    <w:rsid w:val="2D65212B"/>
    <w:rsid w:val="2DAB24C1"/>
    <w:rsid w:val="2DC0DAFF"/>
    <w:rsid w:val="2E513AD6"/>
    <w:rsid w:val="2E5C7844"/>
    <w:rsid w:val="2E5DAB7E"/>
    <w:rsid w:val="2E61227C"/>
    <w:rsid w:val="2E666B64"/>
    <w:rsid w:val="2EB22ABC"/>
    <w:rsid w:val="2EE1DDD1"/>
    <w:rsid w:val="2F364817"/>
    <w:rsid w:val="2F45C209"/>
    <w:rsid w:val="2F714E8A"/>
    <w:rsid w:val="2F983578"/>
    <w:rsid w:val="2FA06B45"/>
    <w:rsid w:val="2FD5514B"/>
    <w:rsid w:val="3008BA6E"/>
    <w:rsid w:val="3035EE73"/>
    <w:rsid w:val="3073AA53"/>
    <w:rsid w:val="30B1D30F"/>
    <w:rsid w:val="30B6F575"/>
    <w:rsid w:val="30BA4DBC"/>
    <w:rsid w:val="30BD9062"/>
    <w:rsid w:val="3171FF7F"/>
    <w:rsid w:val="3182AB58"/>
    <w:rsid w:val="31B21B3B"/>
    <w:rsid w:val="31C2EE8F"/>
    <w:rsid w:val="31F0BB39"/>
    <w:rsid w:val="3216D60F"/>
    <w:rsid w:val="3274F7A0"/>
    <w:rsid w:val="327A2045"/>
    <w:rsid w:val="32C1D869"/>
    <w:rsid w:val="32CB0228"/>
    <w:rsid w:val="32ECA2F5"/>
    <w:rsid w:val="3309296E"/>
    <w:rsid w:val="330AFA3E"/>
    <w:rsid w:val="331F232A"/>
    <w:rsid w:val="3323688B"/>
    <w:rsid w:val="332D2C38"/>
    <w:rsid w:val="33665D0F"/>
    <w:rsid w:val="337B7E69"/>
    <w:rsid w:val="338A7A24"/>
    <w:rsid w:val="33BB5001"/>
    <w:rsid w:val="340A9FB9"/>
    <w:rsid w:val="341E4844"/>
    <w:rsid w:val="3430D17A"/>
    <w:rsid w:val="3446072B"/>
    <w:rsid w:val="3453873B"/>
    <w:rsid w:val="34A61AD1"/>
    <w:rsid w:val="34EF1C49"/>
    <w:rsid w:val="34EF4D93"/>
    <w:rsid w:val="350A0F07"/>
    <w:rsid w:val="35402661"/>
    <w:rsid w:val="354650E3"/>
    <w:rsid w:val="35595F3B"/>
    <w:rsid w:val="35865AAE"/>
    <w:rsid w:val="3587F3B5"/>
    <w:rsid w:val="35AA2D4C"/>
    <w:rsid w:val="35B00DEC"/>
    <w:rsid w:val="35B5A22E"/>
    <w:rsid w:val="35E395B0"/>
    <w:rsid w:val="35E970DD"/>
    <w:rsid w:val="35F848D1"/>
    <w:rsid w:val="360E0EAD"/>
    <w:rsid w:val="364BE1C6"/>
    <w:rsid w:val="36D6E48F"/>
    <w:rsid w:val="37064AA2"/>
    <w:rsid w:val="37256D09"/>
    <w:rsid w:val="3727F8A5"/>
    <w:rsid w:val="37420672"/>
    <w:rsid w:val="3767FFE6"/>
    <w:rsid w:val="379CD66D"/>
    <w:rsid w:val="37CF0FD5"/>
    <w:rsid w:val="37E8CDF1"/>
    <w:rsid w:val="382F7EE1"/>
    <w:rsid w:val="383FD720"/>
    <w:rsid w:val="38449731"/>
    <w:rsid w:val="3870E550"/>
    <w:rsid w:val="387289BC"/>
    <w:rsid w:val="38A549E2"/>
    <w:rsid w:val="38B4D0CF"/>
    <w:rsid w:val="38C7A614"/>
    <w:rsid w:val="39365D37"/>
    <w:rsid w:val="3971448E"/>
    <w:rsid w:val="3981438C"/>
    <w:rsid w:val="39C0429B"/>
    <w:rsid w:val="39D1933D"/>
    <w:rsid w:val="3A28BA2D"/>
    <w:rsid w:val="3A473FB3"/>
    <w:rsid w:val="3A69A40E"/>
    <w:rsid w:val="3A998124"/>
    <w:rsid w:val="3AC845DB"/>
    <w:rsid w:val="3ACDB8D3"/>
    <w:rsid w:val="3B09DE3E"/>
    <w:rsid w:val="3B11EB50"/>
    <w:rsid w:val="3B24083C"/>
    <w:rsid w:val="3B71BC21"/>
    <w:rsid w:val="3BC811B5"/>
    <w:rsid w:val="3BE16C2F"/>
    <w:rsid w:val="3C2EB205"/>
    <w:rsid w:val="3C71E93E"/>
    <w:rsid w:val="3C86A4D6"/>
    <w:rsid w:val="3CA77A26"/>
    <w:rsid w:val="3CDBCFF7"/>
    <w:rsid w:val="3D4B4C7B"/>
    <w:rsid w:val="3DACC0C4"/>
    <w:rsid w:val="3DB1B9E9"/>
    <w:rsid w:val="3DBCCB8B"/>
    <w:rsid w:val="3DCEB22D"/>
    <w:rsid w:val="3DD25D3A"/>
    <w:rsid w:val="3DF0A23B"/>
    <w:rsid w:val="3E04F653"/>
    <w:rsid w:val="3E32591B"/>
    <w:rsid w:val="3E4BDF31"/>
    <w:rsid w:val="3E8BF4C3"/>
    <w:rsid w:val="3E9319BE"/>
    <w:rsid w:val="3EA6004F"/>
    <w:rsid w:val="3ED08988"/>
    <w:rsid w:val="3EE9F927"/>
    <w:rsid w:val="3EF76391"/>
    <w:rsid w:val="3F004181"/>
    <w:rsid w:val="3F08D0DE"/>
    <w:rsid w:val="3F2412EB"/>
    <w:rsid w:val="3F85E036"/>
    <w:rsid w:val="3F891EEE"/>
    <w:rsid w:val="3F8BF060"/>
    <w:rsid w:val="3FB41E17"/>
    <w:rsid w:val="3FF89589"/>
    <w:rsid w:val="40349EA8"/>
    <w:rsid w:val="40DF065C"/>
    <w:rsid w:val="40E68C37"/>
    <w:rsid w:val="4103597A"/>
    <w:rsid w:val="4138E854"/>
    <w:rsid w:val="4146C402"/>
    <w:rsid w:val="418888DC"/>
    <w:rsid w:val="418A1060"/>
    <w:rsid w:val="418FA08E"/>
    <w:rsid w:val="4198FDDC"/>
    <w:rsid w:val="41D7B864"/>
    <w:rsid w:val="423E90EE"/>
    <w:rsid w:val="4254BE49"/>
    <w:rsid w:val="427E05D2"/>
    <w:rsid w:val="42B35AFF"/>
    <w:rsid w:val="42D6F467"/>
    <w:rsid w:val="42DE96BA"/>
    <w:rsid w:val="42F54FDC"/>
    <w:rsid w:val="4309B515"/>
    <w:rsid w:val="43A495C4"/>
    <w:rsid w:val="43C31FF6"/>
    <w:rsid w:val="43DBE18B"/>
    <w:rsid w:val="43F99AC2"/>
    <w:rsid w:val="440A4D28"/>
    <w:rsid w:val="441992FE"/>
    <w:rsid w:val="4465EEF1"/>
    <w:rsid w:val="44A74295"/>
    <w:rsid w:val="44DFDBEC"/>
    <w:rsid w:val="44F7F909"/>
    <w:rsid w:val="44FF1A12"/>
    <w:rsid w:val="45240F99"/>
    <w:rsid w:val="454B7581"/>
    <w:rsid w:val="4557B02F"/>
    <w:rsid w:val="45821CEF"/>
    <w:rsid w:val="45CE1DB1"/>
    <w:rsid w:val="45DBDB9A"/>
    <w:rsid w:val="45F1387F"/>
    <w:rsid w:val="46059D96"/>
    <w:rsid w:val="465D960C"/>
    <w:rsid w:val="466518F1"/>
    <w:rsid w:val="466BF361"/>
    <w:rsid w:val="4677B044"/>
    <w:rsid w:val="467E57B9"/>
    <w:rsid w:val="4699F4E1"/>
    <w:rsid w:val="46BED66E"/>
    <w:rsid w:val="46F364B2"/>
    <w:rsid w:val="46F902BF"/>
    <w:rsid w:val="4715C1C8"/>
    <w:rsid w:val="4794BC3B"/>
    <w:rsid w:val="4796B032"/>
    <w:rsid w:val="479DF273"/>
    <w:rsid w:val="47B5A21B"/>
    <w:rsid w:val="47CF059C"/>
    <w:rsid w:val="4810B4C0"/>
    <w:rsid w:val="483B7E88"/>
    <w:rsid w:val="483C8571"/>
    <w:rsid w:val="487B776C"/>
    <w:rsid w:val="49297D23"/>
    <w:rsid w:val="49904F11"/>
    <w:rsid w:val="49DADA0F"/>
    <w:rsid w:val="4A44DEB1"/>
    <w:rsid w:val="4A687F8C"/>
    <w:rsid w:val="4ADB8D02"/>
    <w:rsid w:val="4AE662C5"/>
    <w:rsid w:val="4AF4E318"/>
    <w:rsid w:val="4B5E4743"/>
    <w:rsid w:val="4B8F474F"/>
    <w:rsid w:val="4B95B656"/>
    <w:rsid w:val="4BA2CAEA"/>
    <w:rsid w:val="4BAC269A"/>
    <w:rsid w:val="4BFE0884"/>
    <w:rsid w:val="4C46DBE0"/>
    <w:rsid w:val="4C772CC6"/>
    <w:rsid w:val="4C825974"/>
    <w:rsid w:val="4CBC7585"/>
    <w:rsid w:val="4CCC14C4"/>
    <w:rsid w:val="4CFFF7F5"/>
    <w:rsid w:val="4D17C346"/>
    <w:rsid w:val="4D676F7F"/>
    <w:rsid w:val="4D89A842"/>
    <w:rsid w:val="4D8FD540"/>
    <w:rsid w:val="4DEC2698"/>
    <w:rsid w:val="4E577F7D"/>
    <w:rsid w:val="4E676710"/>
    <w:rsid w:val="4E67A14B"/>
    <w:rsid w:val="4EAA8D3E"/>
    <w:rsid w:val="4ED8316E"/>
    <w:rsid w:val="4EDB2759"/>
    <w:rsid w:val="4EDCB145"/>
    <w:rsid w:val="4EEDAF0D"/>
    <w:rsid w:val="4EEEA1DC"/>
    <w:rsid w:val="4EF21DBC"/>
    <w:rsid w:val="4F15C316"/>
    <w:rsid w:val="4F55766C"/>
    <w:rsid w:val="4F66E271"/>
    <w:rsid w:val="4F8376E4"/>
    <w:rsid w:val="503A0E86"/>
    <w:rsid w:val="5059BB1E"/>
    <w:rsid w:val="505B761D"/>
    <w:rsid w:val="507D787E"/>
    <w:rsid w:val="509C2982"/>
    <w:rsid w:val="50EA56F3"/>
    <w:rsid w:val="5145E3AD"/>
    <w:rsid w:val="51569D37"/>
    <w:rsid w:val="516F5825"/>
    <w:rsid w:val="51B11475"/>
    <w:rsid w:val="51BAAA33"/>
    <w:rsid w:val="51C37CD1"/>
    <w:rsid w:val="52066358"/>
    <w:rsid w:val="521E0E7C"/>
    <w:rsid w:val="525ADBEC"/>
    <w:rsid w:val="526D48CD"/>
    <w:rsid w:val="527BC5DC"/>
    <w:rsid w:val="52892FFD"/>
    <w:rsid w:val="52940711"/>
    <w:rsid w:val="52A3A6DD"/>
    <w:rsid w:val="52B137D7"/>
    <w:rsid w:val="52B2005E"/>
    <w:rsid w:val="52E0A3EB"/>
    <w:rsid w:val="52F4D5BA"/>
    <w:rsid w:val="5300E41B"/>
    <w:rsid w:val="53265DE4"/>
    <w:rsid w:val="53447DD4"/>
    <w:rsid w:val="53657821"/>
    <w:rsid w:val="53910041"/>
    <w:rsid w:val="53A40294"/>
    <w:rsid w:val="53A40462"/>
    <w:rsid w:val="53A98472"/>
    <w:rsid w:val="53BBFE80"/>
    <w:rsid w:val="53DEB5AB"/>
    <w:rsid w:val="53ED04A2"/>
    <w:rsid w:val="54008602"/>
    <w:rsid w:val="546578AA"/>
    <w:rsid w:val="5469D382"/>
    <w:rsid w:val="54B24EDD"/>
    <w:rsid w:val="54C3CFCA"/>
    <w:rsid w:val="54CABF11"/>
    <w:rsid w:val="54EF470E"/>
    <w:rsid w:val="55002D8F"/>
    <w:rsid w:val="551032D3"/>
    <w:rsid w:val="55656545"/>
    <w:rsid w:val="556F2A47"/>
    <w:rsid w:val="558C1524"/>
    <w:rsid w:val="558E4C19"/>
    <w:rsid w:val="559C4F04"/>
    <w:rsid w:val="55B2F0AB"/>
    <w:rsid w:val="5669E1A4"/>
    <w:rsid w:val="566E0430"/>
    <w:rsid w:val="567BA933"/>
    <w:rsid w:val="569F42A4"/>
    <w:rsid w:val="56AAC6CE"/>
    <w:rsid w:val="56B566F9"/>
    <w:rsid w:val="56B88D77"/>
    <w:rsid w:val="56C40D1E"/>
    <w:rsid w:val="56DC1EBB"/>
    <w:rsid w:val="56E66C87"/>
    <w:rsid w:val="572BEB8E"/>
    <w:rsid w:val="572C3EA6"/>
    <w:rsid w:val="57419254"/>
    <w:rsid w:val="574A79BC"/>
    <w:rsid w:val="5753EE54"/>
    <w:rsid w:val="577620CD"/>
    <w:rsid w:val="577A7742"/>
    <w:rsid w:val="577FE0B6"/>
    <w:rsid w:val="57925991"/>
    <w:rsid w:val="57BA664B"/>
    <w:rsid w:val="58215B34"/>
    <w:rsid w:val="5829DAE6"/>
    <w:rsid w:val="586A8EA5"/>
    <w:rsid w:val="58DEEAF5"/>
    <w:rsid w:val="58E8CDE3"/>
    <w:rsid w:val="592997E9"/>
    <w:rsid w:val="59393631"/>
    <w:rsid w:val="59BA941A"/>
    <w:rsid w:val="59F0E46D"/>
    <w:rsid w:val="5A6F81F2"/>
    <w:rsid w:val="5A871582"/>
    <w:rsid w:val="5AA86305"/>
    <w:rsid w:val="5AB5A710"/>
    <w:rsid w:val="5AB92921"/>
    <w:rsid w:val="5AD8C05B"/>
    <w:rsid w:val="5B2D66C4"/>
    <w:rsid w:val="5B356B1C"/>
    <w:rsid w:val="5B5F501A"/>
    <w:rsid w:val="5BCCEE6D"/>
    <w:rsid w:val="5BD52004"/>
    <w:rsid w:val="5C0196F4"/>
    <w:rsid w:val="5C1F72DF"/>
    <w:rsid w:val="5C21C3FA"/>
    <w:rsid w:val="5C23184B"/>
    <w:rsid w:val="5C38AE5F"/>
    <w:rsid w:val="5C3F9081"/>
    <w:rsid w:val="5C43AF4B"/>
    <w:rsid w:val="5C50CAAD"/>
    <w:rsid w:val="5C5F2DDC"/>
    <w:rsid w:val="5C8EDB91"/>
    <w:rsid w:val="5C9A0DC0"/>
    <w:rsid w:val="5C9B155C"/>
    <w:rsid w:val="5CA2EF04"/>
    <w:rsid w:val="5CCA03C5"/>
    <w:rsid w:val="5CDE1AF6"/>
    <w:rsid w:val="5CE36634"/>
    <w:rsid w:val="5CF2722A"/>
    <w:rsid w:val="5D755C39"/>
    <w:rsid w:val="5DB70D13"/>
    <w:rsid w:val="5DE091C0"/>
    <w:rsid w:val="5E5F2F9F"/>
    <w:rsid w:val="5E623560"/>
    <w:rsid w:val="5E6ABE7F"/>
    <w:rsid w:val="5E790651"/>
    <w:rsid w:val="5E79C892"/>
    <w:rsid w:val="5EAA2E49"/>
    <w:rsid w:val="5EC34322"/>
    <w:rsid w:val="5ED5D2E5"/>
    <w:rsid w:val="5F1D13A4"/>
    <w:rsid w:val="5F3183AF"/>
    <w:rsid w:val="5F31D619"/>
    <w:rsid w:val="5F48FB9C"/>
    <w:rsid w:val="5F92519A"/>
    <w:rsid w:val="5F9F9873"/>
    <w:rsid w:val="604964BD"/>
    <w:rsid w:val="609CD37B"/>
    <w:rsid w:val="60CE982F"/>
    <w:rsid w:val="60D340BC"/>
    <w:rsid w:val="60F81B53"/>
    <w:rsid w:val="60F9A2B8"/>
    <w:rsid w:val="615998E0"/>
    <w:rsid w:val="615E59C4"/>
    <w:rsid w:val="6177F1FC"/>
    <w:rsid w:val="61810081"/>
    <w:rsid w:val="61A5266C"/>
    <w:rsid w:val="61A59D25"/>
    <w:rsid w:val="61C742E9"/>
    <w:rsid w:val="61E341DF"/>
    <w:rsid w:val="623DBB27"/>
    <w:rsid w:val="62A5CD1E"/>
    <w:rsid w:val="62BAA5C6"/>
    <w:rsid w:val="62E3EAFD"/>
    <w:rsid w:val="6362BB5D"/>
    <w:rsid w:val="63BDEB86"/>
    <w:rsid w:val="63DEA1DC"/>
    <w:rsid w:val="63E351FC"/>
    <w:rsid w:val="641E9C66"/>
    <w:rsid w:val="6429235B"/>
    <w:rsid w:val="642F0283"/>
    <w:rsid w:val="64316226"/>
    <w:rsid w:val="64608093"/>
    <w:rsid w:val="6484A365"/>
    <w:rsid w:val="64866E2A"/>
    <w:rsid w:val="649FF73B"/>
    <w:rsid w:val="64A52381"/>
    <w:rsid w:val="657022D7"/>
    <w:rsid w:val="65BA8F00"/>
    <w:rsid w:val="65C3D002"/>
    <w:rsid w:val="65C97467"/>
    <w:rsid w:val="65E38FB6"/>
    <w:rsid w:val="664F911D"/>
    <w:rsid w:val="6669AAB6"/>
    <w:rsid w:val="678B5D91"/>
    <w:rsid w:val="67A289D4"/>
    <w:rsid w:val="67FFBF0D"/>
    <w:rsid w:val="680AF8CC"/>
    <w:rsid w:val="685A223B"/>
    <w:rsid w:val="6868FF8E"/>
    <w:rsid w:val="68832280"/>
    <w:rsid w:val="68DD9134"/>
    <w:rsid w:val="68E90D55"/>
    <w:rsid w:val="68F85EED"/>
    <w:rsid w:val="68FC1CC1"/>
    <w:rsid w:val="69151181"/>
    <w:rsid w:val="692616EF"/>
    <w:rsid w:val="6930F852"/>
    <w:rsid w:val="69585CC9"/>
    <w:rsid w:val="69752E8D"/>
    <w:rsid w:val="69B0586F"/>
    <w:rsid w:val="69B61F68"/>
    <w:rsid w:val="69E66B1D"/>
    <w:rsid w:val="6A0FDA33"/>
    <w:rsid w:val="6A1EBBAA"/>
    <w:rsid w:val="6A682FB5"/>
    <w:rsid w:val="6AAFB110"/>
    <w:rsid w:val="6AFA1F19"/>
    <w:rsid w:val="6B244742"/>
    <w:rsid w:val="6B4ACE6C"/>
    <w:rsid w:val="6BE7E0C9"/>
    <w:rsid w:val="6C04FBA4"/>
    <w:rsid w:val="6C096FA5"/>
    <w:rsid w:val="6C3E3A66"/>
    <w:rsid w:val="6C4291FF"/>
    <w:rsid w:val="6C4A7ED7"/>
    <w:rsid w:val="6C5AE8C4"/>
    <w:rsid w:val="6C8C1D72"/>
    <w:rsid w:val="6CD9BBAF"/>
    <w:rsid w:val="6CE08D73"/>
    <w:rsid w:val="6CECBE6A"/>
    <w:rsid w:val="6D0FD3B9"/>
    <w:rsid w:val="6D309A48"/>
    <w:rsid w:val="6D618C56"/>
    <w:rsid w:val="6D8A94E3"/>
    <w:rsid w:val="6D8A9ABF"/>
    <w:rsid w:val="6D91733B"/>
    <w:rsid w:val="6DE23113"/>
    <w:rsid w:val="6EAA7636"/>
    <w:rsid w:val="6F0BD07E"/>
    <w:rsid w:val="6F4A0F7E"/>
    <w:rsid w:val="6F91781A"/>
    <w:rsid w:val="6FB5A04A"/>
    <w:rsid w:val="6FC7B2E8"/>
    <w:rsid w:val="6FFBD4DB"/>
    <w:rsid w:val="70366122"/>
    <w:rsid w:val="70A96F80"/>
    <w:rsid w:val="70C5444D"/>
    <w:rsid w:val="71294457"/>
    <w:rsid w:val="712D487B"/>
    <w:rsid w:val="71457D9B"/>
    <w:rsid w:val="71564C8C"/>
    <w:rsid w:val="715A83A6"/>
    <w:rsid w:val="7182AC35"/>
    <w:rsid w:val="71C28B7F"/>
    <w:rsid w:val="71F8FFDA"/>
    <w:rsid w:val="722DC3A4"/>
    <w:rsid w:val="723E971A"/>
    <w:rsid w:val="724A0C57"/>
    <w:rsid w:val="72645819"/>
    <w:rsid w:val="72ABD14E"/>
    <w:rsid w:val="72C2D934"/>
    <w:rsid w:val="72E0E356"/>
    <w:rsid w:val="730BB3F4"/>
    <w:rsid w:val="73758829"/>
    <w:rsid w:val="739C30FB"/>
    <w:rsid w:val="73B30D30"/>
    <w:rsid w:val="73F47293"/>
    <w:rsid w:val="73F66196"/>
    <w:rsid w:val="743E09E4"/>
    <w:rsid w:val="746EB160"/>
    <w:rsid w:val="7472FF84"/>
    <w:rsid w:val="7474DE55"/>
    <w:rsid w:val="7476BAE0"/>
    <w:rsid w:val="74FB26FA"/>
    <w:rsid w:val="7558EF9F"/>
    <w:rsid w:val="7576D6F7"/>
    <w:rsid w:val="7577E4C8"/>
    <w:rsid w:val="758A054F"/>
    <w:rsid w:val="7597E683"/>
    <w:rsid w:val="75BAD62E"/>
    <w:rsid w:val="761C8E20"/>
    <w:rsid w:val="76574D24"/>
    <w:rsid w:val="76884363"/>
    <w:rsid w:val="768EAE23"/>
    <w:rsid w:val="76B7A122"/>
    <w:rsid w:val="76FA90F6"/>
    <w:rsid w:val="7725A865"/>
    <w:rsid w:val="77449F47"/>
    <w:rsid w:val="7756A292"/>
    <w:rsid w:val="7762380D"/>
    <w:rsid w:val="779305D1"/>
    <w:rsid w:val="77FD54B0"/>
    <w:rsid w:val="7836D6A0"/>
    <w:rsid w:val="783A971B"/>
    <w:rsid w:val="788C8974"/>
    <w:rsid w:val="78A88512"/>
    <w:rsid w:val="78A91A45"/>
    <w:rsid w:val="78AE3C93"/>
    <w:rsid w:val="78B2BDFB"/>
    <w:rsid w:val="78DB443C"/>
    <w:rsid w:val="78DC7F0D"/>
    <w:rsid w:val="78E7D6D8"/>
    <w:rsid w:val="78FC9430"/>
    <w:rsid w:val="78FF663A"/>
    <w:rsid w:val="794B8980"/>
    <w:rsid w:val="794E79D6"/>
    <w:rsid w:val="796590B8"/>
    <w:rsid w:val="79BBD81A"/>
    <w:rsid w:val="7A1F89CA"/>
    <w:rsid w:val="7A2A9B0F"/>
    <w:rsid w:val="7A49A76B"/>
    <w:rsid w:val="7A5419B2"/>
    <w:rsid w:val="7B380036"/>
    <w:rsid w:val="7B4E1E35"/>
    <w:rsid w:val="7B562669"/>
    <w:rsid w:val="7B58EFA2"/>
    <w:rsid w:val="7B5A21B7"/>
    <w:rsid w:val="7BAD8BEF"/>
    <w:rsid w:val="7BD28939"/>
    <w:rsid w:val="7BE20FF9"/>
    <w:rsid w:val="7BF4E631"/>
    <w:rsid w:val="7C3F034C"/>
    <w:rsid w:val="7C75EBBC"/>
    <w:rsid w:val="7CBF83F4"/>
    <w:rsid w:val="7CC79B43"/>
    <w:rsid w:val="7D52B404"/>
    <w:rsid w:val="7D89E977"/>
    <w:rsid w:val="7DCB16C9"/>
    <w:rsid w:val="7DD0615C"/>
    <w:rsid w:val="7E4BEA65"/>
    <w:rsid w:val="7E54A949"/>
    <w:rsid w:val="7E5CE75D"/>
    <w:rsid w:val="7E63961B"/>
    <w:rsid w:val="7E6BC9B8"/>
    <w:rsid w:val="7E7113CF"/>
    <w:rsid w:val="7EAC81C9"/>
    <w:rsid w:val="7F089E5E"/>
    <w:rsid w:val="7F2C15EF"/>
    <w:rsid w:val="7F394C9A"/>
    <w:rsid w:val="7F4FFFC7"/>
    <w:rsid w:val="7FD9D1EA"/>
    <w:rsid w:val="7FDF1116"/>
    <w:rsid w:val="7FF3919F"/>
    <w:rsid w:val="7F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BC3B"/>
  <w15:docId w15:val="{BB01D2A2-8E85-4008-8AE6-1FC1BAE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2C"/>
  </w:style>
  <w:style w:type="paragraph" w:styleId="Piedepgina">
    <w:name w:val="footer"/>
    <w:basedOn w:val="Normal"/>
    <w:link w:val="PiedepginaCar"/>
    <w:uiPriority w:val="99"/>
    <w:unhideWhenUsed/>
    <w:rsid w:val="0080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2C"/>
  </w:style>
  <w:style w:type="paragraph" w:styleId="Textodeglobo">
    <w:name w:val="Balloon Text"/>
    <w:basedOn w:val="Normal"/>
    <w:link w:val="TextodegloboCar"/>
    <w:uiPriority w:val="99"/>
    <w:semiHidden/>
    <w:unhideWhenUsed/>
    <w:rsid w:val="005B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2C5A"/>
    <w:pPr>
      <w:ind w:left="720"/>
      <w:contextualSpacing/>
    </w:pPr>
  </w:style>
  <w:style w:type="paragraph" w:customStyle="1" w:styleId="Estilo">
    <w:name w:val="Estilo"/>
    <w:rsid w:val="00FB1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styleId="Sangradetextonormal">
    <w:name w:val="Body Text Indent"/>
    <w:basedOn w:val="Normal"/>
    <w:link w:val="SangradetextonormalCar"/>
    <w:rsid w:val="00456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65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44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BB4"/>
    <w:rPr>
      <w:sz w:val="20"/>
      <w:szCs w:val="20"/>
    </w:rPr>
  </w:style>
  <w:style w:type="character" w:customStyle="1" w:styleId="mark4fwupkctd">
    <w:name w:val="mark4fwupkctd"/>
    <w:basedOn w:val="Fuentedeprrafopredeter"/>
    <w:rsid w:val="00544B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49AF-1D99-4D04-B8D4-132BD965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disetica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MARTINEZ PATIÑO</dc:creator>
  <cp:lastModifiedBy>Miguel Hinostroza Villafuerte</cp:lastModifiedBy>
  <cp:revision>4</cp:revision>
  <dcterms:created xsi:type="dcterms:W3CDTF">2020-09-01T21:04:00Z</dcterms:created>
  <dcterms:modified xsi:type="dcterms:W3CDTF">2020-09-02T01:23:00Z</dcterms:modified>
</cp:coreProperties>
</file>