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00D64" w14:textId="77777777" w:rsidR="0052201E" w:rsidRPr="001D14D1" w:rsidRDefault="0052201E" w:rsidP="00132D22">
      <w:pPr>
        <w:tabs>
          <w:tab w:val="left" w:pos="3402"/>
        </w:tabs>
        <w:spacing w:after="0" w:line="240" w:lineRule="auto"/>
        <w:ind w:right="5438"/>
        <w:jc w:val="both"/>
        <w:rPr>
          <w:rFonts w:ascii="Arial" w:eastAsia="Calibri" w:hAnsi="Arial" w:cs="Arial"/>
          <w:sz w:val="20"/>
        </w:rPr>
      </w:pPr>
      <w:bookmarkStart w:id="0" w:name="_Hlk46540932"/>
      <w:r w:rsidRPr="001D14D1">
        <w:rPr>
          <w:rFonts w:eastAsia="Calibri" w:cs="Arial"/>
          <w:noProof/>
          <w:lang w:val="en-US" w:eastAsia="en-US"/>
        </w:rPr>
        <w:drawing>
          <wp:anchor distT="0" distB="0" distL="114300" distR="114300" simplePos="0" relativeHeight="251664384" behindDoc="1" locked="0" layoutInCell="1" allowOverlap="1" wp14:anchorId="3FA677AE" wp14:editId="704A2354">
            <wp:simplePos x="0" y="0"/>
            <wp:positionH relativeFrom="margin">
              <wp:posOffset>0</wp:posOffset>
            </wp:positionH>
            <wp:positionV relativeFrom="paragraph">
              <wp:posOffset>142875</wp:posOffset>
            </wp:positionV>
            <wp:extent cx="1962150" cy="523866"/>
            <wp:effectExtent l="0" t="0" r="0" b="0"/>
            <wp:wrapTight wrapText="bothSides">
              <wp:wrapPolygon edited="0">
                <wp:start x="0" y="0"/>
                <wp:lineTo x="0" y="20447"/>
                <wp:lineTo x="21390" y="20447"/>
                <wp:lineTo x="2139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GC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523866"/>
                    </a:xfrm>
                    <a:prstGeom prst="rect">
                      <a:avLst/>
                    </a:prstGeom>
                  </pic:spPr>
                </pic:pic>
              </a:graphicData>
            </a:graphic>
            <wp14:sizeRelH relativeFrom="page">
              <wp14:pctWidth>0</wp14:pctWidth>
            </wp14:sizeRelH>
            <wp14:sizeRelV relativeFrom="page">
              <wp14:pctHeight>0</wp14:pctHeight>
            </wp14:sizeRelV>
          </wp:anchor>
        </w:drawing>
      </w:r>
      <w:r w:rsidRPr="001D14D1">
        <w:rPr>
          <w:rFonts w:ascii="Arial" w:eastAsia="Calibri" w:hAnsi="Arial" w:cs="Arial"/>
          <w:sz w:val="20"/>
        </w:rPr>
        <w:t>PERIODO 1</w:t>
      </w:r>
      <w:r>
        <w:rPr>
          <w:rFonts w:ascii="Arial" w:eastAsia="Calibri" w:hAnsi="Arial" w:cs="Arial"/>
          <w:sz w:val="20"/>
        </w:rPr>
        <w:t>23</w:t>
      </w:r>
      <w:r w:rsidRPr="001D14D1">
        <w:rPr>
          <w:rFonts w:ascii="Arial" w:eastAsia="Calibri" w:hAnsi="Arial" w:cs="Arial"/>
          <w:sz w:val="20"/>
        </w:rPr>
        <w:t xml:space="preserve"> DE SESIONES ORDINARIAS DE LA COMISION</w:t>
      </w:r>
    </w:p>
    <w:p w14:paraId="366E7A90" w14:textId="77777777" w:rsidR="0052201E" w:rsidRPr="001D14D1" w:rsidRDefault="0052201E" w:rsidP="0052201E">
      <w:pPr>
        <w:tabs>
          <w:tab w:val="left" w:pos="3402"/>
        </w:tabs>
        <w:spacing w:after="0" w:line="240" w:lineRule="auto"/>
        <w:ind w:right="5438"/>
        <w:rPr>
          <w:rFonts w:ascii="Arial" w:eastAsia="Calibri" w:hAnsi="Arial" w:cs="Arial"/>
          <w:sz w:val="20"/>
        </w:rPr>
      </w:pPr>
      <w:r w:rsidRPr="001D14D1">
        <w:rPr>
          <w:rFonts w:ascii="Arial" w:eastAsia="Calibri" w:hAnsi="Arial" w:cs="Arial"/>
          <w:sz w:val="20"/>
        </w:rPr>
        <w:t>2</w:t>
      </w:r>
      <w:r>
        <w:rPr>
          <w:rFonts w:ascii="Arial" w:eastAsia="Calibri" w:hAnsi="Arial" w:cs="Arial"/>
          <w:sz w:val="20"/>
        </w:rPr>
        <w:t>3</w:t>
      </w:r>
      <w:r w:rsidRPr="001D14D1">
        <w:rPr>
          <w:rFonts w:ascii="Arial" w:eastAsia="Calibri" w:hAnsi="Arial" w:cs="Arial"/>
          <w:sz w:val="20"/>
        </w:rPr>
        <w:t xml:space="preserve"> de </w:t>
      </w:r>
      <w:r>
        <w:rPr>
          <w:rFonts w:ascii="Arial" w:eastAsia="Calibri" w:hAnsi="Arial" w:cs="Arial"/>
          <w:sz w:val="20"/>
        </w:rPr>
        <w:t>abril</w:t>
      </w:r>
      <w:r w:rsidRPr="001D14D1">
        <w:rPr>
          <w:rFonts w:ascii="Arial" w:eastAsia="Calibri" w:hAnsi="Arial" w:cs="Arial"/>
          <w:sz w:val="20"/>
        </w:rPr>
        <w:t xml:space="preserve"> de 202</w:t>
      </w:r>
      <w:r>
        <w:rPr>
          <w:rFonts w:ascii="Arial" w:eastAsia="Calibri" w:hAnsi="Arial" w:cs="Arial"/>
          <w:sz w:val="20"/>
        </w:rPr>
        <w:t>1</w:t>
      </w:r>
    </w:p>
    <w:p w14:paraId="4760B9DB" w14:textId="77777777" w:rsidR="0052201E" w:rsidRPr="001D14D1" w:rsidRDefault="0052201E" w:rsidP="0052201E">
      <w:pPr>
        <w:tabs>
          <w:tab w:val="left" w:pos="3402"/>
        </w:tabs>
        <w:spacing w:after="0" w:line="240" w:lineRule="auto"/>
        <w:ind w:right="5438"/>
        <w:rPr>
          <w:rFonts w:ascii="Arial" w:eastAsia="Calibri" w:hAnsi="Arial" w:cs="Arial"/>
          <w:sz w:val="20"/>
        </w:rPr>
      </w:pPr>
      <w:r w:rsidRPr="001D14D1">
        <w:rPr>
          <w:rFonts w:ascii="Arial" w:eastAsia="Calibri" w:hAnsi="Arial" w:cs="Arial"/>
          <w:sz w:val="20"/>
        </w:rPr>
        <w:t>LIMA – PERÚ</w:t>
      </w:r>
    </w:p>
    <w:p w14:paraId="64C6F4B4" w14:textId="77777777" w:rsidR="0052201E" w:rsidRPr="001D14D1" w:rsidRDefault="0052201E" w:rsidP="0052201E">
      <w:pPr>
        <w:spacing w:after="0" w:line="240" w:lineRule="auto"/>
        <w:ind w:right="5438"/>
        <w:rPr>
          <w:rFonts w:ascii="Arial" w:eastAsia="Calibri" w:hAnsi="Arial" w:cs="Arial"/>
          <w:sz w:val="20"/>
        </w:rPr>
      </w:pPr>
      <w:r w:rsidRPr="001D14D1">
        <w:rPr>
          <w:rFonts w:ascii="Arial" w:eastAsia="Calibri" w:hAnsi="Arial" w:cs="Arial"/>
          <w:sz w:val="20"/>
        </w:rPr>
        <w:t>Modalidad Videoconferencia</w:t>
      </w:r>
    </w:p>
    <w:bookmarkEnd w:id="0"/>
    <w:p w14:paraId="77426D84" w14:textId="17A95FE4" w:rsidR="00A80D14" w:rsidRPr="00DD6BA1" w:rsidRDefault="00A80D14" w:rsidP="0052201E">
      <w:pPr>
        <w:spacing w:after="0" w:line="240" w:lineRule="auto"/>
        <w:rPr>
          <w:rFonts w:ascii="Arial" w:hAnsi="Arial" w:cs="Arial"/>
          <w:b/>
          <w:lang w:val="es-CO"/>
        </w:rPr>
      </w:pPr>
    </w:p>
    <w:p w14:paraId="4A704FB2" w14:textId="57D05DC8" w:rsidR="00A80D14" w:rsidRDefault="00A80D14" w:rsidP="00A80D14">
      <w:pPr>
        <w:spacing w:after="0" w:line="240" w:lineRule="auto"/>
        <w:jc w:val="center"/>
        <w:rPr>
          <w:rFonts w:ascii="Arial" w:hAnsi="Arial" w:cs="Arial"/>
          <w:b/>
          <w:lang w:val="es-CO"/>
        </w:rPr>
      </w:pPr>
    </w:p>
    <w:p w14:paraId="6FAAA515" w14:textId="77777777" w:rsidR="0052201E" w:rsidRPr="00DD6BA1" w:rsidRDefault="0052201E" w:rsidP="00A80D14">
      <w:pPr>
        <w:spacing w:after="0" w:line="240" w:lineRule="auto"/>
        <w:jc w:val="center"/>
        <w:rPr>
          <w:rFonts w:ascii="Arial" w:hAnsi="Arial" w:cs="Arial"/>
          <w:b/>
          <w:lang w:val="es-CO"/>
        </w:rPr>
      </w:pPr>
    </w:p>
    <w:p w14:paraId="51AE4B7C" w14:textId="40C3F017" w:rsidR="00A80D14" w:rsidRPr="00DD6BA1" w:rsidRDefault="00A80D14" w:rsidP="00A80D14">
      <w:pPr>
        <w:pStyle w:val="NormalWeb"/>
        <w:spacing w:before="0" w:beforeAutospacing="0" w:after="0" w:afterAutospacing="0"/>
        <w:jc w:val="center"/>
        <w:rPr>
          <w:rFonts w:ascii="Arial" w:hAnsi="Arial" w:cs="Arial"/>
          <w:b/>
          <w:bCs/>
          <w:color w:val="000000"/>
          <w:sz w:val="22"/>
          <w:szCs w:val="22"/>
          <w:u w:val="single"/>
          <w:lang w:val="es-ES_tradnl"/>
        </w:rPr>
      </w:pPr>
      <w:r w:rsidRPr="00DD6BA1">
        <w:rPr>
          <w:rFonts w:ascii="Arial" w:hAnsi="Arial" w:cs="Arial"/>
          <w:b/>
          <w:bCs/>
          <w:color w:val="000000"/>
          <w:sz w:val="22"/>
          <w:szCs w:val="22"/>
          <w:u w:val="single"/>
          <w:lang w:val="es-ES_tradnl"/>
        </w:rPr>
        <w:t xml:space="preserve">DECISIÓN </w:t>
      </w:r>
      <w:r w:rsidR="0052201E">
        <w:rPr>
          <w:rFonts w:ascii="Arial" w:hAnsi="Arial" w:cs="Arial"/>
          <w:b/>
          <w:bCs/>
          <w:color w:val="000000"/>
          <w:sz w:val="22"/>
          <w:szCs w:val="22"/>
          <w:u w:val="single"/>
          <w:lang w:val="es-ES_tradnl"/>
        </w:rPr>
        <w:t>876</w:t>
      </w:r>
    </w:p>
    <w:p w14:paraId="2692BC80" w14:textId="77777777" w:rsidR="00A80D14" w:rsidRPr="00DD6BA1" w:rsidRDefault="00A80D14" w:rsidP="00A80D14">
      <w:pPr>
        <w:pStyle w:val="NormalWeb"/>
        <w:spacing w:before="0" w:beforeAutospacing="0" w:after="0" w:afterAutospacing="0"/>
        <w:rPr>
          <w:rFonts w:ascii="Arial" w:hAnsi="Arial" w:cs="Arial"/>
          <w:b/>
          <w:bCs/>
          <w:color w:val="000000"/>
          <w:sz w:val="22"/>
          <w:szCs w:val="22"/>
          <w:u w:val="single"/>
          <w:lang w:val="es-ES_tradnl"/>
        </w:rPr>
      </w:pPr>
    </w:p>
    <w:p w14:paraId="665635EB" w14:textId="77777777" w:rsidR="00A80D14" w:rsidRDefault="00A80D14" w:rsidP="00A80D14">
      <w:pPr>
        <w:pStyle w:val="NormalWeb"/>
        <w:spacing w:before="0" w:beforeAutospacing="0" w:after="0" w:afterAutospacing="0"/>
        <w:rPr>
          <w:rFonts w:ascii="Arial" w:hAnsi="Arial" w:cs="Arial"/>
          <w:b/>
          <w:bCs/>
          <w:color w:val="000000"/>
          <w:sz w:val="22"/>
          <w:szCs w:val="22"/>
          <w:u w:val="single"/>
          <w:lang w:val="es-ES_tradnl"/>
        </w:rPr>
      </w:pPr>
    </w:p>
    <w:p w14:paraId="145F53C9" w14:textId="4CAF8DBA" w:rsidR="00A80D14" w:rsidRPr="00132D22" w:rsidRDefault="00431EA3" w:rsidP="00132D22">
      <w:pPr>
        <w:keepNext/>
        <w:tabs>
          <w:tab w:val="left" w:pos="426"/>
        </w:tabs>
        <w:spacing w:after="0" w:line="240" w:lineRule="auto"/>
        <w:ind w:left="5670"/>
        <w:jc w:val="both"/>
        <w:outlineLvl w:val="4"/>
        <w:rPr>
          <w:rFonts w:ascii="Arial" w:hAnsi="Arial" w:cs="Arial"/>
          <w:lang w:val="es-ES_tradnl"/>
        </w:rPr>
      </w:pPr>
      <w:r w:rsidRPr="00431EA3">
        <w:rPr>
          <w:rFonts w:ascii="Arial" w:hAnsi="Arial" w:cs="Arial"/>
          <w:lang w:val="es-ES_tradnl"/>
        </w:rPr>
        <w:t>Régimen Común sobre Marca Paí</w:t>
      </w:r>
      <w:r>
        <w:rPr>
          <w:rFonts w:ascii="Arial" w:hAnsi="Arial" w:cs="Arial"/>
          <w:lang w:val="es-ES_tradnl"/>
        </w:rPr>
        <w:t>s</w:t>
      </w:r>
    </w:p>
    <w:p w14:paraId="281E1093" w14:textId="77777777" w:rsidR="00A80D14" w:rsidRPr="00C2576F" w:rsidRDefault="00A80D14" w:rsidP="00A80D14">
      <w:pPr>
        <w:pStyle w:val="NormalWeb"/>
        <w:spacing w:before="0" w:beforeAutospacing="0" w:after="0" w:afterAutospacing="0"/>
        <w:rPr>
          <w:rFonts w:ascii="Arial" w:hAnsi="Arial" w:cs="Arial"/>
          <w:b/>
          <w:bCs/>
          <w:color w:val="000000"/>
          <w:sz w:val="22"/>
          <w:szCs w:val="22"/>
          <w:u w:val="single"/>
          <w:lang w:val="es-ES_tradnl"/>
        </w:rPr>
      </w:pPr>
    </w:p>
    <w:p w14:paraId="246EA6FA" w14:textId="77777777" w:rsidR="00A80D14" w:rsidRPr="00C2576F" w:rsidRDefault="00A80D14" w:rsidP="00A80D14">
      <w:pPr>
        <w:pStyle w:val="NormalWeb"/>
        <w:spacing w:before="0" w:beforeAutospacing="0" w:after="0" w:afterAutospacing="0"/>
        <w:jc w:val="right"/>
        <w:rPr>
          <w:rFonts w:ascii="Arial" w:hAnsi="Arial" w:cs="Arial"/>
          <w:b/>
          <w:bCs/>
          <w:color w:val="000000"/>
          <w:sz w:val="22"/>
          <w:szCs w:val="22"/>
          <w:u w:val="single"/>
          <w:lang w:val="es-ES_tradnl"/>
        </w:rPr>
      </w:pPr>
    </w:p>
    <w:p w14:paraId="44089AEA" w14:textId="77777777" w:rsidR="00A80D14" w:rsidRPr="00DD6BA1" w:rsidRDefault="00A80D14" w:rsidP="00A80D14">
      <w:pPr>
        <w:spacing w:after="0" w:line="240" w:lineRule="auto"/>
        <w:jc w:val="center"/>
        <w:rPr>
          <w:rFonts w:ascii="Arial" w:hAnsi="Arial" w:cs="Arial"/>
          <w:b/>
          <w:lang w:val="es-CO"/>
        </w:rPr>
      </w:pPr>
    </w:p>
    <w:p w14:paraId="192BD189" w14:textId="77777777" w:rsidR="00A80D14" w:rsidRPr="00DD6BA1" w:rsidRDefault="00A80D14" w:rsidP="00A80D14">
      <w:pPr>
        <w:spacing w:after="0" w:line="240" w:lineRule="auto"/>
        <w:rPr>
          <w:rFonts w:ascii="Arial" w:hAnsi="Arial" w:cs="Arial"/>
          <w:lang w:val="es-CO"/>
        </w:rPr>
      </w:pPr>
    </w:p>
    <w:p w14:paraId="41123608" w14:textId="77777777" w:rsidR="00A80D14" w:rsidRPr="00132D22" w:rsidRDefault="00A80D14" w:rsidP="00A80D14">
      <w:pPr>
        <w:spacing w:after="0" w:line="240" w:lineRule="auto"/>
        <w:rPr>
          <w:rFonts w:ascii="Arial" w:hAnsi="Arial" w:cs="Arial"/>
          <w:b/>
          <w:color w:val="000000" w:themeColor="text1"/>
          <w:lang w:val="es-CO"/>
        </w:rPr>
      </w:pPr>
      <w:r w:rsidRPr="00132D22">
        <w:rPr>
          <w:rFonts w:ascii="Arial" w:hAnsi="Arial" w:cs="Arial"/>
          <w:b/>
          <w:color w:val="000000" w:themeColor="text1"/>
          <w:lang w:val="es-CO"/>
        </w:rPr>
        <w:t>LA COMISIÓN DE LA COMUNIDAD ANDINA,</w:t>
      </w:r>
    </w:p>
    <w:p w14:paraId="72AFB2C3" w14:textId="77777777" w:rsidR="00A80D14" w:rsidRPr="000B72C3" w:rsidRDefault="00A80D14" w:rsidP="00A80D14">
      <w:pPr>
        <w:spacing w:after="0" w:line="240" w:lineRule="auto"/>
        <w:ind w:firstLine="708"/>
        <w:rPr>
          <w:rFonts w:ascii="Arial" w:hAnsi="Arial" w:cs="Arial"/>
          <w:color w:val="000000" w:themeColor="text1"/>
          <w:lang w:val="es-CO"/>
        </w:rPr>
      </w:pPr>
    </w:p>
    <w:p w14:paraId="5969C538" w14:textId="77777777" w:rsidR="00A80D14" w:rsidRPr="00DD6BA1" w:rsidRDefault="00A80D14" w:rsidP="00A80D14">
      <w:pPr>
        <w:autoSpaceDE w:val="0"/>
        <w:autoSpaceDN w:val="0"/>
        <w:adjustRightInd w:val="0"/>
        <w:spacing w:after="0" w:line="240" w:lineRule="auto"/>
        <w:jc w:val="both"/>
        <w:rPr>
          <w:rFonts w:ascii="Arial" w:hAnsi="Arial" w:cs="Arial"/>
          <w:color w:val="000000" w:themeColor="text1"/>
        </w:rPr>
      </w:pPr>
    </w:p>
    <w:p w14:paraId="49BFE237" w14:textId="77777777" w:rsidR="00A80D14" w:rsidRPr="00DD6BA1" w:rsidRDefault="00A80D14" w:rsidP="00A80D14">
      <w:pPr>
        <w:spacing w:after="0" w:line="240" w:lineRule="auto"/>
        <w:jc w:val="both"/>
        <w:rPr>
          <w:rFonts w:ascii="Arial" w:hAnsi="Arial" w:cs="Arial"/>
          <w:color w:val="000000" w:themeColor="text1"/>
        </w:rPr>
      </w:pPr>
      <w:r w:rsidRPr="00132D22">
        <w:rPr>
          <w:rFonts w:ascii="Arial" w:hAnsi="Arial" w:cs="Arial"/>
          <w:b/>
          <w:color w:val="000000" w:themeColor="text1"/>
        </w:rPr>
        <w:t>VISTOS:</w:t>
      </w:r>
      <w:r w:rsidRPr="000B72C3">
        <w:rPr>
          <w:rFonts w:ascii="Arial" w:hAnsi="Arial" w:cs="Arial"/>
          <w:color w:val="000000" w:themeColor="text1"/>
        </w:rPr>
        <w:t xml:space="preserve"> El artículo 27 del Acuerdo de Cartagena, </w:t>
      </w:r>
      <w:r w:rsidRPr="00DD6BA1">
        <w:rPr>
          <w:rFonts w:ascii="Arial" w:hAnsi="Arial" w:cs="Arial"/>
          <w:color w:val="000000" w:themeColor="text1"/>
        </w:rPr>
        <w:t>la Decisión 486 y la propuesta presentada a la Comisión de la Comunidad Andina por la Secretaría General de la Comunidad Andina.</w:t>
      </w:r>
    </w:p>
    <w:p w14:paraId="61562EE5" w14:textId="77777777" w:rsidR="00A80D14" w:rsidRPr="000B72C3" w:rsidRDefault="00A80D14" w:rsidP="00A80D14">
      <w:pPr>
        <w:spacing w:after="0" w:line="240" w:lineRule="auto"/>
        <w:jc w:val="both"/>
        <w:rPr>
          <w:rFonts w:ascii="Arial" w:hAnsi="Arial" w:cs="Arial"/>
          <w:color w:val="000000" w:themeColor="text1"/>
        </w:rPr>
      </w:pPr>
    </w:p>
    <w:p w14:paraId="7B3E0CCA" w14:textId="1FFF1FBA" w:rsidR="00A80D14" w:rsidRPr="000B72C3" w:rsidRDefault="00A80D14" w:rsidP="00A80D14">
      <w:pPr>
        <w:spacing w:after="0" w:line="240" w:lineRule="auto"/>
        <w:jc w:val="both"/>
        <w:rPr>
          <w:rFonts w:ascii="Arial" w:hAnsi="Arial" w:cs="Arial"/>
          <w:color w:val="000000" w:themeColor="text1"/>
        </w:rPr>
      </w:pPr>
      <w:r w:rsidRPr="00132D22">
        <w:rPr>
          <w:rFonts w:ascii="Arial" w:hAnsi="Arial" w:cs="Arial"/>
          <w:b/>
          <w:color w:val="000000" w:themeColor="text1"/>
        </w:rPr>
        <w:t>CONSIDERANDO:</w:t>
      </w:r>
      <w:r w:rsidR="00132D22">
        <w:rPr>
          <w:rFonts w:ascii="Arial" w:hAnsi="Arial" w:cs="Arial"/>
          <w:b/>
          <w:color w:val="000000" w:themeColor="text1"/>
        </w:rPr>
        <w:t xml:space="preserve"> </w:t>
      </w:r>
      <w:r w:rsidRPr="000B72C3">
        <w:rPr>
          <w:rFonts w:ascii="Arial" w:hAnsi="Arial" w:cs="Arial"/>
          <w:color w:val="000000" w:themeColor="text1"/>
        </w:rPr>
        <w:t xml:space="preserve">Que, las marcas país son signos esenciales para el proceso comunicacional en la ejecución de políticas nacionales de promoción de la identidad y la imagen de los países que actúan en el mundo actual, caracterizado por las comunicaciones y el comercio globalizados; </w:t>
      </w:r>
    </w:p>
    <w:p w14:paraId="167DA9C1" w14:textId="77777777" w:rsidR="00A80D14" w:rsidRPr="000B72C3" w:rsidRDefault="00A80D14" w:rsidP="00A80D14">
      <w:pPr>
        <w:spacing w:after="0" w:line="240" w:lineRule="auto"/>
        <w:jc w:val="both"/>
        <w:rPr>
          <w:rFonts w:ascii="Arial" w:hAnsi="Arial" w:cs="Arial"/>
          <w:color w:val="000000" w:themeColor="text1"/>
        </w:rPr>
      </w:pPr>
    </w:p>
    <w:p w14:paraId="6DE61B11" w14:textId="5C0BC281" w:rsidR="00A80D14" w:rsidRPr="000B72C3" w:rsidRDefault="00A80D14" w:rsidP="00A80D14">
      <w:pPr>
        <w:spacing w:after="0" w:line="240" w:lineRule="auto"/>
        <w:jc w:val="both"/>
        <w:rPr>
          <w:rFonts w:ascii="Arial" w:hAnsi="Arial" w:cs="Arial"/>
          <w:color w:val="000000" w:themeColor="text1"/>
        </w:rPr>
      </w:pPr>
      <w:r w:rsidRPr="000B72C3">
        <w:rPr>
          <w:rFonts w:ascii="Arial" w:hAnsi="Arial" w:cs="Arial"/>
          <w:color w:val="000000" w:themeColor="text1"/>
        </w:rPr>
        <w:t>Que, el uso de las marcas país por parte de los Países Miembros de la Comunidad Andina forma</w:t>
      </w:r>
      <w:r w:rsidR="00132D22">
        <w:rPr>
          <w:rFonts w:ascii="Arial" w:hAnsi="Arial" w:cs="Arial"/>
          <w:color w:val="000000" w:themeColor="text1"/>
        </w:rPr>
        <w:t>n</w:t>
      </w:r>
      <w:r w:rsidRPr="000B72C3">
        <w:rPr>
          <w:rFonts w:ascii="Arial" w:hAnsi="Arial" w:cs="Arial"/>
          <w:color w:val="000000" w:themeColor="text1"/>
        </w:rPr>
        <w:t xml:space="preserve"> parte de las políticas nacionales para la promoción de diversos sectores comerciales, entre otros, el turismo, las exportaciones y las inversiones, así como la imagen positiva del país;</w:t>
      </w:r>
    </w:p>
    <w:p w14:paraId="2FA93FBB" w14:textId="77777777" w:rsidR="00A80D14" w:rsidRPr="000B72C3" w:rsidRDefault="00A80D14" w:rsidP="00A80D14">
      <w:pPr>
        <w:spacing w:after="0" w:line="240" w:lineRule="auto"/>
        <w:jc w:val="both"/>
        <w:rPr>
          <w:rFonts w:ascii="Arial" w:hAnsi="Arial" w:cs="Arial"/>
          <w:color w:val="000000" w:themeColor="text1"/>
        </w:rPr>
      </w:pPr>
    </w:p>
    <w:p w14:paraId="0AFEB9C9" w14:textId="77777777" w:rsidR="00A80D14" w:rsidRPr="000B72C3" w:rsidRDefault="00A80D14" w:rsidP="00A80D14">
      <w:pPr>
        <w:spacing w:after="0" w:line="240" w:lineRule="auto"/>
        <w:jc w:val="both"/>
        <w:rPr>
          <w:rFonts w:ascii="Arial" w:hAnsi="Arial" w:cs="Arial"/>
          <w:color w:val="000000" w:themeColor="text1"/>
        </w:rPr>
      </w:pPr>
      <w:r w:rsidRPr="000B72C3">
        <w:rPr>
          <w:rFonts w:ascii="Arial" w:hAnsi="Arial" w:cs="Arial"/>
          <w:color w:val="000000" w:themeColor="text1"/>
        </w:rPr>
        <w:t xml:space="preserve">Que, actualmente los Países Miembros de la Comunidad Andina no cuentan con un régimen común </w:t>
      </w:r>
      <w:r>
        <w:rPr>
          <w:rFonts w:ascii="Arial" w:hAnsi="Arial" w:cs="Arial"/>
          <w:color w:val="000000" w:themeColor="text1"/>
        </w:rPr>
        <w:t xml:space="preserve">específico </w:t>
      </w:r>
      <w:r w:rsidRPr="000B72C3">
        <w:rPr>
          <w:rFonts w:ascii="Arial" w:hAnsi="Arial" w:cs="Arial"/>
          <w:color w:val="000000" w:themeColor="text1"/>
        </w:rPr>
        <w:t xml:space="preserve">de protección de las marcas país; </w:t>
      </w:r>
    </w:p>
    <w:p w14:paraId="692A071E" w14:textId="77777777" w:rsidR="00A80D14" w:rsidRPr="000B72C3" w:rsidRDefault="00A80D14" w:rsidP="00A80D14">
      <w:pPr>
        <w:spacing w:after="0" w:line="240" w:lineRule="auto"/>
        <w:jc w:val="both"/>
        <w:rPr>
          <w:rFonts w:ascii="Arial" w:hAnsi="Arial" w:cs="Arial"/>
          <w:color w:val="000000" w:themeColor="text1"/>
        </w:rPr>
      </w:pPr>
    </w:p>
    <w:p w14:paraId="0C600575" w14:textId="77777777" w:rsidR="00A80D14" w:rsidRPr="000B72C3" w:rsidRDefault="00A80D14" w:rsidP="00A80D14">
      <w:pPr>
        <w:autoSpaceDE w:val="0"/>
        <w:autoSpaceDN w:val="0"/>
        <w:adjustRightInd w:val="0"/>
        <w:spacing w:after="0" w:line="240" w:lineRule="auto"/>
        <w:jc w:val="both"/>
        <w:rPr>
          <w:rFonts w:ascii="Arial" w:hAnsi="Arial" w:cs="Arial"/>
          <w:color w:val="000000" w:themeColor="text1"/>
        </w:rPr>
      </w:pPr>
      <w:r w:rsidRPr="000B72C3">
        <w:rPr>
          <w:rFonts w:ascii="Arial" w:hAnsi="Arial" w:cs="Arial"/>
          <w:color w:val="000000" w:themeColor="text1"/>
        </w:rPr>
        <w:t>Que, todos los Países Miembros de la Comunidad Andina son parte del Convenio de París para la Protección de la Propiedad Industrial, cuyo Artículo 6ter establece un sistema de comunicación y notificación recíproca de emblemas de Estado y de signos oficiales de control y de garantía, y</w:t>
      </w:r>
    </w:p>
    <w:p w14:paraId="5ABE2122" w14:textId="77777777" w:rsidR="00A80D14" w:rsidRPr="000B72C3" w:rsidRDefault="00A80D14" w:rsidP="00A80D14">
      <w:pPr>
        <w:autoSpaceDE w:val="0"/>
        <w:autoSpaceDN w:val="0"/>
        <w:adjustRightInd w:val="0"/>
        <w:spacing w:after="0" w:line="240" w:lineRule="auto"/>
        <w:jc w:val="both"/>
        <w:rPr>
          <w:rFonts w:ascii="Arial" w:hAnsi="Arial" w:cs="Arial"/>
          <w:color w:val="000000" w:themeColor="text1"/>
        </w:rPr>
      </w:pPr>
    </w:p>
    <w:p w14:paraId="4B0A0811" w14:textId="77777777" w:rsidR="00A80D14" w:rsidRPr="000B72C3" w:rsidRDefault="00A80D14" w:rsidP="00A80D14">
      <w:pPr>
        <w:autoSpaceDE w:val="0"/>
        <w:autoSpaceDN w:val="0"/>
        <w:adjustRightInd w:val="0"/>
        <w:spacing w:after="0" w:line="240" w:lineRule="auto"/>
        <w:jc w:val="both"/>
        <w:rPr>
          <w:rFonts w:ascii="Arial" w:hAnsi="Arial" w:cs="Arial"/>
          <w:color w:val="000000" w:themeColor="text1"/>
        </w:rPr>
      </w:pPr>
      <w:r w:rsidRPr="000B72C3">
        <w:rPr>
          <w:rFonts w:ascii="Arial" w:hAnsi="Arial" w:cs="Arial"/>
          <w:color w:val="000000" w:themeColor="text1"/>
        </w:rPr>
        <w:t>Que, es conveniente establecer un régimen común para la protección de las marcas país entre los Países Miembros de la Comunidad Andina, a fin de mejorar su protección amplia frente al posible registro o uso no autorizados de signos idénticos o similares a las marcas país;</w:t>
      </w:r>
    </w:p>
    <w:p w14:paraId="5AE45189" w14:textId="77777777" w:rsidR="00A80D14" w:rsidRPr="000B72C3" w:rsidRDefault="00A80D14" w:rsidP="00A80D14">
      <w:pPr>
        <w:autoSpaceDE w:val="0"/>
        <w:autoSpaceDN w:val="0"/>
        <w:adjustRightInd w:val="0"/>
        <w:spacing w:after="0" w:line="240" w:lineRule="auto"/>
        <w:jc w:val="both"/>
        <w:rPr>
          <w:rFonts w:ascii="Arial" w:hAnsi="Arial" w:cs="Arial"/>
          <w:color w:val="000000"/>
        </w:rPr>
      </w:pPr>
    </w:p>
    <w:p w14:paraId="0418DB0D" w14:textId="77777777" w:rsidR="00A80D14" w:rsidRPr="000B72C3" w:rsidRDefault="00A80D14" w:rsidP="00A80D14">
      <w:pPr>
        <w:autoSpaceDE w:val="0"/>
        <w:autoSpaceDN w:val="0"/>
        <w:adjustRightInd w:val="0"/>
        <w:spacing w:after="0" w:line="240" w:lineRule="auto"/>
        <w:jc w:val="both"/>
        <w:rPr>
          <w:rFonts w:ascii="Arial" w:hAnsi="Arial" w:cs="Arial"/>
          <w:color w:val="000000"/>
        </w:rPr>
      </w:pPr>
    </w:p>
    <w:p w14:paraId="489832E0" w14:textId="77777777" w:rsidR="00A80D14" w:rsidRPr="000B72C3" w:rsidRDefault="00A80D14" w:rsidP="00A80D14">
      <w:pPr>
        <w:autoSpaceDE w:val="0"/>
        <w:autoSpaceDN w:val="0"/>
        <w:adjustRightInd w:val="0"/>
        <w:spacing w:after="0" w:line="240" w:lineRule="auto"/>
        <w:jc w:val="center"/>
        <w:rPr>
          <w:rFonts w:ascii="Arial" w:hAnsi="Arial" w:cs="Arial"/>
          <w:b/>
          <w:color w:val="000000"/>
          <w:u w:val="single"/>
        </w:rPr>
      </w:pPr>
      <w:r w:rsidRPr="000B72C3">
        <w:rPr>
          <w:rFonts w:ascii="Arial" w:hAnsi="Arial" w:cs="Arial"/>
          <w:b/>
          <w:color w:val="000000"/>
          <w:u w:val="single"/>
        </w:rPr>
        <w:t>DECIDE:</w:t>
      </w:r>
    </w:p>
    <w:p w14:paraId="11E49B36" w14:textId="77777777" w:rsidR="00A80D14" w:rsidRPr="000B72C3" w:rsidRDefault="00A80D14" w:rsidP="00A80D14">
      <w:pPr>
        <w:autoSpaceDE w:val="0"/>
        <w:autoSpaceDN w:val="0"/>
        <w:adjustRightInd w:val="0"/>
        <w:spacing w:after="0" w:line="240" w:lineRule="auto"/>
        <w:jc w:val="center"/>
        <w:rPr>
          <w:rFonts w:ascii="Arial" w:hAnsi="Arial" w:cs="Arial"/>
          <w:b/>
          <w:color w:val="000000"/>
          <w:u w:val="single"/>
        </w:rPr>
      </w:pPr>
    </w:p>
    <w:p w14:paraId="0A23264F" w14:textId="77777777" w:rsidR="00A80D14" w:rsidRPr="000B72C3" w:rsidRDefault="00A80D14" w:rsidP="00A80D14">
      <w:pPr>
        <w:autoSpaceDE w:val="0"/>
        <w:autoSpaceDN w:val="0"/>
        <w:adjustRightInd w:val="0"/>
        <w:spacing w:after="0" w:line="240" w:lineRule="auto"/>
        <w:rPr>
          <w:rFonts w:ascii="Arial" w:hAnsi="Arial" w:cs="Arial"/>
          <w:color w:val="000000"/>
        </w:rPr>
      </w:pPr>
    </w:p>
    <w:p w14:paraId="01816751" w14:textId="77777777" w:rsidR="00A80D14" w:rsidRPr="000B72C3" w:rsidRDefault="00A80D14" w:rsidP="00A80D14">
      <w:pPr>
        <w:pStyle w:val="NormalWeb"/>
        <w:spacing w:before="0" w:beforeAutospacing="0" w:after="0" w:afterAutospacing="0"/>
        <w:jc w:val="center"/>
        <w:rPr>
          <w:rFonts w:ascii="Arial" w:hAnsi="Arial" w:cs="Arial"/>
          <w:b/>
          <w:bCs/>
          <w:sz w:val="22"/>
          <w:szCs w:val="22"/>
          <w:u w:val="single"/>
          <w:lang w:val="es-ES_tradnl"/>
        </w:rPr>
      </w:pPr>
      <w:r w:rsidRPr="000B72C3">
        <w:rPr>
          <w:rFonts w:ascii="Arial" w:hAnsi="Arial" w:cs="Arial"/>
          <w:b/>
          <w:bCs/>
          <w:sz w:val="22"/>
          <w:szCs w:val="22"/>
          <w:u w:val="single"/>
          <w:lang w:val="es-ES_tradnl"/>
        </w:rPr>
        <w:lastRenderedPageBreak/>
        <w:t>RÉGIMEN COMÚN SOBRE MARCA PAÍS</w:t>
      </w:r>
    </w:p>
    <w:p w14:paraId="5C652DE5" w14:textId="77777777" w:rsidR="00A80D14" w:rsidRPr="000B72C3" w:rsidRDefault="00A80D14" w:rsidP="00A80D14">
      <w:pPr>
        <w:pStyle w:val="NormalWeb"/>
        <w:spacing w:before="0" w:beforeAutospacing="0" w:after="0" w:afterAutospacing="0"/>
        <w:jc w:val="center"/>
        <w:rPr>
          <w:rFonts w:ascii="Arial" w:hAnsi="Arial" w:cs="Arial"/>
          <w:b/>
          <w:bCs/>
          <w:color w:val="000000"/>
          <w:sz w:val="22"/>
          <w:szCs w:val="22"/>
          <w:u w:val="single"/>
          <w:lang w:val="es-ES_tradnl"/>
        </w:rPr>
      </w:pPr>
    </w:p>
    <w:p w14:paraId="309E8F1F" w14:textId="77777777" w:rsidR="00A80D14" w:rsidRPr="000B72C3" w:rsidRDefault="00A80D14" w:rsidP="00A80D14">
      <w:pPr>
        <w:spacing w:after="0" w:line="240" w:lineRule="auto"/>
        <w:jc w:val="center"/>
        <w:rPr>
          <w:rFonts w:ascii="Arial" w:hAnsi="Arial" w:cs="Arial"/>
          <w:b/>
          <w:lang w:val="es-CO"/>
        </w:rPr>
      </w:pPr>
    </w:p>
    <w:p w14:paraId="4DE570E7" w14:textId="77777777" w:rsidR="00A80D14" w:rsidRPr="000B72C3" w:rsidRDefault="00A80D14" w:rsidP="00A80D14">
      <w:pPr>
        <w:spacing w:after="0" w:line="240" w:lineRule="auto"/>
        <w:jc w:val="center"/>
        <w:rPr>
          <w:rFonts w:ascii="Arial" w:hAnsi="Arial" w:cs="Arial"/>
          <w:b/>
          <w:lang w:val="es-CO"/>
        </w:rPr>
      </w:pPr>
      <w:r w:rsidRPr="000B72C3">
        <w:rPr>
          <w:rFonts w:ascii="Arial" w:hAnsi="Arial" w:cs="Arial"/>
          <w:b/>
          <w:lang w:val="es-CO"/>
        </w:rPr>
        <w:t>OBJETO, NATURALEZA Y ÁMBITO DE APLICACIÓN</w:t>
      </w:r>
    </w:p>
    <w:p w14:paraId="7629232F" w14:textId="77777777" w:rsidR="00A80D14" w:rsidRPr="000B72C3" w:rsidRDefault="00A80D14" w:rsidP="00A80D14">
      <w:pPr>
        <w:spacing w:after="0" w:line="240" w:lineRule="auto"/>
        <w:jc w:val="both"/>
        <w:rPr>
          <w:rFonts w:ascii="Arial" w:hAnsi="Arial" w:cs="Arial"/>
          <w:b/>
          <w:u w:val="single"/>
        </w:rPr>
      </w:pPr>
    </w:p>
    <w:p w14:paraId="2337B70A" w14:textId="77777777" w:rsidR="00A80D14" w:rsidRPr="000B72C3" w:rsidRDefault="00A80D14" w:rsidP="00A80D14">
      <w:pPr>
        <w:spacing w:after="0" w:line="240" w:lineRule="auto"/>
        <w:jc w:val="both"/>
        <w:rPr>
          <w:rFonts w:ascii="Arial" w:hAnsi="Arial" w:cs="Arial"/>
          <w:bCs/>
        </w:rPr>
      </w:pPr>
      <w:r w:rsidRPr="000B72C3">
        <w:rPr>
          <w:rFonts w:ascii="Arial" w:hAnsi="Arial" w:cs="Arial"/>
          <w:b/>
        </w:rPr>
        <w:t xml:space="preserve">Artículo 1.- </w:t>
      </w:r>
      <w:r w:rsidRPr="000B72C3">
        <w:rPr>
          <w:rFonts w:ascii="Arial" w:hAnsi="Arial" w:cs="Arial"/>
          <w:bCs/>
        </w:rPr>
        <w:t xml:space="preserve">La presente Decisión establece un régimen común andino para la protección de las marcas país de los Países Miembros. </w:t>
      </w:r>
    </w:p>
    <w:p w14:paraId="2B75C2F1" w14:textId="77777777" w:rsidR="00A80D14" w:rsidRPr="000B72C3" w:rsidRDefault="00A80D14" w:rsidP="00A80D14">
      <w:pPr>
        <w:spacing w:after="0" w:line="240" w:lineRule="auto"/>
        <w:jc w:val="both"/>
        <w:rPr>
          <w:rFonts w:ascii="Arial" w:hAnsi="Arial" w:cs="Arial"/>
          <w:b/>
        </w:rPr>
      </w:pPr>
    </w:p>
    <w:p w14:paraId="5FC455E4" w14:textId="77777777" w:rsidR="00A80D14" w:rsidRPr="000B72C3" w:rsidRDefault="00A80D14" w:rsidP="00A80D14">
      <w:pPr>
        <w:spacing w:after="0" w:line="240" w:lineRule="auto"/>
        <w:jc w:val="both"/>
        <w:rPr>
          <w:rFonts w:ascii="Arial" w:hAnsi="Arial" w:cs="Arial"/>
          <w:bCs/>
        </w:rPr>
      </w:pPr>
      <w:r w:rsidRPr="000B72C3">
        <w:rPr>
          <w:rFonts w:ascii="Arial" w:hAnsi="Arial" w:cs="Arial"/>
          <w:b/>
        </w:rPr>
        <w:t xml:space="preserve">Artículo 2.- </w:t>
      </w:r>
      <w:r w:rsidRPr="000B72C3">
        <w:rPr>
          <w:rFonts w:ascii="Arial" w:hAnsi="Arial" w:cs="Arial"/>
          <w:bCs/>
        </w:rPr>
        <w:t>Tratándose de marcas país de terceros países, los Países Miembros podrán otorgar protección, siempre que ello esté previsto en algún convenio del cual el País Miembro sea parte. Para tales efectos, los Países Miembros aplicarán</w:t>
      </w:r>
      <w:r>
        <w:rPr>
          <w:rFonts w:ascii="Arial" w:hAnsi="Arial" w:cs="Arial"/>
          <w:bCs/>
        </w:rPr>
        <w:t xml:space="preserve"> </w:t>
      </w:r>
      <w:r w:rsidRPr="000B72C3">
        <w:rPr>
          <w:rFonts w:ascii="Arial" w:hAnsi="Arial" w:cs="Arial"/>
          <w:bCs/>
        </w:rPr>
        <w:t>el procedimiento de comunicación establecido en el artículo 6 de la presente Decisión, salvo que se prevea un procedimiento de comunicación distinto en el marco de algún convenio del cual el País Miembro sea parte.</w:t>
      </w:r>
    </w:p>
    <w:p w14:paraId="0A1FEA77" w14:textId="77777777" w:rsidR="00A80D14" w:rsidRPr="000B72C3" w:rsidRDefault="00A80D14" w:rsidP="00A80D14">
      <w:pPr>
        <w:spacing w:after="0" w:line="240" w:lineRule="auto"/>
        <w:jc w:val="both"/>
        <w:rPr>
          <w:rFonts w:ascii="Arial" w:hAnsi="Arial" w:cs="Arial"/>
          <w:b/>
        </w:rPr>
      </w:pPr>
    </w:p>
    <w:p w14:paraId="05729A85" w14:textId="77777777" w:rsidR="00A80D14" w:rsidRPr="000B72C3" w:rsidRDefault="00A80D14" w:rsidP="00A80D14">
      <w:pPr>
        <w:spacing w:after="0" w:line="240" w:lineRule="auto"/>
        <w:jc w:val="both"/>
        <w:rPr>
          <w:rFonts w:ascii="Arial" w:hAnsi="Arial" w:cs="Arial"/>
        </w:rPr>
      </w:pPr>
      <w:r w:rsidRPr="000B72C3">
        <w:rPr>
          <w:rFonts w:ascii="Arial" w:hAnsi="Arial" w:cs="Arial"/>
          <w:b/>
        </w:rPr>
        <w:t xml:space="preserve">Artículo 3.- </w:t>
      </w:r>
      <w:r w:rsidRPr="000B72C3">
        <w:rPr>
          <w:rFonts w:ascii="Arial" w:hAnsi="Arial" w:cs="Arial"/>
        </w:rPr>
        <w:t xml:space="preserve">Constituye marca país cualquier signo designado o empleado por un País Miembro para promover su imagen dentro y fuera del país, y para promocionar, entre otros, el turismo, la cultura, la gastronomía, la producción nacional, las exportaciones o las inversiones del País Miembro. </w:t>
      </w:r>
    </w:p>
    <w:p w14:paraId="189E9824" w14:textId="77777777" w:rsidR="00A80D14" w:rsidRPr="000B72C3" w:rsidRDefault="00A80D14" w:rsidP="00A80D14">
      <w:pPr>
        <w:spacing w:after="0" w:line="240" w:lineRule="auto"/>
        <w:jc w:val="both"/>
        <w:rPr>
          <w:rFonts w:ascii="Arial" w:hAnsi="Arial" w:cs="Arial"/>
        </w:rPr>
      </w:pPr>
    </w:p>
    <w:p w14:paraId="173F5CEB" w14:textId="77777777" w:rsidR="00A80D14" w:rsidRPr="000B72C3" w:rsidRDefault="00A80D14" w:rsidP="00A80D14">
      <w:pPr>
        <w:spacing w:after="0" w:line="240" w:lineRule="auto"/>
        <w:jc w:val="both"/>
        <w:rPr>
          <w:rFonts w:ascii="Arial" w:hAnsi="Arial" w:cs="Arial"/>
          <w:b/>
        </w:rPr>
      </w:pPr>
      <w:r w:rsidRPr="000B72C3">
        <w:rPr>
          <w:rFonts w:ascii="Arial" w:hAnsi="Arial" w:cs="Arial"/>
          <w:b/>
          <w:bCs/>
        </w:rPr>
        <w:t>Artículo 4.-</w:t>
      </w:r>
      <w:r w:rsidRPr="000B72C3">
        <w:rPr>
          <w:rFonts w:ascii="Arial" w:hAnsi="Arial" w:cs="Arial"/>
          <w:b/>
        </w:rPr>
        <w:t xml:space="preserve"> </w:t>
      </w:r>
      <w:r w:rsidRPr="000B72C3">
        <w:rPr>
          <w:rFonts w:ascii="Arial" w:hAnsi="Arial" w:cs="Arial"/>
        </w:rPr>
        <w:t>Cada País Miembro determinará la cantidad y variantes de marca país que desee proteger mediante el procedimiento previsto en la presente Decisión.</w:t>
      </w:r>
    </w:p>
    <w:p w14:paraId="74DC73EB" w14:textId="77777777" w:rsidR="00A80D14" w:rsidRPr="000B72C3" w:rsidRDefault="00A80D14" w:rsidP="00A80D14">
      <w:pPr>
        <w:tabs>
          <w:tab w:val="left" w:pos="7815"/>
        </w:tabs>
        <w:spacing w:after="0" w:line="240" w:lineRule="auto"/>
        <w:jc w:val="both"/>
        <w:rPr>
          <w:rFonts w:ascii="Arial" w:hAnsi="Arial" w:cs="Arial"/>
          <w:color w:val="76923C"/>
        </w:rPr>
      </w:pPr>
      <w:r w:rsidRPr="000B72C3">
        <w:rPr>
          <w:rFonts w:ascii="Arial" w:hAnsi="Arial" w:cs="Arial"/>
          <w:color w:val="76923C"/>
        </w:rPr>
        <w:tab/>
      </w:r>
    </w:p>
    <w:p w14:paraId="4857E253" w14:textId="77777777" w:rsidR="00A80D14" w:rsidRPr="006505B8" w:rsidRDefault="00A80D14" w:rsidP="00A80D14">
      <w:pPr>
        <w:spacing w:after="0" w:line="240" w:lineRule="auto"/>
        <w:jc w:val="both"/>
        <w:rPr>
          <w:rFonts w:ascii="Arial" w:hAnsi="Arial" w:cs="Arial"/>
          <w:b/>
          <w:color w:val="000000" w:themeColor="text1"/>
        </w:rPr>
      </w:pPr>
      <w:r w:rsidRPr="000B72C3">
        <w:rPr>
          <w:rFonts w:ascii="Arial" w:hAnsi="Arial" w:cs="Arial"/>
          <w:b/>
          <w:color w:val="000000" w:themeColor="text1"/>
        </w:rPr>
        <w:t xml:space="preserve">Artículo 5.- </w:t>
      </w:r>
      <w:r w:rsidRPr="000B72C3">
        <w:rPr>
          <w:rFonts w:ascii="Arial" w:hAnsi="Arial" w:cs="Arial"/>
        </w:rPr>
        <w:t xml:space="preserve">Cada País Miembro determinará el titular o quien ejerza los derechos que emanan de la protección establecida en la presente Decisión. </w:t>
      </w:r>
    </w:p>
    <w:p w14:paraId="6E926FFA" w14:textId="77777777" w:rsidR="00A80D14" w:rsidRDefault="00A80D14" w:rsidP="00A80D14">
      <w:pPr>
        <w:spacing w:after="0" w:line="240" w:lineRule="auto"/>
        <w:rPr>
          <w:rFonts w:ascii="Arial" w:hAnsi="Arial" w:cs="Arial"/>
          <w:b/>
          <w:bCs/>
        </w:rPr>
      </w:pPr>
    </w:p>
    <w:p w14:paraId="02DEC442" w14:textId="77777777" w:rsidR="00A80D14" w:rsidRPr="000B72C3" w:rsidRDefault="00A80D14" w:rsidP="00A80D14">
      <w:pPr>
        <w:spacing w:after="0" w:line="240" w:lineRule="auto"/>
        <w:rPr>
          <w:rFonts w:ascii="Arial" w:hAnsi="Arial" w:cs="Arial"/>
          <w:b/>
          <w:bCs/>
        </w:rPr>
      </w:pPr>
    </w:p>
    <w:p w14:paraId="371BC3F6" w14:textId="77777777" w:rsidR="00A80D14" w:rsidRDefault="00A80D14" w:rsidP="00A80D14">
      <w:pPr>
        <w:spacing w:after="0" w:line="240" w:lineRule="auto"/>
        <w:jc w:val="center"/>
        <w:rPr>
          <w:rFonts w:ascii="Arial" w:hAnsi="Arial" w:cs="Arial"/>
          <w:b/>
          <w:bCs/>
        </w:rPr>
      </w:pPr>
      <w:r w:rsidRPr="000B72C3">
        <w:rPr>
          <w:rFonts w:ascii="Arial" w:hAnsi="Arial" w:cs="Arial"/>
          <w:b/>
          <w:bCs/>
        </w:rPr>
        <w:t>PROCEDIMIENTO PARA LA PROTECCIÓN</w:t>
      </w:r>
    </w:p>
    <w:p w14:paraId="3F397FBF" w14:textId="77777777" w:rsidR="00A80D14" w:rsidRPr="000B72C3" w:rsidRDefault="00A80D14" w:rsidP="00A80D14">
      <w:pPr>
        <w:spacing w:after="0" w:line="240" w:lineRule="auto"/>
        <w:jc w:val="center"/>
        <w:rPr>
          <w:rFonts w:ascii="Arial" w:hAnsi="Arial" w:cs="Arial"/>
          <w:b/>
          <w:bCs/>
        </w:rPr>
      </w:pPr>
    </w:p>
    <w:p w14:paraId="1BE6A8E4" w14:textId="77777777" w:rsidR="00A80D14" w:rsidRPr="00DD6BA1" w:rsidRDefault="00A80D14" w:rsidP="00A80D14">
      <w:pPr>
        <w:pStyle w:val="xxmsonormal"/>
        <w:shd w:val="clear" w:color="auto" w:fill="FFFFFF"/>
        <w:spacing w:before="0" w:beforeAutospacing="0" w:after="0" w:afterAutospacing="0"/>
        <w:jc w:val="both"/>
        <w:rPr>
          <w:rFonts w:ascii="Arial" w:hAnsi="Arial" w:cs="Arial"/>
          <w:color w:val="201F1E"/>
          <w:sz w:val="22"/>
          <w:szCs w:val="22"/>
        </w:rPr>
      </w:pPr>
      <w:r w:rsidRPr="000B72C3">
        <w:rPr>
          <w:rFonts w:ascii="Arial" w:hAnsi="Arial" w:cs="Arial"/>
          <w:b/>
          <w:bCs/>
          <w:color w:val="201F1E"/>
          <w:sz w:val="22"/>
          <w:szCs w:val="22"/>
          <w:bdr w:val="none" w:sz="0" w:space="0" w:color="auto" w:frame="1"/>
          <w:lang w:val="es-ES"/>
        </w:rPr>
        <w:t>Artículo 6.- </w:t>
      </w:r>
      <w:r w:rsidRPr="000B72C3">
        <w:rPr>
          <w:rFonts w:ascii="Arial" w:hAnsi="Arial" w:cs="Arial"/>
          <w:color w:val="201F1E"/>
          <w:sz w:val="22"/>
          <w:szCs w:val="22"/>
          <w:bdr w:val="none" w:sz="0" w:space="0" w:color="auto" w:frame="1"/>
          <w:lang w:val="es-ES"/>
        </w:rPr>
        <w:t xml:space="preserve">Un País Miembro que tenga interés en proteger su marca país en otro País Miembro deberá comunicarlo por escrito, a través del formato que figura en la </w:t>
      </w:r>
      <w:r w:rsidRPr="008A0C49">
        <w:rPr>
          <w:rFonts w:ascii="Arial" w:hAnsi="Arial" w:cs="Arial"/>
          <w:color w:val="201F1E"/>
          <w:sz w:val="22"/>
          <w:szCs w:val="22"/>
          <w:bdr w:val="none" w:sz="0" w:space="0" w:color="auto" w:frame="1"/>
          <w:lang w:val="es-ES"/>
        </w:rPr>
        <w:t>D</w:t>
      </w:r>
      <w:r w:rsidRPr="000B72C3">
        <w:rPr>
          <w:rFonts w:ascii="Arial" w:hAnsi="Arial" w:cs="Arial"/>
          <w:color w:val="201F1E"/>
          <w:sz w:val="22"/>
          <w:szCs w:val="22"/>
          <w:bdr w:val="none" w:sz="0" w:space="0" w:color="auto" w:frame="1"/>
          <w:lang w:val="es-ES"/>
        </w:rPr>
        <w:t>isposición</w:t>
      </w:r>
      <w:r w:rsidRPr="000B72C3">
        <w:rPr>
          <w:rFonts w:ascii="Arial" w:hAnsi="Arial" w:cs="Arial"/>
          <w:b/>
          <w:bCs/>
          <w:color w:val="201F1E"/>
          <w:sz w:val="22"/>
          <w:szCs w:val="22"/>
          <w:bdr w:val="none" w:sz="0" w:space="0" w:color="auto" w:frame="1"/>
          <w:lang w:val="es-ES"/>
        </w:rPr>
        <w:t xml:space="preserve"> </w:t>
      </w:r>
      <w:r w:rsidRPr="008A0C49">
        <w:rPr>
          <w:rFonts w:ascii="Arial" w:hAnsi="Arial" w:cs="Arial"/>
          <w:color w:val="201F1E"/>
          <w:sz w:val="22"/>
          <w:szCs w:val="22"/>
          <w:bdr w:val="none" w:sz="0" w:space="0" w:color="auto" w:frame="1"/>
          <w:lang w:val="es-ES"/>
        </w:rPr>
        <w:t>Final Cuarta</w:t>
      </w:r>
      <w:r w:rsidRPr="008A0C49">
        <w:rPr>
          <w:rFonts w:ascii="Arial" w:hAnsi="Arial" w:cs="Arial"/>
          <w:b/>
          <w:bCs/>
          <w:color w:val="201F1E"/>
          <w:sz w:val="22"/>
          <w:szCs w:val="22"/>
          <w:bdr w:val="none" w:sz="0" w:space="0" w:color="auto" w:frame="1"/>
          <w:lang w:val="es-ES"/>
        </w:rPr>
        <w:t xml:space="preserve"> </w:t>
      </w:r>
      <w:r w:rsidRPr="008A0C49">
        <w:rPr>
          <w:rFonts w:ascii="Arial" w:hAnsi="Arial" w:cs="Arial"/>
          <w:color w:val="201F1E"/>
          <w:sz w:val="22"/>
          <w:szCs w:val="22"/>
          <w:bdr w:val="none" w:sz="0" w:space="0" w:color="auto" w:frame="1"/>
          <w:lang w:val="es-ES"/>
        </w:rPr>
        <w:t>de la presente Decisión.</w:t>
      </w:r>
    </w:p>
    <w:p w14:paraId="7AE9F8E2" w14:textId="77777777" w:rsidR="00A80D14" w:rsidRPr="00DD6BA1" w:rsidRDefault="00A80D14" w:rsidP="00A80D14">
      <w:pPr>
        <w:pStyle w:val="xxmsonormal"/>
        <w:shd w:val="clear" w:color="auto" w:fill="FFFFFF"/>
        <w:spacing w:before="0" w:beforeAutospacing="0" w:after="0" w:afterAutospacing="0"/>
        <w:jc w:val="both"/>
        <w:rPr>
          <w:rFonts w:ascii="Arial" w:hAnsi="Arial" w:cs="Arial"/>
          <w:color w:val="201F1E"/>
          <w:sz w:val="22"/>
          <w:szCs w:val="22"/>
        </w:rPr>
      </w:pPr>
      <w:r w:rsidRPr="000B72C3">
        <w:rPr>
          <w:rFonts w:ascii="Arial" w:hAnsi="Arial" w:cs="Arial"/>
          <w:color w:val="201F1E"/>
          <w:sz w:val="22"/>
          <w:szCs w:val="22"/>
          <w:bdr w:val="none" w:sz="0" w:space="0" w:color="auto" w:frame="1"/>
          <w:lang w:val="es-ES"/>
        </w:rPr>
        <w:t> </w:t>
      </w:r>
    </w:p>
    <w:p w14:paraId="7CFDEFEE" w14:textId="77777777" w:rsidR="00A80D14" w:rsidRPr="000B72C3" w:rsidRDefault="00A80D14" w:rsidP="00A80D14">
      <w:pPr>
        <w:spacing w:after="0" w:line="240" w:lineRule="auto"/>
        <w:jc w:val="both"/>
        <w:rPr>
          <w:rFonts w:ascii="Arial" w:eastAsia="Times New Roman" w:hAnsi="Arial" w:cs="Arial"/>
          <w:color w:val="201F1E"/>
          <w:bdr w:val="none" w:sz="0" w:space="0" w:color="auto" w:frame="1"/>
          <w:lang w:eastAsia="es-MX"/>
        </w:rPr>
      </w:pPr>
      <w:r w:rsidRPr="000B72C3">
        <w:rPr>
          <w:rFonts w:ascii="Arial" w:eastAsia="Times New Roman" w:hAnsi="Arial" w:cs="Arial"/>
          <w:color w:val="201F1E"/>
          <w:bdr w:val="none" w:sz="0" w:space="0" w:color="auto" w:frame="1"/>
          <w:lang w:eastAsia="es-MX"/>
        </w:rPr>
        <w:t xml:space="preserve">La autoridad nacional competente del País Miembro interesado enviará la comunicación a la autoridad nacional competente del otro País Miembro. </w:t>
      </w:r>
      <w:bookmarkStart w:id="1" w:name="_Hlk66952552"/>
      <w:r w:rsidRPr="000B72C3">
        <w:rPr>
          <w:rFonts w:ascii="Arial" w:eastAsia="Times New Roman" w:hAnsi="Arial" w:cs="Arial"/>
          <w:color w:val="201F1E"/>
          <w:bdr w:val="none" w:sz="0" w:space="0" w:color="auto" w:frame="1"/>
          <w:lang w:eastAsia="es-MX"/>
        </w:rPr>
        <w:t xml:space="preserve"> Se considerará como fecha de comunicación la de su recepción por la autoridad nacional competente. </w:t>
      </w:r>
    </w:p>
    <w:p w14:paraId="34EA8B27" w14:textId="77777777" w:rsidR="00A80D14" w:rsidRPr="000B72C3" w:rsidRDefault="00A80D14" w:rsidP="00A80D14">
      <w:pPr>
        <w:spacing w:after="0" w:line="240" w:lineRule="auto"/>
        <w:jc w:val="both"/>
        <w:rPr>
          <w:rFonts w:ascii="Arial" w:eastAsia="Times New Roman" w:hAnsi="Arial" w:cs="Arial"/>
          <w:color w:val="201F1E"/>
          <w:bdr w:val="none" w:sz="0" w:space="0" w:color="auto" w:frame="1"/>
          <w:lang w:eastAsia="es-MX"/>
        </w:rPr>
      </w:pPr>
    </w:p>
    <w:bookmarkEnd w:id="1"/>
    <w:p w14:paraId="24E91D3A" w14:textId="77777777" w:rsidR="00A80D14" w:rsidRPr="000B72C3" w:rsidRDefault="00A80D14" w:rsidP="00A80D14">
      <w:pPr>
        <w:pStyle w:val="xxmsoplaintext"/>
        <w:shd w:val="clear" w:color="auto" w:fill="FFFFFF"/>
        <w:spacing w:before="0" w:beforeAutospacing="0" w:after="0" w:afterAutospacing="0"/>
        <w:jc w:val="both"/>
        <w:rPr>
          <w:rFonts w:ascii="Arial" w:hAnsi="Arial" w:cs="Arial"/>
          <w:color w:val="201F1E"/>
          <w:sz w:val="22"/>
          <w:szCs w:val="22"/>
          <w:bdr w:val="none" w:sz="0" w:space="0" w:color="auto" w:frame="1"/>
          <w:lang w:val="es-PE"/>
        </w:rPr>
      </w:pPr>
      <w:r w:rsidRPr="000B72C3">
        <w:rPr>
          <w:rFonts w:ascii="Arial" w:hAnsi="Arial" w:cs="Arial"/>
          <w:color w:val="201F1E"/>
          <w:sz w:val="22"/>
          <w:szCs w:val="22"/>
          <w:bdr w:val="none" w:sz="0" w:space="0" w:color="auto" w:frame="1"/>
          <w:lang w:val="es-ES"/>
        </w:rPr>
        <w:t>E</w:t>
      </w:r>
      <w:r w:rsidRPr="000B72C3">
        <w:rPr>
          <w:rFonts w:ascii="Arial" w:hAnsi="Arial" w:cs="Arial"/>
          <w:color w:val="201F1E"/>
          <w:sz w:val="22"/>
          <w:szCs w:val="22"/>
          <w:bdr w:val="none" w:sz="0" w:space="0" w:color="auto" w:frame="1"/>
          <w:lang w:val="es-PE"/>
        </w:rPr>
        <w:t xml:space="preserve">l País Miembro que reciba la comunicación determinará, dentro del plazo de quince (15) días hábiles siguientes a la fecha de su recepción, si la misma cumple con lo establecido en el formato que figura en la </w:t>
      </w:r>
      <w:r>
        <w:rPr>
          <w:rFonts w:ascii="Arial" w:hAnsi="Arial" w:cs="Arial"/>
          <w:color w:val="201F1E"/>
          <w:sz w:val="22"/>
          <w:szCs w:val="22"/>
          <w:bdr w:val="none" w:sz="0" w:space="0" w:color="auto" w:frame="1"/>
          <w:lang w:val="es-PE"/>
        </w:rPr>
        <w:t>D</w:t>
      </w:r>
      <w:r w:rsidRPr="000B72C3">
        <w:rPr>
          <w:rFonts w:ascii="Arial" w:hAnsi="Arial" w:cs="Arial"/>
          <w:color w:val="201F1E"/>
          <w:sz w:val="22"/>
          <w:szCs w:val="22"/>
          <w:bdr w:val="none" w:sz="0" w:space="0" w:color="auto" w:frame="1"/>
          <w:lang w:val="es-PE"/>
        </w:rPr>
        <w:t xml:space="preserve">isposición </w:t>
      </w:r>
      <w:r>
        <w:rPr>
          <w:rFonts w:ascii="Arial" w:hAnsi="Arial" w:cs="Arial"/>
          <w:color w:val="201F1E"/>
          <w:sz w:val="22"/>
          <w:szCs w:val="22"/>
          <w:bdr w:val="none" w:sz="0" w:space="0" w:color="auto" w:frame="1"/>
          <w:lang w:val="es-PE"/>
        </w:rPr>
        <w:t>F</w:t>
      </w:r>
      <w:r w:rsidRPr="000B72C3">
        <w:rPr>
          <w:rFonts w:ascii="Arial" w:hAnsi="Arial" w:cs="Arial"/>
          <w:color w:val="201F1E"/>
          <w:sz w:val="22"/>
          <w:szCs w:val="22"/>
          <w:bdr w:val="none" w:sz="0" w:space="0" w:color="auto" w:frame="1"/>
          <w:lang w:val="es-PE"/>
        </w:rPr>
        <w:t xml:space="preserve">inal </w:t>
      </w:r>
      <w:r>
        <w:rPr>
          <w:rFonts w:ascii="Arial" w:hAnsi="Arial" w:cs="Arial"/>
          <w:color w:val="201F1E"/>
          <w:sz w:val="22"/>
          <w:szCs w:val="22"/>
          <w:bdr w:val="none" w:sz="0" w:space="0" w:color="auto" w:frame="1"/>
          <w:lang w:val="es-PE"/>
        </w:rPr>
        <w:t>C</w:t>
      </w:r>
      <w:r w:rsidRPr="000B72C3">
        <w:rPr>
          <w:rFonts w:ascii="Arial" w:hAnsi="Arial" w:cs="Arial"/>
          <w:color w:val="201F1E"/>
          <w:sz w:val="22"/>
          <w:szCs w:val="22"/>
          <w:bdr w:val="none" w:sz="0" w:space="0" w:color="auto" w:frame="1"/>
          <w:lang w:val="es-PE"/>
        </w:rPr>
        <w:t xml:space="preserve">uarta y confirmará su correcta recepción a efectos de continuar con el trámite. </w:t>
      </w:r>
    </w:p>
    <w:p w14:paraId="1E130D8B" w14:textId="77777777" w:rsidR="00A80D14" w:rsidRPr="000B72C3" w:rsidRDefault="00A80D14" w:rsidP="00A80D14">
      <w:pPr>
        <w:pStyle w:val="xxmsoplaintext"/>
        <w:shd w:val="clear" w:color="auto" w:fill="FFFFFF"/>
        <w:spacing w:before="0" w:beforeAutospacing="0" w:after="0" w:afterAutospacing="0"/>
        <w:jc w:val="both"/>
        <w:rPr>
          <w:rFonts w:ascii="Arial" w:hAnsi="Arial" w:cs="Arial"/>
          <w:color w:val="201F1E"/>
          <w:sz w:val="22"/>
          <w:szCs w:val="22"/>
          <w:bdr w:val="none" w:sz="0" w:space="0" w:color="auto" w:frame="1"/>
          <w:lang w:val="es-PE"/>
        </w:rPr>
      </w:pPr>
    </w:p>
    <w:p w14:paraId="5BFB4E4F" w14:textId="77777777" w:rsidR="00A80D14" w:rsidRPr="000B72C3" w:rsidRDefault="00A80D14" w:rsidP="00A80D14">
      <w:pPr>
        <w:pStyle w:val="xxmsoplaintext"/>
        <w:shd w:val="clear" w:color="auto" w:fill="FFFFFF"/>
        <w:spacing w:before="0" w:beforeAutospacing="0" w:after="0" w:afterAutospacing="0"/>
        <w:jc w:val="both"/>
        <w:rPr>
          <w:rFonts w:ascii="Arial" w:hAnsi="Arial" w:cs="Arial"/>
          <w:bCs/>
          <w:sz w:val="22"/>
          <w:szCs w:val="22"/>
        </w:rPr>
      </w:pPr>
      <w:r w:rsidRPr="000B72C3">
        <w:rPr>
          <w:rFonts w:ascii="Arial" w:hAnsi="Arial" w:cs="Arial"/>
          <w:color w:val="201F1E"/>
          <w:sz w:val="22"/>
          <w:szCs w:val="22"/>
          <w:bdr w:val="none" w:sz="0" w:space="0" w:color="auto" w:frame="1"/>
          <w:lang w:val="es-PE"/>
        </w:rPr>
        <w:t xml:space="preserve">En caso </w:t>
      </w:r>
      <w:r w:rsidRPr="000B72C3">
        <w:rPr>
          <w:rFonts w:ascii="Arial" w:hAnsi="Arial" w:cs="Arial"/>
          <w:color w:val="201F1E"/>
          <w:sz w:val="22"/>
          <w:szCs w:val="22"/>
          <w:bdr w:val="none" w:sz="0" w:space="0" w:color="auto" w:frame="1"/>
        </w:rPr>
        <w:t xml:space="preserve">de que </w:t>
      </w:r>
      <w:r w:rsidRPr="000B72C3">
        <w:rPr>
          <w:rFonts w:ascii="Arial" w:hAnsi="Arial" w:cs="Arial"/>
          <w:color w:val="201F1E"/>
          <w:sz w:val="22"/>
          <w:szCs w:val="22"/>
          <w:bdr w:val="none" w:sz="0" w:space="0" w:color="auto" w:frame="1"/>
          <w:lang w:val="es-PE"/>
        </w:rPr>
        <w:t xml:space="preserve">la comunicación </w:t>
      </w:r>
      <w:r w:rsidRPr="000B72C3">
        <w:rPr>
          <w:rFonts w:ascii="Arial" w:hAnsi="Arial" w:cs="Arial"/>
          <w:color w:val="201F1E"/>
          <w:sz w:val="22"/>
          <w:szCs w:val="22"/>
          <w:bdr w:val="none" w:sz="0" w:space="0" w:color="auto" w:frame="1"/>
        </w:rPr>
        <w:t xml:space="preserve">no cumpliera </w:t>
      </w:r>
      <w:r w:rsidRPr="000B72C3">
        <w:rPr>
          <w:rFonts w:ascii="Arial" w:hAnsi="Arial" w:cs="Arial"/>
          <w:color w:val="201F1E"/>
          <w:sz w:val="22"/>
          <w:szCs w:val="22"/>
          <w:bdr w:val="none" w:sz="0" w:space="0" w:color="auto" w:frame="1"/>
          <w:lang w:val="es-PE"/>
        </w:rPr>
        <w:t xml:space="preserve">con lo establecido en el formato que figura en la Disposición Final Cuarta, el País Miembro notificará, en el mismo plazo, a la autoridad nacional competente del País Miembro interesado, que la comunicación se considera </w:t>
      </w:r>
      <w:r w:rsidRPr="000B72C3">
        <w:rPr>
          <w:rFonts w:ascii="Arial" w:hAnsi="Arial" w:cs="Arial"/>
          <w:bCs/>
          <w:sz w:val="22"/>
          <w:szCs w:val="22"/>
        </w:rPr>
        <w:t>como no recibida y será archivada, quedando a salvo la potestad del País Miembro interesado de presentar una nueva comunicación.</w:t>
      </w:r>
    </w:p>
    <w:p w14:paraId="52F80B1C" w14:textId="77777777" w:rsidR="00A80D14" w:rsidRPr="00DD6BA1" w:rsidRDefault="00A80D14" w:rsidP="00A80D14">
      <w:pPr>
        <w:pStyle w:val="xxmsoplaintext"/>
        <w:shd w:val="clear" w:color="auto" w:fill="FFFFFF"/>
        <w:spacing w:before="0" w:beforeAutospacing="0" w:after="0" w:afterAutospacing="0"/>
        <w:jc w:val="both"/>
        <w:rPr>
          <w:rFonts w:ascii="Arial" w:hAnsi="Arial" w:cs="Arial"/>
          <w:bCs/>
          <w:sz w:val="22"/>
          <w:szCs w:val="22"/>
        </w:rPr>
      </w:pPr>
    </w:p>
    <w:p w14:paraId="10CF05EB" w14:textId="77777777" w:rsidR="00A80D14" w:rsidRDefault="00A80D14" w:rsidP="00A80D14">
      <w:pPr>
        <w:spacing w:after="0" w:line="240" w:lineRule="auto"/>
        <w:jc w:val="both"/>
        <w:rPr>
          <w:rFonts w:ascii="Arial" w:hAnsi="Arial" w:cs="Arial"/>
          <w:bCs/>
        </w:rPr>
      </w:pPr>
      <w:r w:rsidRPr="000B72C3">
        <w:rPr>
          <w:rFonts w:ascii="Arial" w:hAnsi="Arial" w:cs="Arial"/>
          <w:bCs/>
        </w:rPr>
        <w:t>En caso de que el País Miembro</w:t>
      </w:r>
      <w:r w:rsidRPr="000B72C3">
        <w:rPr>
          <w:rFonts w:ascii="Arial" w:hAnsi="Arial" w:cs="Arial"/>
          <w:b/>
        </w:rPr>
        <w:t xml:space="preserve"> </w:t>
      </w:r>
      <w:r w:rsidRPr="000B72C3">
        <w:rPr>
          <w:rFonts w:ascii="Arial" w:hAnsi="Arial" w:cs="Arial"/>
          <w:bCs/>
        </w:rPr>
        <w:t>no confirmare dentro del plazo indicado la correcta recepción de la comunicación de una marca país, se entenderá que la comunicación cumple los requisitos del formato antes referido y se continuará con su trámite.</w:t>
      </w:r>
    </w:p>
    <w:p w14:paraId="7122CC8E" w14:textId="77777777" w:rsidR="00A80D14" w:rsidRPr="000B72C3" w:rsidRDefault="00A80D14" w:rsidP="00A80D14">
      <w:pPr>
        <w:spacing w:after="0" w:line="240" w:lineRule="auto"/>
        <w:jc w:val="both"/>
        <w:rPr>
          <w:rFonts w:ascii="Arial" w:hAnsi="Arial" w:cs="Arial"/>
          <w:bCs/>
        </w:rPr>
      </w:pPr>
    </w:p>
    <w:p w14:paraId="5F0E48AA" w14:textId="77777777" w:rsidR="00A80D14" w:rsidRDefault="00A80D14" w:rsidP="00A80D14">
      <w:pPr>
        <w:spacing w:after="0" w:line="240" w:lineRule="auto"/>
        <w:jc w:val="both"/>
        <w:rPr>
          <w:rFonts w:ascii="Arial" w:hAnsi="Arial" w:cs="Arial"/>
          <w:bCs/>
        </w:rPr>
      </w:pPr>
      <w:r w:rsidRPr="000B72C3">
        <w:rPr>
          <w:rFonts w:ascii="Arial" w:hAnsi="Arial" w:cs="Arial"/>
          <w:b/>
          <w:bCs/>
        </w:rPr>
        <w:t xml:space="preserve">Artículo 7.- </w:t>
      </w:r>
      <w:r w:rsidRPr="000B72C3">
        <w:rPr>
          <w:rFonts w:ascii="Arial" w:hAnsi="Arial" w:cs="Arial"/>
          <w:bCs/>
        </w:rPr>
        <w:t xml:space="preserve">La comunicación de una marca país que se realice a las autoridades nacionales competentes designadas por los otros Países Miembros, se dirigirá </w:t>
      </w:r>
      <w:r w:rsidRPr="000B72C3">
        <w:rPr>
          <w:rFonts w:ascii="Arial" w:hAnsi="Arial" w:cs="Arial"/>
          <w:bCs/>
        </w:rPr>
        <w:lastRenderedPageBreak/>
        <w:t>simultáneamente a la Secretaría General de la Comunidad Andina con fines informativos.</w:t>
      </w:r>
    </w:p>
    <w:p w14:paraId="42067CF2" w14:textId="77777777" w:rsidR="00A80D14" w:rsidRPr="000B72C3" w:rsidRDefault="00A80D14" w:rsidP="00A80D14">
      <w:pPr>
        <w:spacing w:after="0" w:line="240" w:lineRule="auto"/>
        <w:jc w:val="both"/>
        <w:rPr>
          <w:rFonts w:ascii="Arial" w:hAnsi="Arial" w:cs="Arial"/>
          <w:b/>
          <w:bCs/>
        </w:rPr>
      </w:pPr>
    </w:p>
    <w:p w14:paraId="0DF42BEE" w14:textId="77777777" w:rsidR="00A80D14" w:rsidRDefault="00A80D14" w:rsidP="00A80D14">
      <w:pPr>
        <w:spacing w:after="0" w:line="240" w:lineRule="auto"/>
        <w:jc w:val="both"/>
        <w:rPr>
          <w:rFonts w:ascii="Arial" w:hAnsi="Arial" w:cs="Arial"/>
          <w:bCs/>
        </w:rPr>
      </w:pPr>
      <w:r w:rsidRPr="000B72C3">
        <w:rPr>
          <w:rFonts w:ascii="Arial" w:hAnsi="Arial" w:cs="Arial"/>
          <w:b/>
          <w:bCs/>
        </w:rPr>
        <w:t>Artículo 8.-</w:t>
      </w:r>
      <w:r w:rsidRPr="000B72C3">
        <w:rPr>
          <w:rFonts w:ascii="Arial" w:hAnsi="Arial" w:cs="Arial"/>
          <w:bCs/>
        </w:rPr>
        <w:t xml:space="preserve"> Los Países Miembros contarán con un plazo de tres (3) meses</w:t>
      </w:r>
      <w:r w:rsidRPr="000B72C3">
        <w:rPr>
          <w:rFonts w:ascii="Arial" w:hAnsi="Arial" w:cs="Arial"/>
          <w:bCs/>
          <w:color w:val="A5A5A5" w:themeColor="accent3"/>
        </w:rPr>
        <w:t xml:space="preserve"> </w:t>
      </w:r>
      <w:r w:rsidRPr="000B72C3">
        <w:rPr>
          <w:rFonts w:ascii="Arial" w:hAnsi="Arial" w:cs="Arial"/>
          <w:bCs/>
        </w:rPr>
        <w:t xml:space="preserve">contados a partir de la recepción de la comunicación por la autoridad nacional competente para presentar sus objeciones motivadas a la protección de la marca país.  La comunicación </w:t>
      </w:r>
      <w:r w:rsidRPr="005A4840">
        <w:rPr>
          <w:rFonts w:ascii="Arial" w:hAnsi="Arial" w:cs="Arial"/>
          <w:bCs/>
        </w:rPr>
        <w:t>de las objeciones se efectuará de conformidad con lo establecido en los artículos 6 y 7 de l</w:t>
      </w:r>
      <w:r w:rsidRPr="000B72C3">
        <w:rPr>
          <w:rFonts w:ascii="Arial" w:hAnsi="Arial" w:cs="Arial"/>
          <w:bCs/>
        </w:rPr>
        <w:t>a presente Decisión</w:t>
      </w:r>
      <w:r>
        <w:rPr>
          <w:rFonts w:ascii="Arial" w:hAnsi="Arial" w:cs="Arial"/>
          <w:bCs/>
        </w:rPr>
        <w:t>, en lo que corresponda</w:t>
      </w:r>
      <w:r w:rsidRPr="000B72C3">
        <w:rPr>
          <w:rFonts w:ascii="Arial" w:hAnsi="Arial" w:cs="Arial"/>
          <w:bCs/>
        </w:rPr>
        <w:t xml:space="preserve">. </w:t>
      </w:r>
    </w:p>
    <w:p w14:paraId="6B45FF08" w14:textId="77777777" w:rsidR="00A80D14" w:rsidRPr="000B72C3" w:rsidRDefault="00A80D14" w:rsidP="00A80D14">
      <w:pPr>
        <w:spacing w:after="0" w:line="240" w:lineRule="auto"/>
        <w:jc w:val="both"/>
        <w:rPr>
          <w:rFonts w:ascii="Arial" w:hAnsi="Arial" w:cs="Arial"/>
          <w:bCs/>
        </w:rPr>
      </w:pPr>
    </w:p>
    <w:p w14:paraId="7755D13C" w14:textId="77777777" w:rsidR="00A80D14" w:rsidRDefault="00A80D14" w:rsidP="00A80D14">
      <w:pPr>
        <w:spacing w:after="0" w:line="240" w:lineRule="auto"/>
        <w:jc w:val="both"/>
        <w:rPr>
          <w:rFonts w:ascii="Arial" w:hAnsi="Arial" w:cs="Arial"/>
          <w:bCs/>
        </w:rPr>
      </w:pPr>
      <w:r w:rsidRPr="000B72C3">
        <w:rPr>
          <w:rFonts w:ascii="Arial" w:hAnsi="Arial" w:cs="Arial"/>
          <w:bCs/>
        </w:rPr>
        <w:t>Si en el mes de vencimiento no hubiere día equivalente a aquel en que comienza el cómputo se entenderá que el plazo vence el último día del mes. Cuando el último día del plazo sea inhábil, se entenderá prorrogado al primer día hábil siguiente.</w:t>
      </w:r>
    </w:p>
    <w:p w14:paraId="3248EA67" w14:textId="77777777" w:rsidR="00A80D14" w:rsidRPr="000B72C3" w:rsidRDefault="00A80D14" w:rsidP="00A80D14">
      <w:pPr>
        <w:spacing w:after="0" w:line="240" w:lineRule="auto"/>
        <w:jc w:val="both"/>
        <w:rPr>
          <w:rFonts w:ascii="Arial" w:hAnsi="Arial" w:cs="Arial"/>
          <w:bCs/>
        </w:rPr>
      </w:pPr>
    </w:p>
    <w:p w14:paraId="325531C8" w14:textId="77777777" w:rsidR="00A80D14" w:rsidRDefault="00A80D14" w:rsidP="00A80D14">
      <w:pPr>
        <w:spacing w:after="0" w:line="240" w:lineRule="auto"/>
        <w:jc w:val="both"/>
        <w:rPr>
          <w:rFonts w:ascii="Arial" w:hAnsi="Arial" w:cs="Arial"/>
          <w:bCs/>
        </w:rPr>
      </w:pPr>
      <w:r w:rsidRPr="000B72C3">
        <w:rPr>
          <w:rFonts w:ascii="Arial" w:hAnsi="Arial" w:cs="Arial"/>
          <w:bCs/>
        </w:rPr>
        <w:t>Quedan a salvo los derechos que correspondan a cada País Miembro respecto de sus marcas país que se hubiesen adquirido antes de efectuarse la comunicación referida</w:t>
      </w:r>
      <w:r>
        <w:rPr>
          <w:rFonts w:ascii="Arial" w:hAnsi="Arial" w:cs="Arial"/>
          <w:bCs/>
        </w:rPr>
        <w:t>.</w:t>
      </w:r>
    </w:p>
    <w:p w14:paraId="0963A09F" w14:textId="77777777" w:rsidR="00A80D14" w:rsidRPr="000B72C3" w:rsidRDefault="00A80D14" w:rsidP="00A80D14">
      <w:pPr>
        <w:spacing w:after="0" w:line="240" w:lineRule="auto"/>
        <w:jc w:val="both"/>
        <w:rPr>
          <w:rFonts w:ascii="Arial" w:hAnsi="Arial" w:cs="Arial"/>
          <w:bCs/>
        </w:rPr>
      </w:pPr>
      <w:r w:rsidRPr="000B72C3">
        <w:rPr>
          <w:rFonts w:ascii="Arial" w:hAnsi="Arial" w:cs="Arial"/>
          <w:bCs/>
        </w:rPr>
        <w:t xml:space="preserve"> </w:t>
      </w:r>
    </w:p>
    <w:p w14:paraId="4E15BADE" w14:textId="77777777" w:rsidR="00A80D14" w:rsidRPr="000B72C3" w:rsidRDefault="00A80D14" w:rsidP="00A80D14">
      <w:pPr>
        <w:spacing w:after="0" w:line="240" w:lineRule="auto"/>
        <w:jc w:val="both"/>
        <w:rPr>
          <w:rFonts w:ascii="Arial" w:hAnsi="Arial" w:cs="Arial"/>
        </w:rPr>
      </w:pPr>
      <w:r w:rsidRPr="000B72C3">
        <w:rPr>
          <w:rFonts w:ascii="Arial" w:hAnsi="Arial" w:cs="Arial"/>
          <w:b/>
        </w:rPr>
        <w:t xml:space="preserve">Artículo 9.- </w:t>
      </w:r>
      <w:r w:rsidRPr="000B72C3">
        <w:rPr>
          <w:rFonts w:ascii="Arial" w:hAnsi="Arial" w:cs="Arial"/>
        </w:rPr>
        <w:t>Una oficina nacional competente podrá objetar la protección de una marca país únicamente cuando esta:</w:t>
      </w:r>
    </w:p>
    <w:p w14:paraId="32AEBEF3" w14:textId="77777777" w:rsidR="00A80D14" w:rsidRPr="000B72C3" w:rsidRDefault="00A80D14" w:rsidP="00A80D14">
      <w:pPr>
        <w:spacing w:after="0" w:line="240" w:lineRule="auto"/>
        <w:jc w:val="both"/>
        <w:rPr>
          <w:rFonts w:ascii="Arial" w:hAnsi="Arial" w:cs="Arial"/>
          <w:b/>
        </w:rPr>
      </w:pPr>
    </w:p>
    <w:p w14:paraId="74E0441F" w14:textId="77777777" w:rsidR="00A80D14" w:rsidRPr="000B72C3" w:rsidRDefault="00A80D14" w:rsidP="00A80D14">
      <w:pPr>
        <w:spacing w:after="0" w:line="240" w:lineRule="auto"/>
        <w:jc w:val="both"/>
        <w:rPr>
          <w:rFonts w:ascii="Arial" w:hAnsi="Arial" w:cs="Arial"/>
        </w:rPr>
      </w:pPr>
      <w:r w:rsidRPr="000B72C3">
        <w:rPr>
          <w:rFonts w:ascii="Arial" w:hAnsi="Arial" w:cs="Arial"/>
        </w:rPr>
        <w:t xml:space="preserve">a) sea idéntica o contenga una marca o lema comercial, previamente protegido o solicitado, salvo que quien solicite la protección sea el mismo titular o cualquier persona expresamente autorizada para ello; </w:t>
      </w:r>
    </w:p>
    <w:p w14:paraId="5AA23CEA" w14:textId="77777777" w:rsidR="00A80D14" w:rsidRPr="000B72C3" w:rsidRDefault="00A80D14" w:rsidP="00A80D14">
      <w:pPr>
        <w:spacing w:after="0" w:line="240" w:lineRule="auto"/>
        <w:jc w:val="both"/>
        <w:rPr>
          <w:rFonts w:ascii="Arial" w:hAnsi="Arial" w:cs="Arial"/>
        </w:rPr>
      </w:pPr>
    </w:p>
    <w:p w14:paraId="1D07CD54" w14:textId="77777777" w:rsidR="00A80D14" w:rsidRPr="000B72C3" w:rsidRDefault="00A80D14" w:rsidP="00A80D14">
      <w:pPr>
        <w:spacing w:after="0" w:line="240" w:lineRule="auto"/>
        <w:jc w:val="both"/>
        <w:rPr>
          <w:rFonts w:ascii="Arial" w:hAnsi="Arial" w:cs="Arial"/>
        </w:rPr>
      </w:pPr>
      <w:r w:rsidRPr="000B72C3">
        <w:rPr>
          <w:rFonts w:ascii="Arial" w:hAnsi="Arial" w:cs="Arial"/>
        </w:rPr>
        <w:t>b) reproduzca, imite o contenga una indicación geográfica o denominación de origen protegida, que no sea del País Miembro que comunica la marca país;</w:t>
      </w:r>
    </w:p>
    <w:p w14:paraId="4F5CCDB5" w14:textId="77777777" w:rsidR="00A80D14" w:rsidRPr="000B72C3" w:rsidRDefault="00A80D14" w:rsidP="00A80D14">
      <w:pPr>
        <w:spacing w:after="0" w:line="240" w:lineRule="auto"/>
        <w:jc w:val="both"/>
        <w:rPr>
          <w:rFonts w:ascii="Arial" w:hAnsi="Arial" w:cs="Arial"/>
        </w:rPr>
      </w:pPr>
    </w:p>
    <w:p w14:paraId="364C6974" w14:textId="77777777" w:rsidR="00A80D14" w:rsidRPr="000B72C3" w:rsidRDefault="00A80D14" w:rsidP="00A80D14">
      <w:pPr>
        <w:spacing w:after="0" w:line="240" w:lineRule="auto"/>
        <w:jc w:val="both"/>
        <w:rPr>
          <w:rFonts w:ascii="Arial" w:hAnsi="Arial" w:cs="Arial"/>
        </w:rPr>
      </w:pPr>
      <w:r w:rsidRPr="000B72C3">
        <w:rPr>
          <w:rFonts w:ascii="Arial" w:hAnsi="Arial" w:cs="Arial"/>
        </w:rPr>
        <w:t xml:space="preserve">c) </w:t>
      </w:r>
      <w:r>
        <w:rPr>
          <w:rFonts w:ascii="Arial" w:hAnsi="Arial" w:cs="Arial"/>
        </w:rPr>
        <w:t>c</w:t>
      </w:r>
      <w:r w:rsidRPr="000B72C3">
        <w:rPr>
          <w:rFonts w:ascii="Arial" w:hAnsi="Arial" w:cs="Arial"/>
        </w:rPr>
        <w:t>onsista en el nombre de comunidades indígenas, afroamericanas o locales, o las denominaciones, las palabras, letras, caracteres o signos utilizados para distinguir sus productos, servicios o la forma de procesarlos, o que constituyan la expresión de su cultura o práctica, salvo que la solicitud de protección sea presentada con su consentimiento expreso.</w:t>
      </w:r>
    </w:p>
    <w:p w14:paraId="2C7652AB" w14:textId="77777777" w:rsidR="00A80D14" w:rsidRPr="000B72C3" w:rsidRDefault="00A80D14" w:rsidP="00A80D14">
      <w:pPr>
        <w:spacing w:after="0" w:line="240" w:lineRule="auto"/>
        <w:jc w:val="both"/>
        <w:rPr>
          <w:rFonts w:ascii="Arial" w:hAnsi="Arial" w:cs="Arial"/>
        </w:rPr>
      </w:pPr>
    </w:p>
    <w:p w14:paraId="524E478E" w14:textId="77777777" w:rsidR="00A80D14" w:rsidRPr="000B72C3" w:rsidRDefault="00A80D14" w:rsidP="00A80D14">
      <w:pPr>
        <w:spacing w:after="0" w:line="240" w:lineRule="auto"/>
        <w:jc w:val="both"/>
        <w:rPr>
          <w:rFonts w:ascii="Arial" w:hAnsi="Arial" w:cs="Arial"/>
        </w:rPr>
      </w:pPr>
      <w:r w:rsidRPr="000B72C3">
        <w:rPr>
          <w:rFonts w:ascii="Arial" w:hAnsi="Arial" w:cs="Arial"/>
        </w:rPr>
        <w:t>d) sea contraria a la moral, al orden público o a las buenas costumbres.</w:t>
      </w:r>
    </w:p>
    <w:p w14:paraId="201BFFD5" w14:textId="77777777" w:rsidR="00A80D14" w:rsidRPr="000B72C3" w:rsidRDefault="00A80D14" w:rsidP="00A80D14">
      <w:pPr>
        <w:tabs>
          <w:tab w:val="left" w:pos="567"/>
          <w:tab w:val="left" w:pos="1134"/>
          <w:tab w:val="left" w:pos="1701"/>
          <w:tab w:val="left" w:pos="5670"/>
        </w:tabs>
        <w:spacing w:after="0" w:line="240" w:lineRule="auto"/>
        <w:jc w:val="both"/>
        <w:rPr>
          <w:rFonts w:ascii="Arial" w:hAnsi="Arial" w:cs="Arial"/>
        </w:rPr>
      </w:pPr>
    </w:p>
    <w:p w14:paraId="6D3261C6" w14:textId="77777777" w:rsidR="00A80D14" w:rsidRPr="000B72C3" w:rsidRDefault="00A80D14" w:rsidP="00A80D14">
      <w:pPr>
        <w:tabs>
          <w:tab w:val="left" w:pos="567"/>
          <w:tab w:val="left" w:pos="1134"/>
          <w:tab w:val="left" w:pos="1701"/>
          <w:tab w:val="left" w:pos="5670"/>
        </w:tabs>
        <w:spacing w:after="0" w:line="240" w:lineRule="auto"/>
        <w:jc w:val="both"/>
        <w:rPr>
          <w:rFonts w:ascii="Arial" w:hAnsi="Arial" w:cs="Arial"/>
          <w:b/>
          <w:lang w:val="es-ES_tradnl"/>
        </w:rPr>
      </w:pPr>
      <w:r w:rsidRPr="000B72C3">
        <w:rPr>
          <w:rFonts w:ascii="Arial" w:hAnsi="Arial" w:cs="Arial"/>
          <w:b/>
          <w:lang w:val="es-ES_tradnl"/>
        </w:rPr>
        <w:t xml:space="preserve">Artículo 10.- </w:t>
      </w:r>
      <w:r w:rsidRPr="000B72C3">
        <w:rPr>
          <w:rFonts w:ascii="Arial" w:hAnsi="Arial" w:cs="Arial"/>
          <w:lang w:val="es-ES_tradnl"/>
        </w:rPr>
        <w:t>Una marca país de un País Miembro se protegerá desde la fecha en que se reciba la comunicación por la autoridad nacional competente del País Miembro donde se solicite la protección, siempre que no se planteen objeciones motivadas por parte de la oficina nacional competente.</w:t>
      </w:r>
    </w:p>
    <w:p w14:paraId="40DDC923" w14:textId="77777777" w:rsidR="00A80D14" w:rsidRPr="000B72C3" w:rsidRDefault="00A80D14" w:rsidP="00A80D14">
      <w:pPr>
        <w:tabs>
          <w:tab w:val="left" w:pos="567"/>
          <w:tab w:val="left" w:pos="1134"/>
          <w:tab w:val="left" w:pos="1701"/>
          <w:tab w:val="left" w:pos="5670"/>
        </w:tabs>
        <w:spacing w:after="0" w:line="240" w:lineRule="auto"/>
        <w:rPr>
          <w:rFonts w:ascii="Arial" w:hAnsi="Arial" w:cs="Arial"/>
          <w:color w:val="76923C"/>
          <w:lang w:val="es-ES_tradnl"/>
        </w:rPr>
      </w:pPr>
    </w:p>
    <w:p w14:paraId="177A2640" w14:textId="77777777" w:rsidR="00A80D14" w:rsidRPr="000B72C3" w:rsidRDefault="00A80D14" w:rsidP="00A80D14">
      <w:pPr>
        <w:autoSpaceDE w:val="0"/>
        <w:autoSpaceDN w:val="0"/>
        <w:adjustRightInd w:val="0"/>
        <w:spacing w:after="0" w:line="240" w:lineRule="auto"/>
        <w:jc w:val="both"/>
        <w:rPr>
          <w:rFonts w:ascii="Arial" w:hAnsi="Arial" w:cs="Arial"/>
          <w:lang w:val="es-ES_tradnl"/>
        </w:rPr>
      </w:pPr>
      <w:r w:rsidRPr="000B72C3">
        <w:rPr>
          <w:rFonts w:ascii="Arial" w:hAnsi="Arial" w:cs="Arial"/>
          <w:b/>
        </w:rPr>
        <w:t xml:space="preserve">Artículo 11.- </w:t>
      </w:r>
      <w:r w:rsidRPr="000B72C3">
        <w:rPr>
          <w:rFonts w:ascii="Arial" w:hAnsi="Arial" w:cs="Arial"/>
          <w:lang w:val="es-ES_tradnl"/>
        </w:rPr>
        <w:t>Cada País Miembro publicará en un medio de comunicación oficial las marcas país que sean protegidas conforme a la presente Decisión.</w:t>
      </w:r>
    </w:p>
    <w:p w14:paraId="441A1342" w14:textId="77777777" w:rsidR="00A80D14" w:rsidRPr="000B72C3" w:rsidRDefault="00A80D14" w:rsidP="00A80D14">
      <w:pPr>
        <w:autoSpaceDE w:val="0"/>
        <w:autoSpaceDN w:val="0"/>
        <w:adjustRightInd w:val="0"/>
        <w:spacing w:after="0" w:line="240" w:lineRule="auto"/>
        <w:jc w:val="both"/>
        <w:rPr>
          <w:rFonts w:ascii="Arial" w:hAnsi="Arial" w:cs="Arial"/>
          <w:b/>
          <w:bCs/>
        </w:rPr>
      </w:pPr>
    </w:p>
    <w:p w14:paraId="376192AF" w14:textId="77777777" w:rsidR="00A80D14" w:rsidRPr="000B72C3" w:rsidRDefault="00A80D14" w:rsidP="00A80D14">
      <w:pPr>
        <w:autoSpaceDE w:val="0"/>
        <w:autoSpaceDN w:val="0"/>
        <w:adjustRightInd w:val="0"/>
        <w:spacing w:after="0" w:line="240" w:lineRule="auto"/>
        <w:jc w:val="both"/>
        <w:rPr>
          <w:rFonts w:ascii="Arial" w:hAnsi="Arial" w:cs="Arial"/>
          <w:b/>
          <w:bCs/>
        </w:rPr>
      </w:pPr>
    </w:p>
    <w:p w14:paraId="354516E5" w14:textId="77777777" w:rsidR="00A80D14" w:rsidRPr="000B72C3" w:rsidRDefault="00A80D14" w:rsidP="00A80D14">
      <w:pPr>
        <w:autoSpaceDE w:val="0"/>
        <w:autoSpaceDN w:val="0"/>
        <w:adjustRightInd w:val="0"/>
        <w:spacing w:after="0" w:line="240" w:lineRule="auto"/>
        <w:jc w:val="both"/>
        <w:rPr>
          <w:rFonts w:ascii="Arial" w:hAnsi="Arial" w:cs="Arial"/>
          <w:b/>
          <w:bCs/>
          <w:color w:val="FF0000"/>
        </w:rPr>
      </w:pPr>
    </w:p>
    <w:p w14:paraId="368C286F" w14:textId="77777777" w:rsidR="00A80D14" w:rsidRPr="000B72C3" w:rsidRDefault="00A80D14" w:rsidP="00A80D14">
      <w:pPr>
        <w:autoSpaceDE w:val="0"/>
        <w:autoSpaceDN w:val="0"/>
        <w:adjustRightInd w:val="0"/>
        <w:spacing w:after="0" w:line="240" w:lineRule="auto"/>
        <w:jc w:val="center"/>
        <w:rPr>
          <w:rFonts w:ascii="Arial" w:hAnsi="Arial" w:cs="Arial"/>
          <w:b/>
          <w:bCs/>
        </w:rPr>
      </w:pPr>
      <w:r w:rsidRPr="000B72C3">
        <w:rPr>
          <w:rFonts w:ascii="Arial" w:hAnsi="Arial" w:cs="Arial"/>
          <w:b/>
          <w:bCs/>
        </w:rPr>
        <w:t>OTRAS DISPOSICIONES RELATIVAS A LA PROTECCIÓN</w:t>
      </w:r>
    </w:p>
    <w:p w14:paraId="39F7EA9D" w14:textId="77777777" w:rsidR="00A80D14" w:rsidRPr="000B72C3" w:rsidRDefault="00A80D14" w:rsidP="00A80D14">
      <w:pPr>
        <w:autoSpaceDE w:val="0"/>
        <w:autoSpaceDN w:val="0"/>
        <w:adjustRightInd w:val="0"/>
        <w:spacing w:after="0" w:line="240" w:lineRule="auto"/>
        <w:jc w:val="both"/>
        <w:rPr>
          <w:rFonts w:ascii="Arial" w:hAnsi="Arial" w:cs="Arial"/>
          <w:b/>
          <w:bCs/>
        </w:rPr>
      </w:pPr>
    </w:p>
    <w:p w14:paraId="76F05D07" w14:textId="77777777" w:rsidR="00A80D14" w:rsidRPr="000B72C3" w:rsidRDefault="00A80D14" w:rsidP="00A80D14">
      <w:pPr>
        <w:keepNext/>
        <w:keepLines/>
        <w:autoSpaceDE w:val="0"/>
        <w:autoSpaceDN w:val="0"/>
        <w:adjustRightInd w:val="0"/>
        <w:spacing w:after="0" w:line="240" w:lineRule="auto"/>
        <w:jc w:val="both"/>
        <w:rPr>
          <w:rFonts w:ascii="Arial" w:hAnsi="Arial" w:cs="Arial"/>
          <w:b/>
        </w:rPr>
      </w:pPr>
      <w:r w:rsidRPr="000B72C3">
        <w:rPr>
          <w:rFonts w:ascii="Arial" w:hAnsi="Arial" w:cs="Arial"/>
          <w:b/>
        </w:rPr>
        <w:t xml:space="preserve">Artículo 12.- </w:t>
      </w:r>
      <w:r w:rsidRPr="000B72C3">
        <w:rPr>
          <w:rFonts w:ascii="Arial" w:hAnsi="Arial" w:cs="Arial"/>
        </w:rPr>
        <w:t>La marca país será protegida por tiempo indeterminado. La marca país será imprescriptible e inembargable</w:t>
      </w:r>
      <w:r>
        <w:rPr>
          <w:rFonts w:ascii="Arial" w:hAnsi="Arial" w:cs="Arial"/>
        </w:rPr>
        <w:t>.</w:t>
      </w:r>
    </w:p>
    <w:p w14:paraId="7E2DC721" w14:textId="77777777" w:rsidR="00A80D14" w:rsidRPr="000B72C3" w:rsidRDefault="00A80D14" w:rsidP="00A80D14">
      <w:pPr>
        <w:autoSpaceDE w:val="0"/>
        <w:autoSpaceDN w:val="0"/>
        <w:adjustRightInd w:val="0"/>
        <w:spacing w:after="0" w:line="240" w:lineRule="auto"/>
        <w:jc w:val="both"/>
        <w:rPr>
          <w:rFonts w:ascii="Arial" w:hAnsi="Arial" w:cs="Arial"/>
          <w:color w:val="76923C"/>
        </w:rPr>
      </w:pPr>
    </w:p>
    <w:p w14:paraId="3D3D4B47" w14:textId="77777777" w:rsidR="00A80D14" w:rsidRPr="000B72C3" w:rsidRDefault="00A80D14" w:rsidP="00A80D14">
      <w:pPr>
        <w:autoSpaceDE w:val="0"/>
        <w:autoSpaceDN w:val="0"/>
        <w:adjustRightInd w:val="0"/>
        <w:spacing w:after="0" w:line="240" w:lineRule="auto"/>
        <w:jc w:val="both"/>
        <w:rPr>
          <w:rFonts w:ascii="Arial" w:hAnsi="Arial" w:cs="Arial"/>
        </w:rPr>
      </w:pPr>
      <w:r w:rsidRPr="000B72C3">
        <w:rPr>
          <w:rFonts w:ascii="Arial" w:hAnsi="Arial" w:cs="Arial"/>
        </w:rPr>
        <w:t xml:space="preserve">La obligación de protección de una marca país cesará a pedido expreso de la autoridad nacional competente que la hubiese comunicado. Tal pedido se efectuará siguiendo el procedimiento previsto en esta Decisión para la comunicación inicial de las marcas país.  </w:t>
      </w:r>
    </w:p>
    <w:p w14:paraId="737DBA3B" w14:textId="77777777" w:rsidR="00A80D14" w:rsidRPr="000B72C3" w:rsidRDefault="00A80D14" w:rsidP="00A80D14">
      <w:pPr>
        <w:autoSpaceDE w:val="0"/>
        <w:autoSpaceDN w:val="0"/>
        <w:adjustRightInd w:val="0"/>
        <w:spacing w:after="0" w:line="240" w:lineRule="auto"/>
        <w:jc w:val="both"/>
        <w:rPr>
          <w:rFonts w:ascii="Arial" w:hAnsi="Arial" w:cs="Arial"/>
        </w:rPr>
      </w:pPr>
    </w:p>
    <w:p w14:paraId="395E68AA" w14:textId="77777777" w:rsidR="00A80D14" w:rsidRPr="000B72C3" w:rsidRDefault="00A80D14" w:rsidP="00A80D14">
      <w:pPr>
        <w:autoSpaceDE w:val="0"/>
        <w:autoSpaceDN w:val="0"/>
        <w:adjustRightInd w:val="0"/>
        <w:spacing w:after="0" w:line="240" w:lineRule="auto"/>
        <w:jc w:val="both"/>
        <w:rPr>
          <w:rFonts w:ascii="Arial" w:hAnsi="Arial" w:cs="Arial"/>
        </w:rPr>
      </w:pPr>
      <w:r w:rsidRPr="000B72C3">
        <w:rPr>
          <w:rFonts w:ascii="Arial" w:hAnsi="Arial" w:cs="Arial"/>
        </w:rPr>
        <w:t>Las marcas país no estarán sujetas a ningún requisito de uso como condición para mantener su protección.</w:t>
      </w:r>
    </w:p>
    <w:p w14:paraId="75E205B7" w14:textId="77777777" w:rsidR="00A80D14" w:rsidRPr="000B72C3" w:rsidRDefault="00A80D14" w:rsidP="00A80D14">
      <w:pPr>
        <w:autoSpaceDE w:val="0"/>
        <w:autoSpaceDN w:val="0"/>
        <w:adjustRightInd w:val="0"/>
        <w:spacing w:after="0" w:line="240" w:lineRule="auto"/>
        <w:jc w:val="both"/>
        <w:rPr>
          <w:rFonts w:ascii="Arial" w:hAnsi="Arial" w:cs="Arial"/>
        </w:rPr>
      </w:pPr>
    </w:p>
    <w:p w14:paraId="7B023404" w14:textId="77777777" w:rsidR="00A80D14" w:rsidRPr="000B72C3" w:rsidRDefault="00A80D14" w:rsidP="00A80D14">
      <w:pPr>
        <w:autoSpaceDE w:val="0"/>
        <w:autoSpaceDN w:val="0"/>
        <w:adjustRightInd w:val="0"/>
        <w:spacing w:after="0" w:line="240" w:lineRule="auto"/>
        <w:jc w:val="both"/>
        <w:rPr>
          <w:rFonts w:ascii="Arial" w:hAnsi="Arial" w:cs="Arial"/>
          <w:b/>
        </w:rPr>
      </w:pPr>
      <w:r w:rsidRPr="000B72C3">
        <w:rPr>
          <w:rFonts w:ascii="Arial" w:hAnsi="Arial" w:cs="Arial"/>
          <w:b/>
        </w:rPr>
        <w:t xml:space="preserve">Artículo 13.- </w:t>
      </w:r>
      <w:r w:rsidRPr="000B72C3">
        <w:rPr>
          <w:rFonts w:ascii="Arial" w:hAnsi="Arial" w:cs="Arial"/>
        </w:rPr>
        <w:t>La autoridad nacional competente de un País Miembro comunicará a los demás Miembros en caso de que se produzcan cambios relativos en cuanto al titular o en cuanto</w:t>
      </w:r>
      <w:r w:rsidRPr="000B72C3">
        <w:rPr>
          <w:rFonts w:ascii="Arial" w:hAnsi="Arial" w:cs="Arial"/>
          <w:color w:val="7030A0"/>
        </w:rPr>
        <w:t xml:space="preserve"> </w:t>
      </w:r>
      <w:r w:rsidRPr="000B72C3">
        <w:rPr>
          <w:rFonts w:ascii="Arial" w:hAnsi="Arial" w:cs="Arial"/>
        </w:rPr>
        <w:t>a quien ejerce los derechos de su marca país.  Esta comunicación no requerirá trámite o procedimiento adicional.</w:t>
      </w:r>
    </w:p>
    <w:p w14:paraId="1E926515" w14:textId="77777777" w:rsidR="00A80D14" w:rsidRPr="000B72C3" w:rsidRDefault="00A80D14" w:rsidP="00A80D14">
      <w:pPr>
        <w:spacing w:after="0" w:line="240" w:lineRule="auto"/>
        <w:jc w:val="both"/>
        <w:rPr>
          <w:rFonts w:ascii="Arial" w:hAnsi="Arial" w:cs="Arial"/>
          <w:color w:val="76923C"/>
        </w:rPr>
      </w:pPr>
    </w:p>
    <w:p w14:paraId="713C9232" w14:textId="77777777" w:rsidR="00A80D14" w:rsidRPr="000B72C3" w:rsidRDefault="00A80D14" w:rsidP="00A80D14">
      <w:pPr>
        <w:spacing w:after="0" w:line="240" w:lineRule="auto"/>
        <w:jc w:val="both"/>
        <w:rPr>
          <w:rFonts w:ascii="Arial" w:hAnsi="Arial" w:cs="Arial"/>
          <w:b/>
        </w:rPr>
      </w:pPr>
      <w:r w:rsidRPr="000B72C3">
        <w:rPr>
          <w:rFonts w:ascii="Arial" w:hAnsi="Arial" w:cs="Arial"/>
          <w:b/>
          <w:bCs/>
        </w:rPr>
        <w:t xml:space="preserve">Artículo 14.- </w:t>
      </w:r>
      <w:r w:rsidRPr="000B72C3">
        <w:rPr>
          <w:rFonts w:ascii="Arial" w:hAnsi="Arial" w:cs="Arial"/>
        </w:rPr>
        <w:t>Cada País Miembro determinará las políticas y normas relativas al uso de sus marcas país</w:t>
      </w:r>
      <w:r w:rsidRPr="000B72C3">
        <w:rPr>
          <w:rFonts w:ascii="Arial" w:hAnsi="Arial" w:cs="Arial"/>
          <w:color w:val="76923C"/>
        </w:rPr>
        <w:t>.</w:t>
      </w:r>
    </w:p>
    <w:p w14:paraId="3BC17184" w14:textId="77777777" w:rsidR="00A80D14" w:rsidRPr="000B72C3" w:rsidRDefault="00A80D14" w:rsidP="00A80D14">
      <w:pPr>
        <w:spacing w:after="0" w:line="240" w:lineRule="auto"/>
        <w:jc w:val="both"/>
        <w:rPr>
          <w:rFonts w:ascii="Arial" w:hAnsi="Arial" w:cs="Arial"/>
          <w:color w:val="76923C"/>
        </w:rPr>
      </w:pPr>
    </w:p>
    <w:p w14:paraId="072C976B" w14:textId="77777777" w:rsidR="00A80D14" w:rsidRPr="000B72C3" w:rsidRDefault="00A80D14" w:rsidP="00A80D14">
      <w:pPr>
        <w:spacing w:after="0" w:line="240" w:lineRule="auto"/>
        <w:jc w:val="both"/>
        <w:rPr>
          <w:rFonts w:ascii="Arial" w:hAnsi="Arial" w:cs="Arial"/>
        </w:rPr>
      </w:pPr>
      <w:r w:rsidRPr="000B72C3">
        <w:rPr>
          <w:rFonts w:ascii="Arial" w:hAnsi="Arial" w:cs="Arial"/>
        </w:rPr>
        <w:t xml:space="preserve">Cada País Miembro establecerá el procedimiento y las condiciones para solicitar y obtener la autorización para usar sus marcas país al interior o en el extranjero.  </w:t>
      </w:r>
    </w:p>
    <w:p w14:paraId="54B99BC4" w14:textId="77777777" w:rsidR="00A80D14" w:rsidRPr="000B72C3" w:rsidRDefault="00A80D14" w:rsidP="00A80D14">
      <w:pPr>
        <w:spacing w:after="0" w:line="240" w:lineRule="auto"/>
        <w:jc w:val="both"/>
        <w:rPr>
          <w:rFonts w:ascii="Arial" w:hAnsi="Arial" w:cs="Arial"/>
        </w:rPr>
      </w:pPr>
    </w:p>
    <w:p w14:paraId="6F999B5F" w14:textId="77777777" w:rsidR="00A80D14" w:rsidRPr="000B72C3" w:rsidRDefault="00A80D14" w:rsidP="00A80D14">
      <w:pPr>
        <w:spacing w:after="0" w:line="240" w:lineRule="auto"/>
        <w:jc w:val="both"/>
        <w:rPr>
          <w:rFonts w:ascii="Arial" w:hAnsi="Arial" w:cs="Arial"/>
          <w:b/>
        </w:rPr>
      </w:pPr>
      <w:r w:rsidRPr="000B72C3">
        <w:rPr>
          <w:rFonts w:ascii="Arial" w:hAnsi="Arial" w:cs="Arial"/>
          <w:b/>
        </w:rPr>
        <w:t xml:space="preserve">Artículo 15.- </w:t>
      </w:r>
      <w:r w:rsidRPr="000B72C3">
        <w:rPr>
          <w:rFonts w:ascii="Arial" w:hAnsi="Arial" w:cs="Arial"/>
        </w:rPr>
        <w:t>La oficina nacional competente denegará, de oficio o a petición de parte, el registro de cualquier signo distintivo, que sea idéntico o similar a una marca país protegida de conformidad con la presente Decisión.</w:t>
      </w:r>
    </w:p>
    <w:p w14:paraId="72EA7E4D" w14:textId="77777777" w:rsidR="00A80D14" w:rsidRPr="000B72C3" w:rsidRDefault="00A80D14" w:rsidP="00A80D14">
      <w:pPr>
        <w:spacing w:after="0" w:line="240" w:lineRule="auto"/>
        <w:jc w:val="both"/>
        <w:rPr>
          <w:rFonts w:ascii="Arial" w:hAnsi="Arial" w:cs="Arial"/>
        </w:rPr>
      </w:pPr>
    </w:p>
    <w:p w14:paraId="28FC344E" w14:textId="77777777" w:rsidR="00A80D14" w:rsidRPr="000B72C3" w:rsidDel="00EF7F40" w:rsidRDefault="00A80D14" w:rsidP="00A80D14">
      <w:pPr>
        <w:pStyle w:val="Default"/>
        <w:jc w:val="both"/>
        <w:rPr>
          <w:rFonts w:ascii="Arial" w:hAnsi="Arial" w:cs="Arial"/>
          <w:color w:val="auto"/>
          <w:sz w:val="22"/>
          <w:szCs w:val="22"/>
          <w:lang w:eastAsia="es-ES"/>
        </w:rPr>
      </w:pPr>
      <w:r w:rsidRPr="000B72C3" w:rsidDel="00EF7F40">
        <w:rPr>
          <w:rFonts w:ascii="Arial" w:hAnsi="Arial" w:cs="Arial"/>
          <w:color w:val="auto"/>
          <w:sz w:val="22"/>
          <w:szCs w:val="22"/>
          <w:lang w:eastAsia="es-ES"/>
        </w:rPr>
        <w:t xml:space="preserve">Cada País Miembro dispondrá que su </w:t>
      </w:r>
      <w:r w:rsidRPr="000B72C3">
        <w:rPr>
          <w:rFonts w:ascii="Arial" w:hAnsi="Arial" w:cs="Arial"/>
          <w:color w:val="auto"/>
          <w:sz w:val="22"/>
          <w:szCs w:val="22"/>
          <w:lang w:eastAsia="es-ES"/>
        </w:rPr>
        <w:t>oficina nacional c</w:t>
      </w:r>
      <w:r w:rsidRPr="000B72C3" w:rsidDel="00EF7F40">
        <w:rPr>
          <w:rFonts w:ascii="Arial" w:hAnsi="Arial" w:cs="Arial"/>
          <w:color w:val="auto"/>
          <w:sz w:val="22"/>
          <w:szCs w:val="22"/>
          <w:lang w:eastAsia="es-ES"/>
        </w:rPr>
        <w:t>ompetente consulte las marcas país comunicadas en el marco de esta Decisión y las tenga en cuenta al adoptar decisiones sobre el registro de signos distintivos, de conformidad con su procedimiento interno.</w:t>
      </w:r>
    </w:p>
    <w:p w14:paraId="6E6F5033" w14:textId="77777777" w:rsidR="00A80D14" w:rsidRPr="000B72C3" w:rsidRDefault="00A80D14" w:rsidP="00A80D14">
      <w:pPr>
        <w:spacing w:after="0" w:line="240" w:lineRule="auto"/>
        <w:jc w:val="both"/>
        <w:rPr>
          <w:rFonts w:ascii="Arial" w:hAnsi="Arial" w:cs="Arial"/>
        </w:rPr>
      </w:pPr>
    </w:p>
    <w:p w14:paraId="3F64B9C0" w14:textId="77777777" w:rsidR="00A80D14" w:rsidRPr="000B72C3" w:rsidRDefault="00A80D14" w:rsidP="00A80D14">
      <w:pPr>
        <w:spacing w:after="0" w:line="240" w:lineRule="auto"/>
        <w:jc w:val="both"/>
        <w:rPr>
          <w:rFonts w:ascii="Arial" w:hAnsi="Arial" w:cs="Arial"/>
        </w:rPr>
      </w:pPr>
      <w:r w:rsidRPr="000B72C3">
        <w:rPr>
          <w:rFonts w:ascii="Arial" w:hAnsi="Arial" w:cs="Arial"/>
        </w:rPr>
        <w:t>Esta disposición no tendrá aplicación cuando el registro del signo distintivo sea solicitado por el mismo titular o por quien ejerza los derechos de la marca país, o cualquier persona expresamente autorizada.</w:t>
      </w:r>
    </w:p>
    <w:p w14:paraId="1636D318" w14:textId="77777777" w:rsidR="00A80D14" w:rsidRPr="00DD6BA1" w:rsidRDefault="00A80D14" w:rsidP="00A80D14">
      <w:pPr>
        <w:spacing w:after="0" w:line="240" w:lineRule="auto"/>
        <w:jc w:val="both"/>
        <w:rPr>
          <w:rFonts w:ascii="Arial" w:hAnsi="Arial" w:cs="Arial"/>
          <w:color w:val="FF0000"/>
          <w:lang w:eastAsia="es-ES"/>
        </w:rPr>
      </w:pPr>
    </w:p>
    <w:p w14:paraId="504CF91D" w14:textId="77777777" w:rsidR="00A80D14" w:rsidRPr="000B72C3" w:rsidRDefault="00A80D14" w:rsidP="00A80D14">
      <w:pPr>
        <w:spacing w:after="0" w:line="240" w:lineRule="auto"/>
        <w:jc w:val="both"/>
        <w:rPr>
          <w:rFonts w:ascii="Arial" w:hAnsi="Arial" w:cs="Arial"/>
        </w:rPr>
      </w:pPr>
      <w:r w:rsidRPr="000B72C3">
        <w:rPr>
          <w:rFonts w:ascii="Arial" w:hAnsi="Arial" w:cs="Arial"/>
          <w:b/>
          <w:lang w:eastAsia="es-ES"/>
        </w:rPr>
        <w:t>Artículo 16.-</w:t>
      </w:r>
      <w:r w:rsidRPr="000B72C3">
        <w:rPr>
          <w:rFonts w:ascii="Arial" w:hAnsi="Arial" w:cs="Arial"/>
          <w:lang w:eastAsia="es-ES"/>
        </w:rPr>
        <w:t xml:space="preserve"> De oficio o a petición del titular o de la entidad que ejerce los derechos de la marca país del País Miembro, la oficina nacional competente declarará la nulidad administrativa del registro que hubiese concedido en contravención de lo estipulado en el artículo 15. En caso de que la legislación del País Miembro lo permita, la oficina nacional competente podrá declarar la nulidad administrativa si el registro se hubiese concedido mediando mala fe. En ambos casos la acción será imprescriptible.</w:t>
      </w:r>
    </w:p>
    <w:p w14:paraId="33FDAC9F" w14:textId="77777777" w:rsidR="00A80D14" w:rsidRPr="000B72C3" w:rsidRDefault="00A80D14" w:rsidP="00A80D14">
      <w:pPr>
        <w:spacing w:after="0" w:line="240" w:lineRule="auto"/>
        <w:jc w:val="both"/>
        <w:rPr>
          <w:rFonts w:ascii="Arial" w:hAnsi="Arial" w:cs="Arial"/>
          <w:color w:val="7B7B7B" w:themeColor="accent3" w:themeShade="BF"/>
        </w:rPr>
      </w:pPr>
    </w:p>
    <w:p w14:paraId="25D4167F" w14:textId="77777777" w:rsidR="00A80D14" w:rsidRPr="000B72C3" w:rsidRDefault="00A80D14" w:rsidP="00A80D14">
      <w:pPr>
        <w:spacing w:after="0" w:line="240" w:lineRule="auto"/>
        <w:jc w:val="both"/>
        <w:rPr>
          <w:rFonts w:ascii="Arial" w:hAnsi="Arial" w:cs="Arial"/>
          <w:b/>
        </w:rPr>
      </w:pPr>
      <w:r w:rsidRPr="000B72C3">
        <w:rPr>
          <w:rFonts w:ascii="Arial" w:hAnsi="Arial" w:cs="Arial"/>
          <w:b/>
        </w:rPr>
        <w:t>Artículo 17.-</w:t>
      </w:r>
      <w:r w:rsidRPr="000B72C3">
        <w:rPr>
          <w:rFonts w:ascii="Arial" w:hAnsi="Arial" w:cs="Arial"/>
        </w:rPr>
        <w:t xml:space="preserve"> Cada País Miembro dispondrá de las medidas previstas en la presente Decisión para impedir o hacer cesar cualquier uso de un signo que sea idéntico o similar a una marca país protegida. </w:t>
      </w:r>
    </w:p>
    <w:p w14:paraId="546FCB98" w14:textId="77777777" w:rsidR="00A80D14" w:rsidRPr="000B72C3" w:rsidRDefault="00A80D14" w:rsidP="00A80D14">
      <w:pPr>
        <w:spacing w:after="0" w:line="240" w:lineRule="auto"/>
        <w:jc w:val="both"/>
        <w:rPr>
          <w:rFonts w:ascii="Arial" w:hAnsi="Arial" w:cs="Arial"/>
        </w:rPr>
      </w:pPr>
    </w:p>
    <w:p w14:paraId="5FE26EAB" w14:textId="77777777" w:rsidR="00A80D14" w:rsidRPr="000B72C3" w:rsidRDefault="00A80D14" w:rsidP="00A80D14">
      <w:pPr>
        <w:spacing w:after="0" w:line="240" w:lineRule="auto"/>
        <w:jc w:val="both"/>
        <w:rPr>
          <w:rFonts w:ascii="Arial" w:hAnsi="Arial" w:cs="Arial"/>
        </w:rPr>
      </w:pPr>
      <w:r w:rsidRPr="000B72C3">
        <w:rPr>
          <w:rFonts w:ascii="Arial" w:hAnsi="Arial" w:cs="Arial"/>
        </w:rPr>
        <w:t>Para efectos de lo previsto en este artículo, el uso de un signo incluye, entre otros, los siguientes actos realizados con o sin fines de lucro:</w:t>
      </w:r>
    </w:p>
    <w:p w14:paraId="0CBC77E8" w14:textId="77777777" w:rsidR="00A80D14" w:rsidRPr="000B72C3" w:rsidRDefault="00A80D14" w:rsidP="00A80D14">
      <w:pPr>
        <w:spacing w:after="0" w:line="240" w:lineRule="auto"/>
        <w:jc w:val="both"/>
        <w:rPr>
          <w:rFonts w:ascii="Arial" w:hAnsi="Arial" w:cs="Arial"/>
        </w:rPr>
      </w:pPr>
    </w:p>
    <w:p w14:paraId="3550B455" w14:textId="77777777" w:rsidR="00A80D14" w:rsidRDefault="00A80D14" w:rsidP="00A80D14">
      <w:pPr>
        <w:spacing w:after="0" w:line="240" w:lineRule="auto"/>
        <w:jc w:val="both"/>
        <w:rPr>
          <w:rFonts w:ascii="Arial" w:hAnsi="Arial" w:cs="Arial"/>
        </w:rPr>
      </w:pPr>
      <w:r w:rsidRPr="000B72C3">
        <w:rPr>
          <w:rFonts w:ascii="Arial" w:hAnsi="Arial" w:cs="Arial"/>
        </w:rPr>
        <w:t xml:space="preserve">a) el uso en el comercio;  </w:t>
      </w:r>
    </w:p>
    <w:p w14:paraId="7422EB6E" w14:textId="77777777" w:rsidR="00A80D14" w:rsidRPr="000B72C3" w:rsidRDefault="00A80D14" w:rsidP="00A80D14">
      <w:pPr>
        <w:spacing w:after="0" w:line="240" w:lineRule="auto"/>
        <w:jc w:val="both"/>
        <w:rPr>
          <w:rFonts w:ascii="Arial" w:hAnsi="Arial" w:cs="Arial"/>
        </w:rPr>
      </w:pPr>
    </w:p>
    <w:p w14:paraId="7AAED0E5" w14:textId="77777777" w:rsidR="00A80D14" w:rsidRPr="000B72C3" w:rsidRDefault="00A80D14" w:rsidP="00A80D14">
      <w:pPr>
        <w:spacing w:after="0" w:line="240" w:lineRule="auto"/>
        <w:jc w:val="both"/>
        <w:rPr>
          <w:rFonts w:ascii="Arial" w:hAnsi="Arial" w:cs="Arial"/>
        </w:rPr>
      </w:pPr>
      <w:r w:rsidRPr="000B72C3">
        <w:rPr>
          <w:rFonts w:ascii="Arial" w:hAnsi="Arial" w:cs="Arial"/>
        </w:rPr>
        <w:t xml:space="preserve">b) el uso en cualquier medio de comunicación o de difusión; </w:t>
      </w:r>
    </w:p>
    <w:p w14:paraId="1F90DDCD" w14:textId="77777777" w:rsidR="00A80D14" w:rsidRDefault="00A80D14" w:rsidP="00A80D14">
      <w:pPr>
        <w:spacing w:after="0" w:line="240" w:lineRule="auto"/>
        <w:jc w:val="both"/>
        <w:rPr>
          <w:rFonts w:ascii="Arial" w:hAnsi="Arial" w:cs="Arial"/>
        </w:rPr>
      </w:pPr>
    </w:p>
    <w:p w14:paraId="1399B7A6" w14:textId="77777777" w:rsidR="00A80D14" w:rsidRPr="000B72C3" w:rsidRDefault="00A80D14" w:rsidP="00A80D14">
      <w:pPr>
        <w:spacing w:after="0" w:line="240" w:lineRule="auto"/>
        <w:jc w:val="both"/>
        <w:rPr>
          <w:rFonts w:ascii="Arial" w:hAnsi="Arial" w:cs="Arial"/>
        </w:rPr>
      </w:pPr>
      <w:r w:rsidRPr="000B72C3">
        <w:rPr>
          <w:rFonts w:ascii="Arial" w:hAnsi="Arial" w:cs="Arial"/>
        </w:rPr>
        <w:t xml:space="preserve">c) la fabricación de documentos, etiquetas, envases, envolturas, embalajes u otros elementos o materiales que reproduzcan o contengan una marca país o un signo semejante, así como comercializar o detentar tales elementos o materiales; </w:t>
      </w:r>
    </w:p>
    <w:p w14:paraId="0B271B4C" w14:textId="77777777" w:rsidR="00A80D14" w:rsidRDefault="00A80D14" w:rsidP="00A80D14">
      <w:pPr>
        <w:spacing w:after="0" w:line="240" w:lineRule="auto"/>
        <w:jc w:val="both"/>
        <w:rPr>
          <w:rFonts w:ascii="Arial" w:hAnsi="Arial" w:cs="Arial"/>
        </w:rPr>
      </w:pPr>
    </w:p>
    <w:p w14:paraId="764EEABA" w14:textId="77777777" w:rsidR="00A80D14" w:rsidRPr="000B72C3" w:rsidRDefault="00A80D14" w:rsidP="00A80D14">
      <w:pPr>
        <w:spacing w:after="0" w:line="240" w:lineRule="auto"/>
        <w:jc w:val="both"/>
        <w:rPr>
          <w:rFonts w:ascii="Arial" w:hAnsi="Arial" w:cs="Arial"/>
        </w:rPr>
      </w:pPr>
      <w:r w:rsidRPr="000B72C3">
        <w:rPr>
          <w:rFonts w:ascii="Arial" w:hAnsi="Arial" w:cs="Arial"/>
        </w:rPr>
        <w:t>d) cualquier uso que pudiera indicar un vínculo o asociación con la marca país objeto de la protección.</w:t>
      </w:r>
    </w:p>
    <w:p w14:paraId="4C8FE3A5" w14:textId="77777777" w:rsidR="00A80D14" w:rsidRPr="000B72C3" w:rsidRDefault="00A80D14" w:rsidP="00A80D14">
      <w:pPr>
        <w:pStyle w:val="Default"/>
        <w:jc w:val="both"/>
        <w:rPr>
          <w:rFonts w:ascii="Arial" w:hAnsi="Arial" w:cs="Arial"/>
          <w:b/>
          <w:sz w:val="22"/>
          <w:szCs w:val="22"/>
        </w:rPr>
      </w:pPr>
    </w:p>
    <w:p w14:paraId="471D175E" w14:textId="77777777" w:rsidR="00A80D14" w:rsidRPr="000B72C3" w:rsidRDefault="00A80D14" w:rsidP="00A80D14">
      <w:pPr>
        <w:pStyle w:val="Default"/>
        <w:jc w:val="both"/>
        <w:rPr>
          <w:rFonts w:ascii="Arial" w:hAnsi="Arial" w:cs="Arial"/>
          <w:color w:val="auto"/>
          <w:sz w:val="22"/>
          <w:szCs w:val="22"/>
        </w:rPr>
      </w:pPr>
      <w:r w:rsidRPr="000B72C3">
        <w:rPr>
          <w:rFonts w:ascii="Arial" w:hAnsi="Arial" w:cs="Arial"/>
          <w:b/>
          <w:color w:val="auto"/>
          <w:sz w:val="22"/>
          <w:szCs w:val="22"/>
        </w:rPr>
        <w:t>Artículo 18</w:t>
      </w:r>
      <w:r w:rsidRPr="00DD6BA1">
        <w:rPr>
          <w:rFonts w:ascii="Arial" w:hAnsi="Arial" w:cs="Arial"/>
          <w:b/>
          <w:bCs/>
          <w:color w:val="auto"/>
          <w:sz w:val="22"/>
          <w:szCs w:val="22"/>
        </w:rPr>
        <w:t>.-</w:t>
      </w:r>
      <w:r w:rsidRPr="000B72C3">
        <w:rPr>
          <w:rFonts w:ascii="Arial" w:hAnsi="Arial" w:cs="Arial"/>
          <w:color w:val="auto"/>
          <w:sz w:val="22"/>
          <w:szCs w:val="22"/>
        </w:rPr>
        <w:t xml:space="preserve"> A efectos de lo previsto en el literal a) del artículo anterior, constituirán uso de un signo en el comercio por parte de un tercero, entre otros, los siguientes actos:</w:t>
      </w:r>
    </w:p>
    <w:p w14:paraId="4216569A" w14:textId="77777777" w:rsidR="00A80D14" w:rsidRPr="000B72C3" w:rsidRDefault="00A80D14" w:rsidP="00A80D14">
      <w:pPr>
        <w:pStyle w:val="Default"/>
        <w:jc w:val="both"/>
        <w:rPr>
          <w:rFonts w:ascii="Arial" w:hAnsi="Arial" w:cs="Arial"/>
          <w:color w:val="auto"/>
          <w:sz w:val="22"/>
          <w:szCs w:val="22"/>
        </w:rPr>
      </w:pPr>
    </w:p>
    <w:p w14:paraId="6E052989" w14:textId="77777777" w:rsidR="00A80D14" w:rsidRPr="000B72C3" w:rsidRDefault="00A80D14" w:rsidP="00A80D14">
      <w:pPr>
        <w:pStyle w:val="Default"/>
        <w:jc w:val="both"/>
        <w:rPr>
          <w:rFonts w:ascii="Arial" w:hAnsi="Arial" w:cs="Arial"/>
          <w:color w:val="auto"/>
          <w:sz w:val="22"/>
          <w:szCs w:val="22"/>
        </w:rPr>
      </w:pPr>
      <w:r>
        <w:rPr>
          <w:rFonts w:ascii="Arial" w:hAnsi="Arial" w:cs="Arial"/>
          <w:color w:val="auto"/>
          <w:sz w:val="22"/>
          <w:szCs w:val="22"/>
        </w:rPr>
        <w:t xml:space="preserve">a) </w:t>
      </w:r>
      <w:r w:rsidRPr="000B72C3">
        <w:rPr>
          <w:rFonts w:ascii="Arial" w:hAnsi="Arial" w:cs="Arial"/>
          <w:color w:val="auto"/>
          <w:sz w:val="22"/>
          <w:szCs w:val="22"/>
        </w:rPr>
        <w:t>introducir en el comercio, vender, ofrecer en venta o distribuir productos o servicios con esa marca país;</w:t>
      </w:r>
    </w:p>
    <w:p w14:paraId="57175392" w14:textId="77777777" w:rsidR="00A80D14" w:rsidRPr="000B72C3" w:rsidRDefault="00A80D14" w:rsidP="00A80D14">
      <w:pPr>
        <w:pStyle w:val="Default"/>
        <w:ind w:left="360"/>
        <w:jc w:val="both"/>
        <w:rPr>
          <w:rFonts w:ascii="Arial" w:hAnsi="Arial" w:cs="Arial"/>
          <w:color w:val="auto"/>
          <w:sz w:val="22"/>
          <w:szCs w:val="22"/>
        </w:rPr>
      </w:pPr>
    </w:p>
    <w:p w14:paraId="34EDE9F9" w14:textId="77777777" w:rsidR="00A80D14" w:rsidRPr="000B72C3" w:rsidRDefault="00A80D14" w:rsidP="00A80D14">
      <w:pPr>
        <w:pStyle w:val="Default"/>
        <w:jc w:val="both"/>
        <w:rPr>
          <w:rFonts w:ascii="Arial" w:hAnsi="Arial" w:cs="Arial"/>
          <w:color w:val="auto"/>
          <w:sz w:val="22"/>
          <w:szCs w:val="22"/>
        </w:rPr>
      </w:pPr>
      <w:r w:rsidRPr="000B72C3">
        <w:rPr>
          <w:rFonts w:ascii="Arial" w:hAnsi="Arial" w:cs="Arial"/>
          <w:color w:val="auto"/>
          <w:sz w:val="22"/>
          <w:szCs w:val="22"/>
        </w:rPr>
        <w:t>b) importar, exportar, almacenar o transportar productos con la marca país; o,</w:t>
      </w:r>
    </w:p>
    <w:p w14:paraId="2635B872" w14:textId="77777777" w:rsidR="00A80D14" w:rsidRPr="000B72C3" w:rsidRDefault="00A80D14" w:rsidP="00A80D14">
      <w:pPr>
        <w:pStyle w:val="Default"/>
        <w:jc w:val="both"/>
        <w:rPr>
          <w:rFonts w:ascii="Arial" w:hAnsi="Arial" w:cs="Arial"/>
          <w:color w:val="auto"/>
          <w:sz w:val="22"/>
          <w:szCs w:val="22"/>
        </w:rPr>
      </w:pPr>
    </w:p>
    <w:p w14:paraId="75F1AFB9" w14:textId="77777777" w:rsidR="00A80D14" w:rsidRDefault="00A80D14" w:rsidP="00A80D14">
      <w:pPr>
        <w:pStyle w:val="Default"/>
        <w:tabs>
          <w:tab w:val="left" w:pos="8789"/>
        </w:tabs>
        <w:jc w:val="both"/>
        <w:rPr>
          <w:rFonts w:ascii="Arial" w:hAnsi="Arial" w:cs="Arial"/>
          <w:color w:val="auto"/>
          <w:sz w:val="22"/>
          <w:szCs w:val="22"/>
        </w:rPr>
      </w:pPr>
      <w:r w:rsidRPr="000B72C3">
        <w:rPr>
          <w:rFonts w:ascii="Arial" w:hAnsi="Arial" w:cs="Arial"/>
          <w:color w:val="auto"/>
          <w:sz w:val="22"/>
          <w:szCs w:val="22"/>
        </w:rPr>
        <w:t>c) emplear la marca país en publicidad, publicaciones, documentos comerciales o</w:t>
      </w:r>
      <w:r>
        <w:rPr>
          <w:rFonts w:ascii="Arial" w:hAnsi="Arial" w:cs="Arial"/>
          <w:color w:val="auto"/>
          <w:sz w:val="22"/>
          <w:szCs w:val="22"/>
        </w:rPr>
        <w:t xml:space="preserve"> comunicaciones escritas u orales, independientemente del medio de comunicación empleado y sin perjuicio de las normas sobre publicidad que fuesen aplicables.</w:t>
      </w:r>
    </w:p>
    <w:p w14:paraId="53EF42E4" w14:textId="77777777" w:rsidR="00A80D14" w:rsidRPr="000B72C3" w:rsidRDefault="00A80D14" w:rsidP="00A80D14">
      <w:pPr>
        <w:pStyle w:val="Default"/>
        <w:jc w:val="both"/>
        <w:rPr>
          <w:rFonts w:ascii="Arial" w:hAnsi="Arial" w:cs="Arial"/>
          <w:b/>
          <w:sz w:val="22"/>
          <w:szCs w:val="22"/>
        </w:rPr>
      </w:pPr>
    </w:p>
    <w:p w14:paraId="1CE61A3E" w14:textId="77777777" w:rsidR="00A80D14" w:rsidRPr="000B72C3" w:rsidRDefault="00A80D14" w:rsidP="00A80D14">
      <w:pPr>
        <w:pStyle w:val="Default"/>
        <w:jc w:val="both"/>
        <w:rPr>
          <w:rFonts w:ascii="Arial" w:hAnsi="Arial" w:cs="Arial"/>
          <w:sz w:val="22"/>
          <w:szCs w:val="22"/>
        </w:rPr>
      </w:pPr>
      <w:r w:rsidRPr="000B72C3">
        <w:rPr>
          <w:rFonts w:ascii="Arial" w:hAnsi="Arial" w:cs="Arial"/>
          <w:b/>
          <w:color w:val="auto"/>
          <w:sz w:val="22"/>
          <w:szCs w:val="22"/>
        </w:rPr>
        <w:t xml:space="preserve">Artículo 19.- </w:t>
      </w:r>
      <w:r w:rsidRPr="000B72C3">
        <w:rPr>
          <w:rFonts w:ascii="Arial" w:hAnsi="Arial" w:cs="Arial"/>
          <w:sz w:val="22"/>
          <w:szCs w:val="22"/>
        </w:rPr>
        <w:t>Los Países Miembros procurarán intercambiar información y mejores prácticas con miras a fortalecer las capacidades de sus entidades nacionales, en materia de marca país.</w:t>
      </w:r>
    </w:p>
    <w:p w14:paraId="42898834" w14:textId="77777777" w:rsidR="00A80D14" w:rsidRDefault="00A80D14" w:rsidP="00A80D14">
      <w:pPr>
        <w:spacing w:after="0" w:line="240" w:lineRule="auto"/>
        <w:jc w:val="center"/>
        <w:rPr>
          <w:rFonts w:ascii="Arial" w:hAnsi="Arial" w:cs="Arial"/>
          <w:b/>
        </w:rPr>
      </w:pPr>
    </w:p>
    <w:p w14:paraId="313AF7E7" w14:textId="77777777" w:rsidR="00A80D14" w:rsidRPr="000B72C3" w:rsidRDefault="00A80D14" w:rsidP="00A80D14">
      <w:pPr>
        <w:spacing w:after="0" w:line="240" w:lineRule="auto"/>
        <w:jc w:val="center"/>
        <w:rPr>
          <w:rFonts w:ascii="Arial" w:hAnsi="Arial" w:cs="Arial"/>
          <w:b/>
        </w:rPr>
      </w:pPr>
    </w:p>
    <w:p w14:paraId="3E45178F" w14:textId="77777777" w:rsidR="00A80D14" w:rsidRDefault="00A80D14" w:rsidP="00A80D14">
      <w:pPr>
        <w:spacing w:after="0" w:line="240" w:lineRule="auto"/>
        <w:jc w:val="center"/>
        <w:rPr>
          <w:rFonts w:ascii="Arial" w:hAnsi="Arial" w:cs="Arial"/>
          <w:b/>
        </w:rPr>
      </w:pPr>
      <w:r w:rsidRPr="000B72C3">
        <w:rPr>
          <w:rFonts w:ascii="Arial" w:hAnsi="Arial" w:cs="Arial"/>
          <w:b/>
        </w:rPr>
        <w:t>DE LA OBSERVANCIA</w:t>
      </w:r>
    </w:p>
    <w:p w14:paraId="7BA59D17" w14:textId="77777777" w:rsidR="00A80D14" w:rsidRPr="000B72C3" w:rsidRDefault="00A80D14" w:rsidP="00A80D14">
      <w:pPr>
        <w:spacing w:after="0" w:line="240" w:lineRule="auto"/>
        <w:jc w:val="center"/>
        <w:rPr>
          <w:rFonts w:ascii="Arial" w:hAnsi="Arial" w:cs="Arial"/>
          <w:b/>
        </w:rPr>
      </w:pPr>
    </w:p>
    <w:p w14:paraId="1B887AE3" w14:textId="77777777" w:rsidR="00A80D14" w:rsidRDefault="00A80D14" w:rsidP="00A80D14">
      <w:pPr>
        <w:spacing w:after="0" w:line="240" w:lineRule="auto"/>
        <w:jc w:val="both"/>
        <w:rPr>
          <w:rFonts w:ascii="Arial" w:hAnsi="Arial" w:cs="Arial"/>
        </w:rPr>
      </w:pPr>
      <w:r w:rsidRPr="000B72C3">
        <w:rPr>
          <w:rFonts w:ascii="Arial" w:hAnsi="Arial" w:cs="Arial"/>
          <w:b/>
        </w:rPr>
        <w:t xml:space="preserve">Artículo 20.- </w:t>
      </w:r>
      <w:r w:rsidRPr="000B72C3">
        <w:rPr>
          <w:rFonts w:ascii="Arial" w:hAnsi="Arial" w:cs="Arial"/>
        </w:rPr>
        <w:t xml:space="preserve">La oficina nacional competente que tuviese conocimiento de la infracción de una marca país protegida en el territorio de su competencia, iniciará de oficio el procedimiento administrativo que corresponda, para impedir o hacer cesar cualquier uso o inminencia de uso de un signo idéntico o similar a una marca país protegida, cuando tal uso o inminencia de uso se realice sin contar con la autorización expresa y escrita del titular o de quien ejerza los derechos de la marca país. </w:t>
      </w:r>
    </w:p>
    <w:p w14:paraId="5DDF0FEF" w14:textId="77777777" w:rsidR="00A80D14" w:rsidRPr="000B72C3" w:rsidRDefault="00A80D14" w:rsidP="00A80D14">
      <w:pPr>
        <w:spacing w:after="0" w:line="240" w:lineRule="auto"/>
        <w:jc w:val="both"/>
        <w:rPr>
          <w:rFonts w:ascii="Arial" w:hAnsi="Arial" w:cs="Arial"/>
          <w:b/>
        </w:rPr>
      </w:pPr>
    </w:p>
    <w:p w14:paraId="517329E0" w14:textId="77777777" w:rsidR="00A80D14" w:rsidRDefault="00A80D14" w:rsidP="00A80D14">
      <w:pPr>
        <w:spacing w:after="0" w:line="240" w:lineRule="auto"/>
        <w:jc w:val="both"/>
        <w:rPr>
          <w:rFonts w:ascii="Arial" w:hAnsi="Arial" w:cs="Arial"/>
        </w:rPr>
      </w:pPr>
      <w:r w:rsidRPr="000B72C3">
        <w:rPr>
          <w:rFonts w:ascii="Arial" w:hAnsi="Arial" w:cs="Arial"/>
        </w:rPr>
        <w:t xml:space="preserve">El País Miembro interesado suministrará a la oficina nacional competente, por propia iniciativa o a requerimiento de esta última, la información de la que disponga, a fin de que esta pueda iniciar o fundamentar mejor el procedimiento en cuestión. </w:t>
      </w:r>
    </w:p>
    <w:p w14:paraId="4A1A5F59" w14:textId="77777777" w:rsidR="00A80D14" w:rsidRPr="000B72C3" w:rsidRDefault="00A80D14" w:rsidP="00A80D14">
      <w:pPr>
        <w:spacing w:after="0" w:line="240" w:lineRule="auto"/>
        <w:jc w:val="both"/>
        <w:rPr>
          <w:rFonts w:ascii="Arial" w:hAnsi="Arial" w:cs="Arial"/>
        </w:rPr>
      </w:pPr>
    </w:p>
    <w:p w14:paraId="70C8C587" w14:textId="77777777" w:rsidR="00A80D14" w:rsidRDefault="00A80D14" w:rsidP="00A80D14">
      <w:pPr>
        <w:spacing w:after="0" w:line="240" w:lineRule="auto"/>
        <w:jc w:val="both"/>
        <w:rPr>
          <w:rFonts w:ascii="Arial" w:hAnsi="Arial" w:cs="Arial"/>
        </w:rPr>
      </w:pPr>
      <w:r w:rsidRPr="000B72C3">
        <w:rPr>
          <w:rFonts w:ascii="Arial" w:hAnsi="Arial" w:cs="Arial"/>
        </w:rPr>
        <w:t>La oficina nacional competente comunicará al País Miembro interesado el inicio del procedimiento administrativo.</w:t>
      </w:r>
    </w:p>
    <w:p w14:paraId="614EB0F8" w14:textId="77777777" w:rsidR="00A80D14" w:rsidRPr="000B72C3" w:rsidRDefault="00A80D14" w:rsidP="00A80D14">
      <w:pPr>
        <w:spacing w:after="0" w:line="240" w:lineRule="auto"/>
        <w:jc w:val="both"/>
        <w:rPr>
          <w:rFonts w:ascii="Arial" w:hAnsi="Arial" w:cs="Arial"/>
        </w:rPr>
      </w:pPr>
    </w:p>
    <w:p w14:paraId="22E80DB6" w14:textId="77777777" w:rsidR="00A80D14" w:rsidRPr="000B72C3" w:rsidRDefault="00A80D14" w:rsidP="00A80D14">
      <w:pPr>
        <w:pStyle w:val="NormalWeb"/>
        <w:spacing w:before="0" w:beforeAutospacing="0" w:after="0" w:afterAutospacing="0"/>
        <w:jc w:val="both"/>
        <w:rPr>
          <w:rFonts w:ascii="Arial" w:hAnsi="Arial" w:cs="Arial"/>
          <w:sz w:val="22"/>
          <w:szCs w:val="22"/>
        </w:rPr>
      </w:pPr>
      <w:r w:rsidRPr="000B72C3">
        <w:rPr>
          <w:rFonts w:ascii="Arial" w:hAnsi="Arial" w:cs="Arial"/>
          <w:sz w:val="22"/>
          <w:szCs w:val="22"/>
        </w:rPr>
        <w:t xml:space="preserve">La oficina nacional competente podrá establecer el procedimiento administrativo del que trata el presente artículo. </w:t>
      </w:r>
    </w:p>
    <w:p w14:paraId="3B62BD02" w14:textId="77777777" w:rsidR="00A80D14" w:rsidRPr="000B72C3" w:rsidRDefault="00A80D14" w:rsidP="00A80D14">
      <w:pPr>
        <w:pStyle w:val="NormalWeb"/>
        <w:spacing w:before="0" w:beforeAutospacing="0" w:after="0" w:afterAutospacing="0"/>
        <w:jc w:val="both"/>
        <w:rPr>
          <w:rFonts w:ascii="Arial" w:hAnsi="Arial" w:cs="Arial"/>
          <w:sz w:val="22"/>
          <w:szCs w:val="22"/>
        </w:rPr>
      </w:pPr>
    </w:p>
    <w:p w14:paraId="55F9D0EA" w14:textId="77777777" w:rsidR="00A80D14" w:rsidRDefault="00A80D14" w:rsidP="00A80D14">
      <w:pPr>
        <w:spacing w:after="0" w:line="240" w:lineRule="auto"/>
        <w:jc w:val="both"/>
        <w:rPr>
          <w:rFonts w:ascii="Arial" w:hAnsi="Arial" w:cs="Arial"/>
        </w:rPr>
      </w:pPr>
      <w:r w:rsidRPr="000B72C3">
        <w:rPr>
          <w:rFonts w:ascii="Arial" w:hAnsi="Arial" w:cs="Arial"/>
          <w:b/>
          <w:bCs/>
        </w:rPr>
        <w:t xml:space="preserve">Artículo 21.- </w:t>
      </w:r>
      <w:r w:rsidRPr="000B72C3">
        <w:rPr>
          <w:rFonts w:ascii="Arial" w:hAnsi="Arial" w:cs="Arial"/>
        </w:rPr>
        <w:t xml:space="preserve">La </w:t>
      </w:r>
      <w:r w:rsidRPr="000B72C3">
        <w:rPr>
          <w:rFonts w:ascii="Arial" w:hAnsi="Arial" w:cs="Arial"/>
          <w:color w:val="000000"/>
          <w:lang w:val="es-CO"/>
        </w:rPr>
        <w:t>oficina nacional competente</w:t>
      </w:r>
      <w:r w:rsidRPr="000B72C3">
        <w:rPr>
          <w:rFonts w:ascii="Arial" w:hAnsi="Arial" w:cs="Arial"/>
        </w:rPr>
        <w:t xml:space="preserve"> podrá ordenar, entre otras, una o más de las siguientes medidas: </w:t>
      </w:r>
    </w:p>
    <w:p w14:paraId="6BD07D04" w14:textId="77777777" w:rsidR="00A80D14" w:rsidRPr="000B72C3" w:rsidRDefault="00A80D14" w:rsidP="00A80D14">
      <w:pPr>
        <w:spacing w:after="0" w:line="240" w:lineRule="auto"/>
        <w:jc w:val="both"/>
        <w:rPr>
          <w:rFonts w:ascii="Arial" w:hAnsi="Arial" w:cs="Arial"/>
        </w:rPr>
      </w:pPr>
    </w:p>
    <w:p w14:paraId="385904C1" w14:textId="77777777" w:rsidR="00A80D14" w:rsidRPr="000B72C3" w:rsidRDefault="00A80D14" w:rsidP="00A80D14">
      <w:pPr>
        <w:pStyle w:val="Default"/>
        <w:numPr>
          <w:ilvl w:val="0"/>
          <w:numId w:val="1"/>
        </w:numPr>
        <w:jc w:val="both"/>
        <w:rPr>
          <w:rFonts w:ascii="Arial" w:hAnsi="Arial" w:cs="Arial"/>
          <w:sz w:val="22"/>
          <w:szCs w:val="22"/>
        </w:rPr>
      </w:pPr>
      <w:r w:rsidRPr="000B72C3">
        <w:rPr>
          <w:rFonts w:ascii="Arial" w:hAnsi="Arial" w:cs="Arial"/>
          <w:sz w:val="22"/>
          <w:szCs w:val="22"/>
        </w:rPr>
        <w:t xml:space="preserve">el cese de los actos que constituyen la infracción; </w:t>
      </w:r>
    </w:p>
    <w:p w14:paraId="4A183528" w14:textId="77777777" w:rsidR="00A80D14" w:rsidRPr="000B72C3" w:rsidRDefault="00A80D14" w:rsidP="00A80D14">
      <w:pPr>
        <w:pStyle w:val="Default"/>
        <w:ind w:left="720"/>
        <w:jc w:val="both"/>
        <w:rPr>
          <w:rFonts w:ascii="Arial" w:hAnsi="Arial" w:cs="Arial"/>
          <w:sz w:val="22"/>
          <w:szCs w:val="22"/>
        </w:rPr>
      </w:pPr>
    </w:p>
    <w:p w14:paraId="1DBC1F97" w14:textId="77777777" w:rsidR="00A80D14" w:rsidRPr="000B72C3" w:rsidRDefault="00A80D14" w:rsidP="00A80D14">
      <w:pPr>
        <w:pStyle w:val="Default"/>
        <w:numPr>
          <w:ilvl w:val="0"/>
          <w:numId w:val="1"/>
        </w:numPr>
        <w:jc w:val="both"/>
        <w:rPr>
          <w:rFonts w:ascii="Arial" w:hAnsi="Arial" w:cs="Arial"/>
          <w:sz w:val="22"/>
          <w:szCs w:val="22"/>
        </w:rPr>
      </w:pPr>
      <w:r w:rsidRPr="000B72C3">
        <w:rPr>
          <w:rFonts w:ascii="Arial" w:hAnsi="Arial" w:cs="Arial"/>
          <w:sz w:val="22"/>
          <w:szCs w:val="22"/>
        </w:rPr>
        <w:t xml:space="preserve">el retiro de los circuitos comerciales de los productos y materiales constitutivos de la infracción, incluyendo los envases, embalajes, etiquetas, material impreso o de publicidad u otros materiales, así como los materiales y medios que sirvieran predominantemente para cometer la infracción; </w:t>
      </w:r>
    </w:p>
    <w:p w14:paraId="5514B873" w14:textId="77777777" w:rsidR="00A80D14" w:rsidRPr="000B72C3" w:rsidRDefault="00A80D14" w:rsidP="00A80D14">
      <w:pPr>
        <w:pStyle w:val="Default"/>
        <w:ind w:left="720"/>
        <w:jc w:val="both"/>
        <w:rPr>
          <w:rFonts w:ascii="Arial" w:hAnsi="Arial" w:cs="Arial"/>
          <w:sz w:val="22"/>
          <w:szCs w:val="22"/>
        </w:rPr>
      </w:pPr>
    </w:p>
    <w:p w14:paraId="16F4F064" w14:textId="77777777" w:rsidR="00A80D14" w:rsidRPr="000B72C3" w:rsidRDefault="00A80D14" w:rsidP="00A80D14">
      <w:pPr>
        <w:pStyle w:val="Default"/>
        <w:numPr>
          <w:ilvl w:val="0"/>
          <w:numId w:val="1"/>
        </w:numPr>
        <w:jc w:val="both"/>
        <w:rPr>
          <w:rFonts w:ascii="Arial" w:hAnsi="Arial" w:cs="Arial"/>
          <w:sz w:val="22"/>
          <w:szCs w:val="22"/>
        </w:rPr>
      </w:pPr>
      <w:r w:rsidRPr="000B72C3">
        <w:rPr>
          <w:rFonts w:ascii="Arial" w:hAnsi="Arial" w:cs="Arial"/>
          <w:sz w:val="22"/>
          <w:szCs w:val="22"/>
        </w:rPr>
        <w:t>la prohibición de la importación o de la exportación de los productos, materiales o medios referidos en el literal anterior.</w:t>
      </w:r>
    </w:p>
    <w:p w14:paraId="4DB6F349" w14:textId="77777777" w:rsidR="00A80D14" w:rsidRPr="000B72C3" w:rsidRDefault="00A80D14" w:rsidP="00A80D14">
      <w:pPr>
        <w:pStyle w:val="Default"/>
        <w:ind w:left="720"/>
        <w:jc w:val="both"/>
        <w:rPr>
          <w:rFonts w:ascii="Arial" w:hAnsi="Arial" w:cs="Arial"/>
          <w:sz w:val="22"/>
          <w:szCs w:val="22"/>
        </w:rPr>
      </w:pPr>
    </w:p>
    <w:p w14:paraId="7EA011E1" w14:textId="77777777" w:rsidR="00A80D14" w:rsidRDefault="00A80D14" w:rsidP="00A80D14">
      <w:pPr>
        <w:pStyle w:val="Default"/>
        <w:numPr>
          <w:ilvl w:val="0"/>
          <w:numId w:val="1"/>
        </w:numPr>
        <w:jc w:val="both"/>
        <w:rPr>
          <w:rFonts w:ascii="Arial" w:hAnsi="Arial" w:cs="Arial"/>
          <w:sz w:val="22"/>
          <w:szCs w:val="22"/>
        </w:rPr>
      </w:pPr>
      <w:r w:rsidRPr="000B72C3">
        <w:rPr>
          <w:rFonts w:ascii="Arial" w:hAnsi="Arial" w:cs="Arial"/>
          <w:sz w:val="22"/>
          <w:szCs w:val="22"/>
        </w:rPr>
        <w:t xml:space="preserve">la adopción de las medidas necesarias para evitar la continuación o la repetición de la infracción, incluyendo la destrucción de los productos, materiales o medios referidos en el literal b) o el cierre temporal o definitivo del establecimiento del infractor; </w:t>
      </w:r>
    </w:p>
    <w:p w14:paraId="5DDAE730" w14:textId="77777777" w:rsidR="00A80D14" w:rsidRPr="000B72C3" w:rsidRDefault="00A80D14" w:rsidP="00A80D14">
      <w:pPr>
        <w:pStyle w:val="Default"/>
        <w:jc w:val="both"/>
        <w:rPr>
          <w:rFonts w:ascii="Arial" w:hAnsi="Arial" w:cs="Arial"/>
          <w:sz w:val="22"/>
          <w:szCs w:val="22"/>
        </w:rPr>
      </w:pPr>
    </w:p>
    <w:p w14:paraId="31E3FF6B" w14:textId="77777777" w:rsidR="00A80D14" w:rsidRPr="000B72C3" w:rsidRDefault="00A80D14" w:rsidP="00A80D14">
      <w:pPr>
        <w:pStyle w:val="Default"/>
        <w:numPr>
          <w:ilvl w:val="0"/>
          <w:numId w:val="1"/>
        </w:numPr>
        <w:jc w:val="both"/>
        <w:rPr>
          <w:rFonts w:ascii="Arial" w:hAnsi="Arial" w:cs="Arial"/>
          <w:sz w:val="22"/>
          <w:szCs w:val="22"/>
        </w:rPr>
      </w:pPr>
      <w:r w:rsidRPr="000B72C3">
        <w:rPr>
          <w:rFonts w:ascii="Arial" w:hAnsi="Arial" w:cs="Arial"/>
          <w:sz w:val="22"/>
          <w:szCs w:val="22"/>
        </w:rPr>
        <w:t xml:space="preserve">la publicación de la resolución y su notificación a las personas interesadas, a costa del infractor. </w:t>
      </w:r>
    </w:p>
    <w:p w14:paraId="12CA83B1" w14:textId="77777777" w:rsidR="00A80D14" w:rsidRPr="000B72C3" w:rsidRDefault="00A80D14" w:rsidP="00A80D14">
      <w:pPr>
        <w:pStyle w:val="Default"/>
        <w:jc w:val="both"/>
        <w:rPr>
          <w:rFonts w:ascii="Arial" w:hAnsi="Arial" w:cs="Arial"/>
          <w:color w:val="8496B0" w:themeColor="text2" w:themeTint="99"/>
          <w:sz w:val="22"/>
          <w:szCs w:val="22"/>
          <w:u w:color="1A1A1A"/>
          <w:lang w:val="es-PE"/>
        </w:rPr>
      </w:pPr>
    </w:p>
    <w:p w14:paraId="7E2ACC47" w14:textId="77777777" w:rsidR="00A80D14" w:rsidRPr="000B72C3" w:rsidRDefault="00A80D14" w:rsidP="00A80D14">
      <w:pPr>
        <w:pStyle w:val="Default"/>
        <w:jc w:val="both"/>
        <w:rPr>
          <w:rFonts w:ascii="Arial" w:hAnsi="Arial" w:cs="Arial"/>
          <w:color w:val="auto"/>
          <w:sz w:val="22"/>
          <w:szCs w:val="22"/>
          <w:u w:color="1A1A1A"/>
          <w:lang w:val="es-PE"/>
        </w:rPr>
      </w:pPr>
      <w:r w:rsidRPr="000B72C3">
        <w:rPr>
          <w:rFonts w:ascii="Arial" w:hAnsi="Arial" w:cs="Arial"/>
          <w:color w:val="auto"/>
          <w:sz w:val="22"/>
          <w:szCs w:val="22"/>
          <w:lang w:eastAsia="es-ES"/>
        </w:rPr>
        <w:t xml:space="preserve">Respecto a los literales b) y d), la oficina nacional competente podrá disponer que la ejecución de las medidas dictadas sea por cuenta y costo del País Miembro al que corresponde la marca país objeto de protección o a costa del infractor. </w:t>
      </w:r>
    </w:p>
    <w:p w14:paraId="4AEBBBB9" w14:textId="77777777" w:rsidR="00A80D14" w:rsidRPr="000B72C3" w:rsidRDefault="00A80D14" w:rsidP="00A80D14">
      <w:pPr>
        <w:pStyle w:val="Default"/>
        <w:jc w:val="both"/>
        <w:rPr>
          <w:rFonts w:ascii="Arial" w:hAnsi="Arial" w:cs="Arial"/>
          <w:color w:val="8496B0" w:themeColor="text2" w:themeTint="99"/>
          <w:sz w:val="22"/>
          <w:szCs w:val="22"/>
          <w:u w:color="1A1A1A"/>
          <w:lang w:val="es-PE"/>
        </w:rPr>
      </w:pPr>
    </w:p>
    <w:p w14:paraId="508D92D4" w14:textId="77777777" w:rsidR="00A80D14" w:rsidRPr="000B72C3" w:rsidRDefault="00A80D14" w:rsidP="00A80D14">
      <w:pPr>
        <w:spacing w:after="0" w:line="240" w:lineRule="auto"/>
        <w:jc w:val="both"/>
        <w:rPr>
          <w:rFonts w:ascii="Arial" w:hAnsi="Arial" w:cs="Arial"/>
        </w:rPr>
      </w:pPr>
      <w:r w:rsidRPr="000B72C3">
        <w:rPr>
          <w:rFonts w:ascii="Arial" w:hAnsi="Arial" w:cs="Arial"/>
          <w:b/>
        </w:rPr>
        <w:t>Artículo 22</w:t>
      </w:r>
      <w:r w:rsidRPr="00DD6BA1">
        <w:rPr>
          <w:rFonts w:ascii="Arial" w:hAnsi="Arial" w:cs="Arial"/>
          <w:b/>
          <w:bCs/>
        </w:rPr>
        <w:t>.-</w:t>
      </w:r>
      <w:r w:rsidRPr="000B72C3">
        <w:rPr>
          <w:rFonts w:ascii="Arial" w:hAnsi="Arial" w:cs="Arial"/>
        </w:rPr>
        <w:t xml:space="preserve"> Una vez determinada la infracción y de conformidad con lo establecido en el artículo 21 literal d) de la presente Decisión, la oficina nacional competente podrá ordenar, entre otras medidas, la destrucción o la donación de los productos infractores.</w:t>
      </w:r>
    </w:p>
    <w:p w14:paraId="6246BB0F" w14:textId="77777777" w:rsidR="00A80D14" w:rsidRPr="000B72C3" w:rsidRDefault="00A80D14" w:rsidP="00A80D14">
      <w:pPr>
        <w:spacing w:after="0" w:line="240" w:lineRule="auto"/>
        <w:jc w:val="both"/>
        <w:rPr>
          <w:rFonts w:ascii="Arial" w:hAnsi="Arial" w:cs="Arial"/>
        </w:rPr>
      </w:pPr>
    </w:p>
    <w:p w14:paraId="4E832BCE" w14:textId="77777777" w:rsidR="00A80D14" w:rsidRPr="000B72C3" w:rsidRDefault="00A80D14" w:rsidP="00A80D14">
      <w:pPr>
        <w:spacing w:after="0" w:line="240" w:lineRule="auto"/>
        <w:jc w:val="both"/>
        <w:rPr>
          <w:rFonts w:ascii="Arial" w:hAnsi="Arial" w:cs="Arial"/>
        </w:rPr>
      </w:pPr>
      <w:r w:rsidRPr="000B72C3">
        <w:rPr>
          <w:rFonts w:ascii="Arial" w:hAnsi="Arial" w:cs="Arial"/>
        </w:rPr>
        <w:t>En el caso de la donación, esta únicamente se podrá disponer con fines sociales, conforme a la normativa interna de cada País Miembro, para uso fuera de los canales de comercio, cuando la remoción de la marca elimine las características infractoras de los productos y estos ya no sean identificables con la marca país removida.</w:t>
      </w:r>
      <w:r w:rsidRPr="000B72C3">
        <w:rPr>
          <w:rFonts w:ascii="Arial" w:hAnsi="Arial" w:cs="Arial"/>
        </w:rPr>
        <w:cr/>
      </w:r>
    </w:p>
    <w:p w14:paraId="19345342" w14:textId="77777777" w:rsidR="00A80D14" w:rsidRPr="000B72C3" w:rsidRDefault="00A80D14" w:rsidP="00A80D14">
      <w:pPr>
        <w:spacing w:after="0" w:line="240" w:lineRule="auto"/>
        <w:jc w:val="both"/>
        <w:rPr>
          <w:rFonts w:ascii="Arial" w:hAnsi="Arial" w:cs="Arial"/>
        </w:rPr>
      </w:pPr>
      <w:r w:rsidRPr="000B72C3">
        <w:rPr>
          <w:rFonts w:ascii="Arial" w:hAnsi="Arial" w:cs="Arial"/>
        </w:rPr>
        <w:t>Bajo ningún supuesto, se podrá permitir que los productos infractores ingresen en los canales comerciales, incluso si se procede a la remoción de la marca país adherida ilegalmente.</w:t>
      </w:r>
    </w:p>
    <w:p w14:paraId="076AC127" w14:textId="77777777" w:rsidR="00A80D14" w:rsidRPr="00DD6BA1" w:rsidRDefault="00A80D14" w:rsidP="00A80D14">
      <w:pPr>
        <w:spacing w:after="0" w:line="240" w:lineRule="auto"/>
        <w:ind w:left="708" w:hanging="708"/>
        <w:rPr>
          <w:rFonts w:ascii="Arial" w:hAnsi="Arial" w:cs="Arial"/>
          <w:b/>
          <w:bCs/>
          <w:color w:val="000000"/>
        </w:rPr>
      </w:pPr>
    </w:p>
    <w:p w14:paraId="2580B529" w14:textId="77777777" w:rsidR="00A80D14" w:rsidRPr="00DD6BA1" w:rsidRDefault="00A80D14" w:rsidP="00A80D14">
      <w:pPr>
        <w:spacing w:after="0" w:line="240" w:lineRule="auto"/>
        <w:jc w:val="both"/>
        <w:rPr>
          <w:rFonts w:ascii="Arial" w:hAnsi="Arial" w:cs="Arial"/>
          <w:b/>
          <w:bCs/>
          <w:color w:val="000000"/>
          <w:u w:val="single"/>
        </w:rPr>
      </w:pPr>
      <w:r w:rsidRPr="00DD6BA1">
        <w:rPr>
          <w:rFonts w:ascii="Arial" w:hAnsi="Arial" w:cs="Arial"/>
          <w:b/>
          <w:bCs/>
          <w:color w:val="000000"/>
        </w:rPr>
        <w:t xml:space="preserve">Artículo 23.- </w:t>
      </w:r>
      <w:r w:rsidRPr="000B72C3">
        <w:rPr>
          <w:rFonts w:ascii="Arial" w:hAnsi="Arial" w:cs="Arial"/>
          <w:bCs/>
        </w:rPr>
        <w:t>La acción por infracción de una marca país prescribirá a los cinco (5) años contados desde que se cometió la infracción por última vez.</w:t>
      </w:r>
    </w:p>
    <w:p w14:paraId="55B29E04" w14:textId="77777777" w:rsidR="00A80D14" w:rsidRPr="000B72C3" w:rsidRDefault="00A80D14" w:rsidP="00A80D14">
      <w:pPr>
        <w:spacing w:after="0" w:line="240" w:lineRule="auto"/>
        <w:rPr>
          <w:rFonts w:ascii="Arial" w:hAnsi="Arial" w:cs="Arial"/>
          <w:b/>
          <w:bCs/>
        </w:rPr>
      </w:pPr>
    </w:p>
    <w:p w14:paraId="4064DB2A" w14:textId="77777777" w:rsidR="00A80D14" w:rsidRPr="000B72C3" w:rsidRDefault="00A80D14" w:rsidP="00A80D14">
      <w:pPr>
        <w:pStyle w:val="Default"/>
        <w:jc w:val="both"/>
        <w:rPr>
          <w:rFonts w:ascii="Arial" w:hAnsi="Arial" w:cs="Arial"/>
          <w:b/>
          <w:color w:val="auto"/>
          <w:sz w:val="22"/>
          <w:szCs w:val="22"/>
        </w:rPr>
      </w:pPr>
      <w:r w:rsidRPr="000B72C3">
        <w:rPr>
          <w:rFonts w:ascii="Arial" w:hAnsi="Arial" w:cs="Arial"/>
          <w:b/>
          <w:color w:val="auto"/>
          <w:sz w:val="22"/>
          <w:szCs w:val="22"/>
        </w:rPr>
        <w:t xml:space="preserve">Artículo 24.- </w:t>
      </w:r>
      <w:r w:rsidRPr="000B72C3">
        <w:rPr>
          <w:rFonts w:ascii="Arial" w:hAnsi="Arial" w:cs="Arial"/>
          <w:color w:val="auto"/>
          <w:sz w:val="22"/>
          <w:szCs w:val="22"/>
        </w:rPr>
        <w:t>La oficina nacional competente podrá ordenar medidas cautelares inmediatas con el objeto de impedir la comisión de la infracción, evitar sus consecuencias, obtener o conservar pruebas, o asegurar la efectividad de la acción.</w:t>
      </w:r>
    </w:p>
    <w:p w14:paraId="7838C0AF" w14:textId="77777777" w:rsidR="00A80D14" w:rsidRPr="000B72C3" w:rsidRDefault="00A80D14" w:rsidP="00A80D14">
      <w:pPr>
        <w:pStyle w:val="Default"/>
        <w:jc w:val="both"/>
        <w:rPr>
          <w:rFonts w:ascii="Arial" w:hAnsi="Arial" w:cs="Arial"/>
          <w:color w:val="FF0000"/>
          <w:sz w:val="22"/>
          <w:szCs w:val="22"/>
        </w:rPr>
      </w:pPr>
      <w:r w:rsidRPr="000B72C3">
        <w:rPr>
          <w:rFonts w:ascii="Arial" w:hAnsi="Arial" w:cs="Arial"/>
          <w:color w:val="FF0000"/>
          <w:sz w:val="22"/>
          <w:szCs w:val="22"/>
        </w:rPr>
        <w:t xml:space="preserve"> </w:t>
      </w:r>
    </w:p>
    <w:p w14:paraId="3444DF07" w14:textId="77777777" w:rsidR="00A80D14" w:rsidRDefault="00A80D14" w:rsidP="00A80D14">
      <w:pPr>
        <w:spacing w:after="0" w:line="240" w:lineRule="auto"/>
        <w:jc w:val="both"/>
        <w:rPr>
          <w:rFonts w:ascii="Arial" w:hAnsi="Arial" w:cs="Arial"/>
        </w:rPr>
      </w:pPr>
      <w:r w:rsidRPr="000B72C3">
        <w:rPr>
          <w:rFonts w:ascii="Arial" w:hAnsi="Arial" w:cs="Arial"/>
        </w:rPr>
        <w:t>Las medidas cautelares podrán ordenarse conjuntamente con la acción o con posterioridad a su inicio.</w:t>
      </w:r>
    </w:p>
    <w:p w14:paraId="512CE749" w14:textId="77777777" w:rsidR="00A80D14" w:rsidRPr="000B72C3" w:rsidRDefault="00A80D14" w:rsidP="00A80D14">
      <w:pPr>
        <w:spacing w:after="0" w:line="240" w:lineRule="auto"/>
        <w:jc w:val="both"/>
        <w:rPr>
          <w:rFonts w:ascii="Arial" w:hAnsi="Arial" w:cs="Arial"/>
        </w:rPr>
      </w:pPr>
    </w:p>
    <w:p w14:paraId="42B1A9E5" w14:textId="77777777" w:rsidR="00A80D14" w:rsidRPr="000B72C3" w:rsidRDefault="00A80D14" w:rsidP="00A80D14">
      <w:pPr>
        <w:pStyle w:val="Default"/>
        <w:jc w:val="both"/>
        <w:rPr>
          <w:rFonts w:ascii="Arial" w:hAnsi="Arial" w:cs="Arial"/>
          <w:sz w:val="22"/>
          <w:szCs w:val="22"/>
        </w:rPr>
      </w:pPr>
      <w:r w:rsidRPr="000B72C3">
        <w:rPr>
          <w:rFonts w:ascii="Arial" w:hAnsi="Arial" w:cs="Arial"/>
          <w:b/>
          <w:bCs/>
          <w:sz w:val="22"/>
          <w:szCs w:val="22"/>
        </w:rPr>
        <w:t xml:space="preserve">Artículo 25.- </w:t>
      </w:r>
      <w:r w:rsidRPr="000B72C3">
        <w:rPr>
          <w:rFonts w:ascii="Arial" w:hAnsi="Arial" w:cs="Arial"/>
          <w:sz w:val="22"/>
          <w:szCs w:val="22"/>
        </w:rPr>
        <w:t>La oficina nacional competente podrá ordenar, entre otras, las siguientes medidas cautelares:</w:t>
      </w:r>
    </w:p>
    <w:p w14:paraId="34CF8FE2" w14:textId="77777777" w:rsidR="00A80D14" w:rsidRPr="000B72C3" w:rsidRDefault="00A80D14" w:rsidP="00A80D14">
      <w:pPr>
        <w:pStyle w:val="Default"/>
        <w:jc w:val="both"/>
        <w:rPr>
          <w:rFonts w:ascii="Arial" w:hAnsi="Arial" w:cs="Arial"/>
          <w:sz w:val="22"/>
          <w:szCs w:val="22"/>
        </w:rPr>
      </w:pPr>
      <w:r w:rsidRPr="000B72C3">
        <w:rPr>
          <w:rFonts w:ascii="Arial" w:hAnsi="Arial" w:cs="Arial"/>
          <w:sz w:val="22"/>
          <w:szCs w:val="22"/>
        </w:rPr>
        <w:t xml:space="preserve"> </w:t>
      </w:r>
    </w:p>
    <w:p w14:paraId="19CF94D7" w14:textId="77777777" w:rsidR="00A80D14" w:rsidRPr="00531332" w:rsidRDefault="00A80D14" w:rsidP="00A80D14">
      <w:pPr>
        <w:pStyle w:val="Default"/>
        <w:numPr>
          <w:ilvl w:val="0"/>
          <w:numId w:val="2"/>
        </w:numPr>
        <w:jc w:val="both"/>
        <w:rPr>
          <w:rFonts w:ascii="Arial" w:hAnsi="Arial" w:cs="Arial"/>
          <w:sz w:val="22"/>
          <w:szCs w:val="22"/>
        </w:rPr>
      </w:pPr>
      <w:r w:rsidRPr="00531332">
        <w:rPr>
          <w:rFonts w:ascii="Arial" w:hAnsi="Arial" w:cs="Arial"/>
          <w:sz w:val="22"/>
          <w:szCs w:val="22"/>
        </w:rPr>
        <w:t>el cese</w:t>
      </w:r>
      <w:r>
        <w:rPr>
          <w:rFonts w:ascii="Arial" w:hAnsi="Arial" w:cs="Arial"/>
          <w:sz w:val="22"/>
          <w:szCs w:val="22"/>
        </w:rPr>
        <w:t xml:space="preserve"> i</w:t>
      </w:r>
      <w:r w:rsidRPr="00531332">
        <w:rPr>
          <w:rFonts w:ascii="Arial" w:hAnsi="Arial" w:cs="Arial"/>
          <w:sz w:val="22"/>
          <w:szCs w:val="22"/>
        </w:rPr>
        <w:t xml:space="preserve">nmediato de los actos que constituyan la presunta infracción; </w:t>
      </w:r>
    </w:p>
    <w:p w14:paraId="4B8DB760" w14:textId="77777777" w:rsidR="00A80D14" w:rsidRPr="00531332" w:rsidRDefault="00A80D14" w:rsidP="00A80D14">
      <w:pPr>
        <w:pStyle w:val="Default"/>
        <w:ind w:left="720"/>
        <w:jc w:val="both"/>
        <w:rPr>
          <w:rFonts w:ascii="Arial" w:hAnsi="Arial" w:cs="Arial"/>
          <w:sz w:val="22"/>
          <w:szCs w:val="22"/>
        </w:rPr>
      </w:pPr>
    </w:p>
    <w:p w14:paraId="16C0AB5B" w14:textId="77777777" w:rsidR="00A80D14" w:rsidRPr="000B72C3" w:rsidRDefault="00A80D14" w:rsidP="00A80D14">
      <w:pPr>
        <w:pStyle w:val="Default"/>
        <w:numPr>
          <w:ilvl w:val="0"/>
          <w:numId w:val="2"/>
        </w:numPr>
        <w:jc w:val="both"/>
        <w:rPr>
          <w:rFonts w:ascii="Arial" w:hAnsi="Arial" w:cs="Arial"/>
          <w:sz w:val="22"/>
          <w:szCs w:val="22"/>
        </w:rPr>
      </w:pPr>
      <w:r w:rsidRPr="00531332">
        <w:rPr>
          <w:rFonts w:ascii="Arial" w:hAnsi="Arial" w:cs="Arial"/>
          <w:sz w:val="22"/>
          <w:szCs w:val="22"/>
        </w:rPr>
        <w:t>el retiro de los circuitos comerciales de los productos y materiales</w:t>
      </w:r>
      <w:r w:rsidRPr="000B72C3">
        <w:rPr>
          <w:rFonts w:ascii="Arial" w:hAnsi="Arial" w:cs="Arial"/>
          <w:sz w:val="22"/>
          <w:szCs w:val="22"/>
        </w:rPr>
        <w:t xml:space="preserve"> constitutivos de la presunta infracción, incluyendo los envases, embalajes, etiquetas, material impreso o de publicidad u otros materiales, así como los materiales y medios que sirvieran predominantemente para cometer la</w:t>
      </w:r>
      <w:r>
        <w:rPr>
          <w:rFonts w:ascii="Arial" w:hAnsi="Arial" w:cs="Arial"/>
          <w:sz w:val="22"/>
          <w:szCs w:val="22"/>
        </w:rPr>
        <w:t xml:space="preserve"> presunta </w:t>
      </w:r>
      <w:r w:rsidRPr="000B72C3">
        <w:rPr>
          <w:rFonts w:ascii="Arial" w:hAnsi="Arial" w:cs="Arial"/>
          <w:sz w:val="22"/>
          <w:szCs w:val="22"/>
        </w:rPr>
        <w:t xml:space="preserve">infracción; </w:t>
      </w:r>
    </w:p>
    <w:p w14:paraId="787A6E7D" w14:textId="77777777" w:rsidR="00A80D14" w:rsidRPr="000B72C3" w:rsidRDefault="00A80D14" w:rsidP="00A80D14">
      <w:pPr>
        <w:pStyle w:val="Default"/>
        <w:ind w:left="720"/>
        <w:jc w:val="both"/>
        <w:rPr>
          <w:rFonts w:ascii="Arial" w:hAnsi="Arial" w:cs="Arial"/>
          <w:sz w:val="22"/>
          <w:szCs w:val="22"/>
        </w:rPr>
      </w:pPr>
    </w:p>
    <w:p w14:paraId="0BEDA69A" w14:textId="77777777" w:rsidR="00A80D14" w:rsidRPr="000B72C3" w:rsidRDefault="00A80D14" w:rsidP="00A80D14">
      <w:pPr>
        <w:pStyle w:val="Default"/>
        <w:numPr>
          <w:ilvl w:val="0"/>
          <w:numId w:val="2"/>
        </w:numPr>
        <w:jc w:val="both"/>
        <w:rPr>
          <w:rFonts w:ascii="Arial" w:hAnsi="Arial" w:cs="Arial"/>
          <w:sz w:val="22"/>
          <w:szCs w:val="22"/>
        </w:rPr>
      </w:pPr>
      <w:r w:rsidRPr="00531332">
        <w:rPr>
          <w:rFonts w:ascii="Arial" w:hAnsi="Arial" w:cs="Arial"/>
          <w:sz w:val="22"/>
          <w:szCs w:val="22"/>
        </w:rPr>
        <w:t>la suspensió</w:t>
      </w:r>
      <w:r>
        <w:rPr>
          <w:rFonts w:ascii="Arial" w:hAnsi="Arial" w:cs="Arial"/>
          <w:sz w:val="22"/>
          <w:szCs w:val="22"/>
        </w:rPr>
        <w:t xml:space="preserve">n </w:t>
      </w:r>
      <w:r w:rsidRPr="00531332">
        <w:rPr>
          <w:rFonts w:ascii="Arial" w:hAnsi="Arial" w:cs="Arial"/>
          <w:sz w:val="22"/>
          <w:szCs w:val="22"/>
        </w:rPr>
        <w:t>de la importación o de la exportación de los productos,</w:t>
      </w:r>
      <w:r w:rsidRPr="000B72C3">
        <w:rPr>
          <w:rFonts w:ascii="Arial" w:hAnsi="Arial" w:cs="Arial"/>
          <w:sz w:val="22"/>
          <w:szCs w:val="22"/>
        </w:rPr>
        <w:t xml:space="preserve"> materiales o medios referidos en el literal anterior; </w:t>
      </w:r>
    </w:p>
    <w:p w14:paraId="371D18B8" w14:textId="77777777" w:rsidR="00A80D14" w:rsidRPr="000B72C3" w:rsidRDefault="00A80D14" w:rsidP="00A80D14">
      <w:pPr>
        <w:pStyle w:val="Default"/>
        <w:jc w:val="both"/>
        <w:rPr>
          <w:rFonts w:ascii="Arial" w:hAnsi="Arial" w:cs="Arial"/>
          <w:sz w:val="22"/>
          <w:szCs w:val="22"/>
        </w:rPr>
      </w:pPr>
    </w:p>
    <w:p w14:paraId="724A1C37" w14:textId="77777777" w:rsidR="00A80D14" w:rsidRPr="000B72C3" w:rsidRDefault="00A80D14" w:rsidP="00A80D14">
      <w:pPr>
        <w:pStyle w:val="Default"/>
        <w:numPr>
          <w:ilvl w:val="0"/>
          <w:numId w:val="2"/>
        </w:numPr>
        <w:jc w:val="both"/>
        <w:rPr>
          <w:rFonts w:ascii="Arial" w:hAnsi="Arial" w:cs="Arial"/>
          <w:sz w:val="22"/>
          <w:szCs w:val="22"/>
        </w:rPr>
      </w:pPr>
      <w:r w:rsidRPr="000B72C3">
        <w:rPr>
          <w:rFonts w:ascii="Arial" w:hAnsi="Arial" w:cs="Arial"/>
          <w:sz w:val="22"/>
          <w:szCs w:val="22"/>
        </w:rPr>
        <w:t xml:space="preserve">el cierre del establecimiento del presunto infractor cuando fuese necesario para evitar la continuación o repetición de la presunta infracción. </w:t>
      </w:r>
    </w:p>
    <w:p w14:paraId="20294DDD" w14:textId="77777777" w:rsidR="00A80D14" w:rsidRPr="000B72C3" w:rsidRDefault="00A80D14" w:rsidP="00A80D14">
      <w:pPr>
        <w:pStyle w:val="Default"/>
        <w:jc w:val="both"/>
        <w:rPr>
          <w:rFonts w:ascii="Arial" w:hAnsi="Arial" w:cs="Arial"/>
          <w:b/>
          <w:bCs/>
          <w:sz w:val="22"/>
          <w:szCs w:val="22"/>
        </w:rPr>
      </w:pPr>
    </w:p>
    <w:p w14:paraId="6B9CCFB4" w14:textId="77777777" w:rsidR="00A80D14" w:rsidRPr="000B72C3" w:rsidRDefault="00A80D14" w:rsidP="00A80D14">
      <w:pPr>
        <w:pStyle w:val="Default"/>
        <w:jc w:val="both"/>
        <w:rPr>
          <w:rFonts w:ascii="Arial" w:hAnsi="Arial" w:cs="Arial"/>
          <w:color w:val="auto"/>
          <w:sz w:val="22"/>
          <w:szCs w:val="22"/>
          <w:u w:color="1A1A1A"/>
          <w:lang w:val="es-PE"/>
        </w:rPr>
      </w:pPr>
      <w:r w:rsidRPr="000B72C3">
        <w:rPr>
          <w:rFonts w:ascii="Arial" w:hAnsi="Arial" w:cs="Arial"/>
          <w:color w:val="auto"/>
          <w:sz w:val="22"/>
          <w:szCs w:val="22"/>
          <w:u w:color="1A1A1A"/>
          <w:lang w:val="es-PE"/>
        </w:rPr>
        <w:t>La oficina nacional competente, respecto al literal b) podrá disponer que la ejecución de las medidas cautelares dictadas sea por cuenta y costo del País Miembro al que corresponde la marca país objeto de protección, o a costa del presunto infractor.</w:t>
      </w:r>
    </w:p>
    <w:p w14:paraId="79D923F9" w14:textId="77777777" w:rsidR="00A80D14" w:rsidRPr="000B72C3" w:rsidRDefault="00A80D14" w:rsidP="00A80D14">
      <w:pPr>
        <w:pStyle w:val="Default"/>
        <w:jc w:val="both"/>
        <w:rPr>
          <w:rFonts w:ascii="Arial" w:hAnsi="Arial" w:cs="Arial"/>
          <w:color w:val="7B7B7B" w:themeColor="accent3" w:themeShade="BF"/>
          <w:sz w:val="22"/>
          <w:szCs w:val="22"/>
          <w:u w:color="1A1A1A"/>
          <w:lang w:val="es-PE"/>
        </w:rPr>
      </w:pPr>
    </w:p>
    <w:p w14:paraId="1A4603C4" w14:textId="77777777" w:rsidR="00A80D14" w:rsidRPr="000B72C3" w:rsidRDefault="00A80D14" w:rsidP="00A80D14">
      <w:pPr>
        <w:pStyle w:val="Default"/>
        <w:jc w:val="both"/>
        <w:rPr>
          <w:rFonts w:ascii="Arial" w:hAnsi="Arial" w:cs="Arial"/>
          <w:sz w:val="22"/>
          <w:szCs w:val="22"/>
        </w:rPr>
      </w:pPr>
      <w:r w:rsidRPr="000B72C3">
        <w:rPr>
          <w:rFonts w:ascii="Arial" w:hAnsi="Arial" w:cs="Arial"/>
          <w:b/>
          <w:bCs/>
          <w:sz w:val="22"/>
          <w:szCs w:val="22"/>
        </w:rPr>
        <w:t xml:space="preserve">Artículo 26.- </w:t>
      </w:r>
      <w:r w:rsidRPr="000B72C3">
        <w:rPr>
          <w:rFonts w:ascii="Arial" w:hAnsi="Arial" w:cs="Arial"/>
          <w:sz w:val="22"/>
          <w:szCs w:val="22"/>
        </w:rPr>
        <w:t xml:space="preserve">Cuando se hubiera ejecutado una medida cautelar sin intervención del presunto infractor, ella se le notificará inmediatamente después de la ejecución. Esta parte podrá recurrir ante la </w:t>
      </w:r>
      <w:r w:rsidRPr="000B72C3">
        <w:rPr>
          <w:rFonts w:ascii="Arial" w:hAnsi="Arial" w:cs="Arial"/>
          <w:color w:val="auto"/>
          <w:sz w:val="22"/>
          <w:szCs w:val="22"/>
          <w:u w:color="1A1A1A"/>
          <w:lang w:val="es-PE"/>
        </w:rPr>
        <w:t>oficina nacional competente</w:t>
      </w:r>
      <w:r w:rsidRPr="000B72C3">
        <w:rPr>
          <w:rFonts w:ascii="Arial" w:hAnsi="Arial" w:cs="Arial"/>
          <w:sz w:val="22"/>
          <w:szCs w:val="22"/>
        </w:rPr>
        <w:t xml:space="preserve"> para que revise la medida ejecutada.</w:t>
      </w:r>
    </w:p>
    <w:p w14:paraId="0B0B36DF" w14:textId="77777777" w:rsidR="00A80D14" w:rsidRPr="000B72C3" w:rsidRDefault="00A80D14" w:rsidP="00A80D14">
      <w:pPr>
        <w:pStyle w:val="Default"/>
        <w:jc w:val="both"/>
        <w:rPr>
          <w:rFonts w:ascii="Arial" w:hAnsi="Arial" w:cs="Arial"/>
          <w:sz w:val="22"/>
          <w:szCs w:val="22"/>
        </w:rPr>
      </w:pPr>
    </w:p>
    <w:p w14:paraId="4844B31F" w14:textId="77777777" w:rsidR="00A80D14" w:rsidRPr="000B72C3" w:rsidRDefault="00A80D14" w:rsidP="00A80D14">
      <w:pPr>
        <w:pStyle w:val="Default"/>
        <w:jc w:val="both"/>
        <w:rPr>
          <w:rFonts w:ascii="Arial" w:hAnsi="Arial" w:cs="Arial"/>
          <w:sz w:val="22"/>
          <w:szCs w:val="22"/>
        </w:rPr>
      </w:pPr>
      <w:r w:rsidRPr="000B72C3">
        <w:rPr>
          <w:rFonts w:ascii="Arial" w:hAnsi="Arial" w:cs="Arial"/>
          <w:sz w:val="22"/>
          <w:szCs w:val="22"/>
        </w:rPr>
        <w:t xml:space="preserve">La </w:t>
      </w:r>
      <w:r w:rsidRPr="000B72C3">
        <w:rPr>
          <w:rFonts w:ascii="Arial" w:hAnsi="Arial" w:cs="Arial"/>
          <w:color w:val="auto"/>
          <w:sz w:val="22"/>
          <w:szCs w:val="22"/>
          <w:u w:color="1A1A1A"/>
          <w:lang w:val="es-PE"/>
        </w:rPr>
        <w:t>oficina nacional competente</w:t>
      </w:r>
      <w:r w:rsidRPr="000B72C3">
        <w:rPr>
          <w:rFonts w:ascii="Arial" w:hAnsi="Arial" w:cs="Arial"/>
          <w:sz w:val="22"/>
          <w:szCs w:val="22"/>
        </w:rPr>
        <w:t xml:space="preserve"> podrá modificar, revocar o confirmar la medida cautelar.</w:t>
      </w:r>
    </w:p>
    <w:p w14:paraId="0E988940" w14:textId="77777777" w:rsidR="00A80D14" w:rsidRPr="000B72C3" w:rsidRDefault="00A80D14" w:rsidP="00A80D14">
      <w:pPr>
        <w:pStyle w:val="Default"/>
        <w:jc w:val="both"/>
        <w:rPr>
          <w:rFonts w:ascii="Arial" w:hAnsi="Arial" w:cs="Arial"/>
          <w:sz w:val="22"/>
          <w:szCs w:val="22"/>
        </w:rPr>
      </w:pPr>
      <w:r w:rsidRPr="000B72C3">
        <w:rPr>
          <w:rFonts w:ascii="Arial" w:hAnsi="Arial" w:cs="Arial"/>
          <w:sz w:val="22"/>
          <w:szCs w:val="22"/>
        </w:rPr>
        <w:t xml:space="preserve"> </w:t>
      </w:r>
    </w:p>
    <w:p w14:paraId="0CD61FB0" w14:textId="77777777" w:rsidR="00A80D14" w:rsidRDefault="00A80D14" w:rsidP="00A80D14">
      <w:pPr>
        <w:spacing w:after="0" w:line="240" w:lineRule="auto"/>
        <w:jc w:val="both"/>
        <w:rPr>
          <w:rFonts w:ascii="Arial" w:hAnsi="Arial" w:cs="Arial"/>
        </w:rPr>
      </w:pPr>
      <w:r w:rsidRPr="000B72C3">
        <w:rPr>
          <w:rFonts w:ascii="Arial" w:hAnsi="Arial" w:cs="Arial"/>
          <w:b/>
          <w:bCs/>
        </w:rPr>
        <w:t xml:space="preserve">Artículo 27.- </w:t>
      </w:r>
      <w:r w:rsidRPr="000B72C3">
        <w:rPr>
          <w:rFonts w:ascii="Arial" w:hAnsi="Arial" w:cs="Arial"/>
        </w:rPr>
        <w:t>Las medidas cautelares se aplicarán sobre los productos y materiales constitutivos de la presunta infracción y sobre los materiales o medios que sirvieran principalmente para cometerla.</w:t>
      </w:r>
    </w:p>
    <w:p w14:paraId="0D8A68B3" w14:textId="77777777" w:rsidR="00A80D14" w:rsidRPr="000B72C3" w:rsidRDefault="00A80D14" w:rsidP="00A80D14">
      <w:pPr>
        <w:spacing w:after="0" w:line="240" w:lineRule="auto"/>
        <w:jc w:val="both"/>
        <w:rPr>
          <w:rFonts w:ascii="Arial" w:hAnsi="Arial" w:cs="Arial"/>
        </w:rPr>
      </w:pPr>
    </w:p>
    <w:p w14:paraId="11DF52A1" w14:textId="77777777" w:rsidR="00A80D14" w:rsidRDefault="00A80D14" w:rsidP="00A80D14">
      <w:pPr>
        <w:autoSpaceDE w:val="0"/>
        <w:autoSpaceDN w:val="0"/>
        <w:adjustRightInd w:val="0"/>
        <w:spacing w:after="0" w:line="240" w:lineRule="auto"/>
        <w:jc w:val="both"/>
        <w:rPr>
          <w:rFonts w:ascii="Arial" w:hAnsi="Arial" w:cs="Arial"/>
        </w:rPr>
      </w:pPr>
      <w:r w:rsidRPr="00960062">
        <w:rPr>
          <w:rFonts w:ascii="Arial" w:hAnsi="Arial" w:cs="Arial"/>
          <w:b/>
          <w:bCs/>
        </w:rPr>
        <w:lastRenderedPageBreak/>
        <w:t>Artículo 28.-</w:t>
      </w:r>
      <w:r w:rsidRPr="00960062">
        <w:rPr>
          <w:rFonts w:ascii="Arial" w:hAnsi="Arial" w:cs="Arial"/>
        </w:rPr>
        <w:t xml:space="preserve"> Para los efectos de la presente Decisión, entiéndase como:</w:t>
      </w:r>
    </w:p>
    <w:p w14:paraId="3F71956C" w14:textId="77777777" w:rsidR="00A80D14" w:rsidRDefault="00A80D14" w:rsidP="00A80D14">
      <w:pPr>
        <w:autoSpaceDE w:val="0"/>
        <w:autoSpaceDN w:val="0"/>
        <w:adjustRightInd w:val="0"/>
        <w:spacing w:after="0" w:line="240" w:lineRule="auto"/>
        <w:jc w:val="both"/>
        <w:rPr>
          <w:rFonts w:ascii="Arial" w:hAnsi="Arial" w:cs="Arial"/>
        </w:rPr>
      </w:pPr>
    </w:p>
    <w:p w14:paraId="037E2D26" w14:textId="77777777" w:rsidR="00A80D14" w:rsidRDefault="00A80D14" w:rsidP="00A80D14">
      <w:pPr>
        <w:pStyle w:val="Prrafodelista"/>
        <w:numPr>
          <w:ilvl w:val="0"/>
          <w:numId w:val="5"/>
        </w:numPr>
        <w:autoSpaceDE w:val="0"/>
        <w:autoSpaceDN w:val="0"/>
        <w:adjustRightInd w:val="0"/>
        <w:spacing w:after="0" w:line="240" w:lineRule="auto"/>
        <w:jc w:val="both"/>
        <w:rPr>
          <w:rFonts w:ascii="Arial" w:hAnsi="Arial" w:cs="Arial"/>
        </w:rPr>
      </w:pPr>
      <w:r>
        <w:rPr>
          <w:rFonts w:ascii="Arial" w:hAnsi="Arial" w:cs="Arial"/>
        </w:rPr>
        <w:t>oficina nacional competente, al órgano administrativo encargado del registro de la propiedad industrial; y,</w:t>
      </w:r>
    </w:p>
    <w:p w14:paraId="1A96C746" w14:textId="77777777" w:rsidR="00A80D14" w:rsidRDefault="00A80D14" w:rsidP="00A80D14">
      <w:pPr>
        <w:pStyle w:val="Prrafodelista"/>
        <w:autoSpaceDE w:val="0"/>
        <w:autoSpaceDN w:val="0"/>
        <w:adjustRightInd w:val="0"/>
        <w:spacing w:after="0" w:line="240" w:lineRule="auto"/>
        <w:jc w:val="both"/>
        <w:rPr>
          <w:rFonts w:ascii="Arial" w:hAnsi="Arial" w:cs="Arial"/>
        </w:rPr>
      </w:pPr>
    </w:p>
    <w:p w14:paraId="25679250" w14:textId="77777777" w:rsidR="00A80D14" w:rsidRPr="00D55D75" w:rsidRDefault="00A80D14" w:rsidP="00A80D14">
      <w:pPr>
        <w:pStyle w:val="Prrafodelista"/>
        <w:numPr>
          <w:ilvl w:val="0"/>
          <w:numId w:val="5"/>
        </w:numPr>
        <w:autoSpaceDE w:val="0"/>
        <w:autoSpaceDN w:val="0"/>
        <w:adjustRightInd w:val="0"/>
        <w:spacing w:after="0" w:line="240" w:lineRule="auto"/>
        <w:jc w:val="both"/>
        <w:rPr>
          <w:rFonts w:ascii="Arial" w:hAnsi="Arial" w:cs="Arial"/>
        </w:rPr>
      </w:pPr>
      <w:r>
        <w:rPr>
          <w:rFonts w:ascii="Arial" w:hAnsi="Arial" w:cs="Arial"/>
        </w:rPr>
        <w:t>autoridad nacional competente, al órgano o entidad designada por el País Miembro para remitir o recibir las comunicaciones referentes a la protección de una marca país.</w:t>
      </w:r>
    </w:p>
    <w:p w14:paraId="1164BE4A" w14:textId="77777777" w:rsidR="00A80D14" w:rsidRPr="00960062" w:rsidRDefault="00A80D14" w:rsidP="00A80D14">
      <w:pPr>
        <w:spacing w:after="0" w:line="240" w:lineRule="auto"/>
        <w:jc w:val="both"/>
        <w:rPr>
          <w:rFonts w:ascii="Arial" w:hAnsi="Arial" w:cs="Arial"/>
          <w:bCs/>
        </w:rPr>
      </w:pPr>
    </w:p>
    <w:p w14:paraId="60E4CB56" w14:textId="77777777" w:rsidR="00A80D14" w:rsidRPr="00960062" w:rsidRDefault="00A80D14" w:rsidP="00A80D14">
      <w:pPr>
        <w:pStyle w:val="Default"/>
        <w:jc w:val="center"/>
        <w:rPr>
          <w:rFonts w:ascii="Arial" w:hAnsi="Arial" w:cs="Arial"/>
          <w:b/>
          <w:color w:val="auto"/>
          <w:sz w:val="22"/>
          <w:szCs w:val="22"/>
        </w:rPr>
      </w:pPr>
      <w:r w:rsidRPr="00960062">
        <w:rPr>
          <w:rFonts w:ascii="Arial" w:hAnsi="Arial" w:cs="Arial"/>
          <w:b/>
          <w:color w:val="auto"/>
          <w:sz w:val="22"/>
          <w:szCs w:val="22"/>
        </w:rPr>
        <w:t xml:space="preserve">DISPOSICIONES FINALES Y TRANSITORIAS </w:t>
      </w:r>
    </w:p>
    <w:p w14:paraId="445993C2" w14:textId="77777777" w:rsidR="00A80D14" w:rsidRPr="00960062" w:rsidRDefault="00A80D14" w:rsidP="00A80D14">
      <w:pPr>
        <w:spacing w:after="0" w:line="240" w:lineRule="auto"/>
        <w:jc w:val="both"/>
        <w:rPr>
          <w:rFonts w:ascii="Arial" w:hAnsi="Arial" w:cs="Arial"/>
        </w:rPr>
      </w:pPr>
    </w:p>
    <w:p w14:paraId="3B865A6F" w14:textId="77777777" w:rsidR="00A80D14" w:rsidRPr="000B72C3" w:rsidRDefault="00A80D14" w:rsidP="00A80D14">
      <w:pPr>
        <w:spacing w:after="0" w:line="240" w:lineRule="auto"/>
        <w:rPr>
          <w:rFonts w:ascii="Arial" w:hAnsi="Arial" w:cs="Arial"/>
          <w:b/>
        </w:rPr>
      </w:pPr>
      <w:r w:rsidRPr="000B72C3">
        <w:rPr>
          <w:rFonts w:ascii="Arial" w:hAnsi="Arial" w:cs="Arial"/>
          <w:b/>
        </w:rPr>
        <w:t>Disposiciones Finales</w:t>
      </w:r>
    </w:p>
    <w:p w14:paraId="2C482FD0" w14:textId="77777777" w:rsidR="00A80D14" w:rsidRPr="000B72C3" w:rsidRDefault="00A80D14" w:rsidP="00A80D14">
      <w:pPr>
        <w:spacing w:after="0" w:line="240" w:lineRule="auto"/>
        <w:jc w:val="both"/>
        <w:rPr>
          <w:rFonts w:ascii="Arial" w:hAnsi="Arial" w:cs="Arial"/>
          <w:b/>
          <w:color w:val="76923C"/>
          <w:u w:val="single"/>
        </w:rPr>
      </w:pPr>
    </w:p>
    <w:p w14:paraId="685F1015" w14:textId="77777777" w:rsidR="00A80D14" w:rsidRPr="000B72C3" w:rsidRDefault="00A80D14" w:rsidP="00A80D14">
      <w:pPr>
        <w:spacing w:after="0" w:line="240" w:lineRule="auto"/>
        <w:jc w:val="both"/>
        <w:rPr>
          <w:rFonts w:ascii="Arial" w:hAnsi="Arial" w:cs="Arial"/>
          <w:bCs/>
        </w:rPr>
      </w:pPr>
      <w:proofErr w:type="gramStart"/>
      <w:r w:rsidRPr="000B72C3">
        <w:rPr>
          <w:rFonts w:ascii="Arial" w:hAnsi="Arial" w:cs="Arial"/>
          <w:b/>
        </w:rPr>
        <w:t>Primera.-</w:t>
      </w:r>
      <w:proofErr w:type="gramEnd"/>
      <w:r w:rsidRPr="000B72C3">
        <w:rPr>
          <w:rFonts w:ascii="Arial" w:hAnsi="Arial" w:cs="Arial"/>
          <w:bCs/>
        </w:rPr>
        <w:t xml:space="preserve"> Los procedimientos administrativos de comunicación, publicación y observancia de las marcas país serán gratuitos. Se excluyen de lo establecido, los costos y gastos previstos para implementar las medidas contempladas en los párrafos finales de los artículos 21 y 25 de la presente Decisión.</w:t>
      </w:r>
    </w:p>
    <w:p w14:paraId="21F8E772" w14:textId="77777777" w:rsidR="00A80D14" w:rsidRPr="000B72C3" w:rsidRDefault="00A80D14" w:rsidP="00A80D14">
      <w:pPr>
        <w:spacing w:after="0" w:line="240" w:lineRule="auto"/>
        <w:jc w:val="both"/>
        <w:rPr>
          <w:rFonts w:ascii="Arial" w:hAnsi="Arial" w:cs="Arial"/>
          <w:color w:val="76923C"/>
        </w:rPr>
      </w:pPr>
    </w:p>
    <w:p w14:paraId="64D3D6E1" w14:textId="77777777" w:rsidR="00A80D14" w:rsidRPr="000B72C3" w:rsidRDefault="00A80D14" w:rsidP="00A80D14">
      <w:pPr>
        <w:spacing w:after="0" w:line="240" w:lineRule="auto"/>
        <w:jc w:val="both"/>
        <w:rPr>
          <w:rFonts w:ascii="Arial" w:hAnsi="Arial" w:cs="Arial"/>
          <w:b/>
        </w:rPr>
      </w:pPr>
      <w:proofErr w:type="gramStart"/>
      <w:r w:rsidRPr="000B72C3">
        <w:rPr>
          <w:rFonts w:ascii="Arial" w:hAnsi="Arial" w:cs="Arial"/>
          <w:b/>
          <w:bCs/>
        </w:rPr>
        <w:t>Segunda.-</w:t>
      </w:r>
      <w:proofErr w:type="gramEnd"/>
      <w:r w:rsidRPr="000B72C3">
        <w:rPr>
          <w:rFonts w:ascii="Arial" w:hAnsi="Arial" w:cs="Arial"/>
          <w:b/>
        </w:rPr>
        <w:t xml:space="preserve"> </w:t>
      </w:r>
      <w:r>
        <w:rPr>
          <w:rFonts w:ascii="Arial" w:hAnsi="Arial" w:cs="Arial"/>
          <w:b/>
        </w:rPr>
        <w:t xml:space="preserve"> </w:t>
      </w:r>
      <w:r w:rsidRPr="000B72C3">
        <w:rPr>
          <w:rFonts w:ascii="Arial" w:hAnsi="Arial" w:cs="Arial"/>
        </w:rPr>
        <w:t>La protección conferida en virtud de esta Decisión no afectará la protección que los Países Miembros confieran conforme al Artículo 6ter del Convenio de París para la Protección de la Propiedad Industrial.</w:t>
      </w:r>
    </w:p>
    <w:p w14:paraId="2DE7671B" w14:textId="77777777" w:rsidR="00A80D14" w:rsidRPr="000B72C3" w:rsidRDefault="00A80D14" w:rsidP="00A80D14">
      <w:pPr>
        <w:spacing w:after="0" w:line="240" w:lineRule="auto"/>
        <w:jc w:val="both"/>
        <w:rPr>
          <w:rFonts w:ascii="Arial" w:hAnsi="Arial" w:cs="Arial"/>
        </w:rPr>
      </w:pPr>
    </w:p>
    <w:p w14:paraId="216B49D5" w14:textId="77777777" w:rsidR="00A80D14" w:rsidRDefault="00A80D14" w:rsidP="00A80D14">
      <w:pPr>
        <w:spacing w:after="0" w:line="240" w:lineRule="auto"/>
        <w:jc w:val="both"/>
        <w:rPr>
          <w:rFonts w:ascii="Arial" w:hAnsi="Arial" w:cs="Arial"/>
          <w:bCs/>
        </w:rPr>
      </w:pPr>
      <w:proofErr w:type="gramStart"/>
      <w:r w:rsidRPr="000B72C3">
        <w:rPr>
          <w:rFonts w:ascii="Arial" w:hAnsi="Arial" w:cs="Arial"/>
          <w:b/>
          <w:bCs/>
        </w:rPr>
        <w:t>Tercera.-</w:t>
      </w:r>
      <w:proofErr w:type="gramEnd"/>
      <w:r w:rsidRPr="000B72C3">
        <w:rPr>
          <w:rFonts w:ascii="Arial" w:hAnsi="Arial" w:cs="Arial"/>
          <w:bCs/>
        </w:rPr>
        <w:t xml:space="preserve"> Tratándose de marcas país propias, cada País Miembro podrá sujetar su regulación al régimen establecido en la presente Decisión. </w:t>
      </w:r>
    </w:p>
    <w:p w14:paraId="2BFC2DBF" w14:textId="77777777" w:rsidR="00A80D14" w:rsidRPr="000B72C3" w:rsidRDefault="00A80D14" w:rsidP="00A80D14">
      <w:pPr>
        <w:spacing w:after="0" w:line="240" w:lineRule="auto"/>
        <w:jc w:val="both"/>
        <w:rPr>
          <w:rFonts w:ascii="Arial" w:hAnsi="Arial" w:cs="Arial"/>
          <w:bCs/>
        </w:rPr>
      </w:pPr>
    </w:p>
    <w:p w14:paraId="0473C92A" w14:textId="77777777" w:rsidR="00A80D14" w:rsidRPr="000B72C3" w:rsidRDefault="00A80D14" w:rsidP="00A80D14">
      <w:pPr>
        <w:spacing w:after="0" w:line="240" w:lineRule="auto"/>
        <w:jc w:val="both"/>
        <w:rPr>
          <w:rFonts w:ascii="Arial" w:hAnsi="Arial" w:cs="Arial"/>
        </w:rPr>
      </w:pPr>
      <w:proofErr w:type="gramStart"/>
      <w:r w:rsidRPr="000B72C3">
        <w:rPr>
          <w:rFonts w:ascii="Arial" w:hAnsi="Arial" w:cs="Arial"/>
          <w:b/>
          <w:bCs/>
        </w:rPr>
        <w:t>Cuarta.-</w:t>
      </w:r>
      <w:proofErr w:type="gramEnd"/>
      <w:r w:rsidRPr="000B72C3">
        <w:rPr>
          <w:rFonts w:ascii="Arial" w:hAnsi="Arial" w:cs="Arial"/>
        </w:rPr>
        <w:t xml:space="preserve"> </w:t>
      </w:r>
      <w:r>
        <w:rPr>
          <w:rFonts w:ascii="Arial" w:hAnsi="Arial" w:cs="Arial"/>
        </w:rPr>
        <w:t xml:space="preserve"> </w:t>
      </w:r>
      <w:r w:rsidRPr="000B72C3">
        <w:rPr>
          <w:rFonts w:ascii="Arial" w:hAnsi="Arial" w:cs="Arial"/>
        </w:rPr>
        <w:t>A efectos de lo dispuesto en el artículo 6 de la presente Decisión, los Países Miembros utilizarán el siguiente formato para la comunicación de la marca país:</w:t>
      </w:r>
    </w:p>
    <w:p w14:paraId="68F8FC63" w14:textId="77777777" w:rsidR="00A80D14" w:rsidRPr="000B72C3" w:rsidRDefault="00A80D14" w:rsidP="00A80D14">
      <w:pPr>
        <w:spacing w:after="0" w:line="240" w:lineRule="auto"/>
        <w:jc w:val="both"/>
        <w:rPr>
          <w:rFonts w:ascii="Arial" w:hAnsi="Arial" w:cs="Arial"/>
        </w:rPr>
      </w:pPr>
      <w:r w:rsidRPr="000B72C3">
        <w:rPr>
          <w:rFonts w:ascii="Arial" w:hAnsi="Arial" w:cs="Arial"/>
        </w:rPr>
        <w:t xml:space="preserve"> </w:t>
      </w:r>
    </w:p>
    <w:p w14:paraId="32F761A5" w14:textId="77777777" w:rsidR="00A80D14" w:rsidRPr="000B72C3" w:rsidRDefault="00A80D14" w:rsidP="00A80D14">
      <w:pPr>
        <w:spacing w:after="0" w:line="240" w:lineRule="auto"/>
        <w:jc w:val="both"/>
        <w:rPr>
          <w:rFonts w:ascii="Arial" w:hAnsi="Arial" w:cs="Arial"/>
          <w:b/>
          <w:bCs/>
        </w:rPr>
      </w:pPr>
      <w:r w:rsidRPr="000B72C3">
        <w:rPr>
          <w:rFonts w:ascii="Arial" w:hAnsi="Arial" w:cs="Arial"/>
          <w:b/>
          <w:bCs/>
        </w:rPr>
        <w:t>Formato</w:t>
      </w:r>
    </w:p>
    <w:p w14:paraId="5769BE32" w14:textId="77777777" w:rsidR="00A80D14" w:rsidRPr="000B72C3" w:rsidRDefault="00A80D14" w:rsidP="00A80D14">
      <w:pPr>
        <w:spacing w:after="0" w:line="240" w:lineRule="auto"/>
        <w:jc w:val="both"/>
        <w:rPr>
          <w:rFonts w:ascii="Arial" w:hAnsi="Arial" w:cs="Arial"/>
        </w:rPr>
      </w:pPr>
    </w:p>
    <w:p w14:paraId="0EB27A67" w14:textId="0263587C" w:rsidR="00A80D14" w:rsidRPr="000B72C3" w:rsidRDefault="00A80D14" w:rsidP="00A80D14">
      <w:pPr>
        <w:spacing w:after="0" w:line="240" w:lineRule="auto"/>
        <w:jc w:val="both"/>
        <w:rPr>
          <w:rFonts w:ascii="Arial" w:hAnsi="Arial" w:cs="Arial"/>
        </w:rPr>
      </w:pPr>
      <w:r w:rsidRPr="000B72C3">
        <w:rPr>
          <w:rFonts w:ascii="Arial" w:hAnsi="Arial" w:cs="Arial"/>
        </w:rPr>
        <w:t>En nombre del Gobierno de…se comunica la marca país en virtud del artículo 6 de la Decisión</w:t>
      </w:r>
      <w:r w:rsidR="00D27021">
        <w:rPr>
          <w:rFonts w:ascii="Arial" w:hAnsi="Arial" w:cs="Arial"/>
        </w:rPr>
        <w:t xml:space="preserve"> 876 </w:t>
      </w:r>
      <w:r w:rsidRPr="000B72C3">
        <w:rPr>
          <w:rFonts w:ascii="Arial" w:hAnsi="Arial" w:cs="Arial"/>
        </w:rPr>
        <w:t>a los Países Miembros de la Comunidad Andina.</w:t>
      </w:r>
    </w:p>
    <w:p w14:paraId="700E8D05" w14:textId="77777777" w:rsidR="00A80D14" w:rsidRPr="000B72C3" w:rsidRDefault="00A80D14" w:rsidP="00A80D14">
      <w:pPr>
        <w:spacing w:after="0" w:line="240" w:lineRule="auto"/>
        <w:jc w:val="both"/>
        <w:rPr>
          <w:rFonts w:ascii="Arial" w:hAnsi="Arial" w:cs="Arial"/>
        </w:rPr>
      </w:pPr>
    </w:p>
    <w:p w14:paraId="7944DD38" w14:textId="77777777" w:rsidR="00A80D14" w:rsidRPr="000B72C3" w:rsidRDefault="00A80D14" w:rsidP="00A80D14">
      <w:pPr>
        <w:spacing w:after="0" w:line="240" w:lineRule="auto"/>
        <w:jc w:val="both"/>
        <w:rPr>
          <w:rFonts w:ascii="Arial" w:hAnsi="Arial" w:cs="Arial"/>
        </w:rPr>
      </w:pPr>
      <w:r w:rsidRPr="000B72C3">
        <w:rPr>
          <w:rFonts w:ascii="Arial" w:hAnsi="Arial" w:cs="Arial"/>
        </w:rPr>
        <w:t>Marca País:</w:t>
      </w:r>
    </w:p>
    <w:p w14:paraId="61E79677" w14:textId="77777777" w:rsidR="00A80D14" w:rsidRPr="000B72C3" w:rsidRDefault="00A80D14" w:rsidP="00A80D14">
      <w:pPr>
        <w:spacing w:after="0" w:line="240" w:lineRule="auto"/>
        <w:jc w:val="both"/>
        <w:rPr>
          <w:rFonts w:ascii="Arial" w:hAnsi="Arial" w:cs="Arial"/>
        </w:rPr>
      </w:pPr>
      <w:r w:rsidRPr="000B72C3">
        <w:rPr>
          <w:rFonts w:ascii="Arial" w:hAnsi="Arial" w:cs="Arial"/>
          <w:noProof/>
          <w:lang w:val="en-US" w:eastAsia="en-US"/>
        </w:rPr>
        <mc:AlternateContent>
          <mc:Choice Requires="wps">
            <w:drawing>
              <wp:anchor distT="45720" distB="45720" distL="114300" distR="114300" simplePos="0" relativeHeight="251662336" behindDoc="0" locked="0" layoutInCell="1" allowOverlap="1" wp14:anchorId="032C6976" wp14:editId="59D6908F">
                <wp:simplePos x="0" y="0"/>
                <wp:positionH relativeFrom="column">
                  <wp:posOffset>922020</wp:posOffset>
                </wp:positionH>
                <wp:positionV relativeFrom="paragraph">
                  <wp:posOffset>1905</wp:posOffset>
                </wp:positionV>
                <wp:extent cx="2232660" cy="386080"/>
                <wp:effectExtent l="0" t="0" r="22860" b="1143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86080"/>
                        </a:xfrm>
                        <a:prstGeom prst="rect">
                          <a:avLst/>
                        </a:prstGeom>
                        <a:solidFill>
                          <a:srgbClr val="FFFFFF"/>
                        </a:solidFill>
                        <a:ln w="9525">
                          <a:solidFill>
                            <a:srgbClr val="000000"/>
                          </a:solidFill>
                          <a:miter lim="800000"/>
                          <a:headEnd/>
                          <a:tailEnd/>
                        </a:ln>
                      </wps:spPr>
                      <wps:txbx>
                        <w:txbxContent>
                          <w:p w14:paraId="55D5C6D0" w14:textId="77777777" w:rsidR="00A80D14" w:rsidRDefault="00A80D14" w:rsidP="00A80D1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2C6976" id="_x0000_t202" coordsize="21600,21600" o:spt="202" path="m,l,21600r21600,l21600,xe">
                <v:stroke joinstyle="miter"/>
                <v:path gradientshapeok="t" o:connecttype="rect"/>
              </v:shapetype>
              <v:shape id="Cuadro de texto 2" o:spid="_x0000_s1026" type="#_x0000_t202" style="position:absolute;left:0;text-align:left;margin-left:72.6pt;margin-top:.15pt;width:175.8pt;height:30.4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">
                <v:textbox style="mso-fit-shape-to-text:t">
                  <w:txbxContent>
                    <w:p w14:paraId="55D5C6D0" w14:textId="77777777" w:rsidR="00A80D14" w:rsidRDefault="00A80D14" w:rsidP="00A80D14"/>
                  </w:txbxContent>
                </v:textbox>
                <w10:wrap type="square"/>
              </v:shape>
            </w:pict>
          </mc:Fallback>
        </mc:AlternateContent>
      </w:r>
    </w:p>
    <w:p w14:paraId="0C844D71" w14:textId="77777777" w:rsidR="00A80D14" w:rsidRPr="000B72C3" w:rsidRDefault="00A80D14" w:rsidP="00A80D14">
      <w:pPr>
        <w:spacing w:after="0" w:line="240" w:lineRule="auto"/>
        <w:jc w:val="both"/>
        <w:rPr>
          <w:rFonts w:ascii="Arial" w:hAnsi="Arial" w:cs="Arial"/>
        </w:rPr>
      </w:pPr>
    </w:p>
    <w:p w14:paraId="4A9BA558" w14:textId="77777777" w:rsidR="00A80D14" w:rsidRPr="000B72C3" w:rsidRDefault="00A80D14" w:rsidP="00A80D14">
      <w:pPr>
        <w:spacing w:after="0" w:line="240" w:lineRule="auto"/>
        <w:jc w:val="both"/>
        <w:rPr>
          <w:rFonts w:ascii="Arial" w:hAnsi="Arial" w:cs="Arial"/>
        </w:rPr>
      </w:pPr>
    </w:p>
    <w:p w14:paraId="7AB02025" w14:textId="77777777" w:rsidR="00D27021" w:rsidRDefault="00D27021" w:rsidP="00A80D14">
      <w:pPr>
        <w:spacing w:after="0" w:line="240" w:lineRule="auto"/>
        <w:jc w:val="both"/>
        <w:rPr>
          <w:rFonts w:ascii="Arial" w:hAnsi="Arial" w:cs="Arial"/>
        </w:rPr>
      </w:pPr>
    </w:p>
    <w:p w14:paraId="5022EAC6" w14:textId="3846441F" w:rsidR="00A80D14" w:rsidRPr="000B72C3" w:rsidRDefault="00A80D14" w:rsidP="00A80D14">
      <w:pPr>
        <w:spacing w:after="0" w:line="240" w:lineRule="auto"/>
        <w:jc w:val="both"/>
        <w:rPr>
          <w:rFonts w:ascii="Arial" w:hAnsi="Arial" w:cs="Arial"/>
        </w:rPr>
      </w:pPr>
      <w:r w:rsidRPr="000B72C3">
        <w:rPr>
          <w:rFonts w:ascii="Arial" w:hAnsi="Arial" w:cs="Arial"/>
        </w:rPr>
        <w:t>Países Miembros donde se desee la protección:</w:t>
      </w:r>
    </w:p>
    <w:p w14:paraId="6695848B" w14:textId="77777777" w:rsidR="00A80D14" w:rsidRDefault="00A80D14" w:rsidP="00A80D14">
      <w:pPr>
        <w:spacing w:after="0" w:line="240" w:lineRule="auto"/>
        <w:jc w:val="both"/>
        <w:rPr>
          <w:rFonts w:ascii="Arial" w:hAnsi="Arial" w:cs="Arial"/>
        </w:rPr>
      </w:pPr>
    </w:p>
    <w:p w14:paraId="110AC7CD" w14:textId="77777777" w:rsidR="00A80D14" w:rsidRPr="00EE539F" w:rsidRDefault="00A80D14" w:rsidP="00A80D14">
      <w:pPr>
        <w:spacing w:after="0" w:line="240" w:lineRule="auto"/>
        <w:jc w:val="both"/>
        <w:rPr>
          <w:rFonts w:ascii="Arial" w:hAnsi="Arial" w:cs="Arial"/>
        </w:rPr>
      </w:pPr>
      <w:r w:rsidRPr="00EE539F">
        <w:rPr>
          <w:rFonts w:ascii="Arial" w:hAnsi="Arial" w:cs="Arial"/>
        </w:rPr>
        <w:t>Para efecto de la presente comunicación se detallan los siguientes datos de contacto:</w:t>
      </w:r>
    </w:p>
    <w:p w14:paraId="659FCE40" w14:textId="77777777" w:rsidR="00A80D14" w:rsidRPr="00DD6BA1" w:rsidRDefault="00A80D14" w:rsidP="00A80D14">
      <w:pPr>
        <w:spacing w:after="0" w:line="240" w:lineRule="auto"/>
        <w:jc w:val="both"/>
        <w:rPr>
          <w:rFonts w:ascii="Arial" w:hAnsi="Arial" w:cs="Arial"/>
        </w:rPr>
      </w:pPr>
    </w:p>
    <w:p w14:paraId="3EB851BB" w14:textId="77777777" w:rsidR="00A80D14" w:rsidRPr="00DD6BA1" w:rsidRDefault="00A80D14" w:rsidP="00A80D14">
      <w:pPr>
        <w:pStyle w:val="Prrafodelista"/>
        <w:numPr>
          <w:ilvl w:val="0"/>
          <w:numId w:val="4"/>
        </w:numPr>
        <w:spacing w:after="0" w:line="240" w:lineRule="auto"/>
        <w:jc w:val="both"/>
        <w:rPr>
          <w:rFonts w:ascii="Arial" w:hAnsi="Arial" w:cs="Arial"/>
        </w:rPr>
      </w:pPr>
      <w:r w:rsidRPr="00DD6BA1">
        <w:rPr>
          <w:rFonts w:ascii="Arial" w:hAnsi="Arial" w:cs="Arial"/>
        </w:rPr>
        <w:t>Cargo del funcionario responsable y la institución a la que pertenece:</w:t>
      </w:r>
    </w:p>
    <w:p w14:paraId="40243CAA" w14:textId="77777777" w:rsidR="00A80D14" w:rsidRPr="00DD6BA1" w:rsidRDefault="00A80D14" w:rsidP="00A80D14">
      <w:pPr>
        <w:pStyle w:val="Prrafodelista"/>
        <w:spacing w:after="0" w:line="240" w:lineRule="auto"/>
        <w:jc w:val="both"/>
        <w:rPr>
          <w:rFonts w:ascii="Arial" w:hAnsi="Arial" w:cs="Arial"/>
        </w:rPr>
      </w:pPr>
    </w:p>
    <w:p w14:paraId="49381568" w14:textId="77777777" w:rsidR="00A80D14" w:rsidRPr="00DD6BA1" w:rsidRDefault="00A80D14" w:rsidP="00FD6547">
      <w:pPr>
        <w:pStyle w:val="Prrafodelista"/>
        <w:numPr>
          <w:ilvl w:val="0"/>
          <w:numId w:val="4"/>
        </w:numPr>
        <w:spacing w:after="0" w:line="240" w:lineRule="auto"/>
        <w:jc w:val="both"/>
        <w:rPr>
          <w:rFonts w:ascii="Arial" w:hAnsi="Arial" w:cs="Arial"/>
        </w:rPr>
      </w:pPr>
      <w:bookmarkStart w:id="2" w:name="_GoBack"/>
      <w:bookmarkEnd w:id="2"/>
      <w:r w:rsidRPr="00DD6BA1">
        <w:rPr>
          <w:rFonts w:ascii="Arial" w:hAnsi="Arial" w:cs="Arial"/>
        </w:rPr>
        <w:t>Dirección electrónica</w:t>
      </w:r>
    </w:p>
    <w:p w14:paraId="079A13D9" w14:textId="77777777" w:rsidR="00A80D14" w:rsidRPr="00DD6BA1" w:rsidRDefault="00A80D14" w:rsidP="00A80D14">
      <w:pPr>
        <w:spacing w:after="0" w:line="240" w:lineRule="auto"/>
        <w:jc w:val="both"/>
        <w:rPr>
          <w:rFonts w:ascii="Arial" w:hAnsi="Arial" w:cs="Arial"/>
        </w:rPr>
      </w:pPr>
    </w:p>
    <w:p w14:paraId="3CF80FE0" w14:textId="77777777" w:rsidR="00A80D14" w:rsidRDefault="00A80D14" w:rsidP="00A80D14">
      <w:pPr>
        <w:spacing w:after="0" w:line="240" w:lineRule="auto"/>
        <w:jc w:val="both"/>
        <w:rPr>
          <w:rFonts w:ascii="Arial" w:hAnsi="Arial" w:cs="Arial"/>
        </w:rPr>
      </w:pPr>
      <w:r w:rsidRPr="00EE539F">
        <w:rPr>
          <w:rFonts w:ascii="Arial" w:hAnsi="Arial" w:cs="Arial"/>
        </w:rPr>
        <w:t>Nombre del titular, o de quien ejerce los derechos de la marca país:</w:t>
      </w:r>
    </w:p>
    <w:p w14:paraId="1385C604" w14:textId="77777777" w:rsidR="00A80D14" w:rsidRDefault="00A80D14" w:rsidP="00A80D14">
      <w:pPr>
        <w:spacing w:after="0" w:line="240" w:lineRule="auto"/>
        <w:jc w:val="both"/>
        <w:rPr>
          <w:rFonts w:ascii="Arial" w:hAnsi="Arial" w:cs="Arial"/>
        </w:rPr>
      </w:pPr>
    </w:p>
    <w:p w14:paraId="0E0A3F6E" w14:textId="77777777" w:rsidR="00A80D14" w:rsidRPr="00DD6BA1" w:rsidRDefault="00A80D14" w:rsidP="00A80D14">
      <w:pPr>
        <w:spacing w:after="0" w:line="240" w:lineRule="auto"/>
        <w:jc w:val="both"/>
        <w:rPr>
          <w:rFonts w:ascii="Arial" w:hAnsi="Arial" w:cs="Arial"/>
        </w:rPr>
      </w:pPr>
      <w:r w:rsidRPr="00DD6BA1">
        <w:rPr>
          <w:rFonts w:ascii="Arial" w:hAnsi="Arial" w:cs="Arial"/>
        </w:rPr>
        <w:t>Observaciones o información adicional (opcional):</w:t>
      </w:r>
    </w:p>
    <w:p w14:paraId="3A300660" w14:textId="77777777" w:rsidR="00A80D14" w:rsidRPr="000B72C3" w:rsidRDefault="00A80D14" w:rsidP="00A80D14">
      <w:pPr>
        <w:spacing w:after="0" w:line="240" w:lineRule="auto"/>
        <w:jc w:val="both"/>
        <w:rPr>
          <w:rFonts w:ascii="Arial" w:hAnsi="Arial" w:cs="Arial"/>
        </w:rPr>
      </w:pPr>
    </w:p>
    <w:p w14:paraId="5F71592E" w14:textId="77777777" w:rsidR="00A80D14" w:rsidRPr="000B72C3" w:rsidRDefault="00A80D14" w:rsidP="00A80D14">
      <w:pPr>
        <w:spacing w:after="0" w:line="240" w:lineRule="auto"/>
        <w:jc w:val="both"/>
        <w:rPr>
          <w:rFonts w:ascii="Arial" w:hAnsi="Arial" w:cs="Arial"/>
        </w:rPr>
      </w:pPr>
    </w:p>
    <w:p w14:paraId="1A771E6B" w14:textId="77777777" w:rsidR="00A80D14" w:rsidRPr="000B72C3" w:rsidRDefault="00A80D14" w:rsidP="00A80D14">
      <w:pPr>
        <w:spacing w:after="0" w:line="240" w:lineRule="auto"/>
        <w:jc w:val="both"/>
        <w:rPr>
          <w:rFonts w:ascii="Arial" w:hAnsi="Arial" w:cs="Arial"/>
          <w:b/>
        </w:rPr>
      </w:pPr>
      <w:r w:rsidRPr="000B72C3">
        <w:rPr>
          <w:rFonts w:ascii="Arial" w:hAnsi="Arial" w:cs="Arial"/>
          <w:b/>
        </w:rPr>
        <w:t>Disposiciones Transitorias</w:t>
      </w:r>
    </w:p>
    <w:p w14:paraId="66D6A724" w14:textId="77777777" w:rsidR="00A80D14" w:rsidRPr="000B72C3" w:rsidRDefault="00A80D14" w:rsidP="00A80D14">
      <w:pPr>
        <w:spacing w:after="0" w:line="240" w:lineRule="auto"/>
        <w:jc w:val="both"/>
        <w:rPr>
          <w:rFonts w:ascii="Arial" w:hAnsi="Arial" w:cs="Arial"/>
          <w:bCs/>
        </w:rPr>
      </w:pPr>
    </w:p>
    <w:p w14:paraId="53D6F9BA" w14:textId="77777777" w:rsidR="00A80D14" w:rsidRPr="000B72C3" w:rsidRDefault="00A80D14" w:rsidP="00A80D14">
      <w:pPr>
        <w:spacing w:after="0" w:line="240" w:lineRule="auto"/>
        <w:jc w:val="both"/>
        <w:rPr>
          <w:rFonts w:ascii="Arial" w:hAnsi="Arial" w:cs="Arial"/>
        </w:rPr>
      </w:pPr>
      <w:proofErr w:type="gramStart"/>
      <w:r w:rsidRPr="000B72C3">
        <w:rPr>
          <w:rFonts w:ascii="Arial" w:hAnsi="Arial" w:cs="Arial"/>
          <w:b/>
        </w:rPr>
        <w:t>Primera.-</w:t>
      </w:r>
      <w:proofErr w:type="gramEnd"/>
      <w:r w:rsidRPr="000B72C3">
        <w:rPr>
          <w:rFonts w:ascii="Arial" w:hAnsi="Arial" w:cs="Arial"/>
        </w:rPr>
        <w:t xml:space="preserve"> En el plazo de cuarenta y cinco (45) días calendario contados a partir del día siguiente de la entrada en vigencia de la presente Decisión, los Países Miembros </w:t>
      </w:r>
      <w:r w:rsidRPr="000B72C3">
        <w:rPr>
          <w:rFonts w:ascii="Arial" w:hAnsi="Arial" w:cs="Arial"/>
        </w:rPr>
        <w:lastRenderedPageBreak/>
        <w:t>intercambiarán los datos de contacto de sus respectivas autoridades nacionales competentes.  Esta información también deberá ser remitida a la Secretaría General de la Comunidad Andina.</w:t>
      </w:r>
    </w:p>
    <w:p w14:paraId="793732C1" w14:textId="77777777" w:rsidR="00A80D14" w:rsidRPr="000B72C3" w:rsidRDefault="00A80D14" w:rsidP="00A80D14">
      <w:pPr>
        <w:pStyle w:val="xxmsonormal"/>
        <w:shd w:val="clear" w:color="auto" w:fill="FFFFFF"/>
        <w:spacing w:before="0" w:beforeAutospacing="0" w:after="0" w:afterAutospacing="0"/>
        <w:jc w:val="both"/>
        <w:textAlignment w:val="baseline"/>
        <w:rPr>
          <w:rFonts w:ascii="Arial" w:hAnsi="Arial" w:cs="Arial"/>
          <w:color w:val="000000"/>
          <w:sz w:val="22"/>
          <w:szCs w:val="22"/>
          <w:bdr w:val="none" w:sz="0" w:space="0" w:color="auto" w:frame="1"/>
        </w:rPr>
      </w:pPr>
      <w:r w:rsidRPr="000B72C3">
        <w:rPr>
          <w:rFonts w:ascii="Arial" w:hAnsi="Arial" w:cs="Arial"/>
          <w:color w:val="000000"/>
          <w:sz w:val="22"/>
          <w:szCs w:val="22"/>
          <w:bdr w:val="none" w:sz="0" w:space="0" w:color="auto" w:frame="1"/>
        </w:rPr>
        <w:t> </w:t>
      </w:r>
    </w:p>
    <w:p w14:paraId="55A2FC51" w14:textId="77777777" w:rsidR="00A80D14" w:rsidRPr="000B72C3" w:rsidRDefault="00A80D14" w:rsidP="00A80D14">
      <w:pPr>
        <w:pStyle w:val="xxmsonormal"/>
        <w:shd w:val="clear" w:color="auto" w:fill="FFFFFF"/>
        <w:spacing w:before="0" w:beforeAutospacing="0" w:after="0" w:afterAutospacing="0"/>
        <w:jc w:val="both"/>
        <w:textAlignment w:val="baseline"/>
        <w:rPr>
          <w:rFonts w:ascii="Arial" w:hAnsi="Arial" w:cs="Arial"/>
          <w:color w:val="000000"/>
          <w:sz w:val="22"/>
          <w:szCs w:val="22"/>
        </w:rPr>
      </w:pPr>
      <w:proofErr w:type="gramStart"/>
      <w:r w:rsidRPr="000B72C3">
        <w:rPr>
          <w:rFonts w:ascii="Arial" w:hAnsi="Arial" w:cs="Arial"/>
          <w:b/>
          <w:bCs/>
          <w:color w:val="000000"/>
          <w:sz w:val="22"/>
          <w:szCs w:val="22"/>
        </w:rPr>
        <w:t>Segunda.</w:t>
      </w:r>
      <w:r w:rsidRPr="00DD6BA1">
        <w:rPr>
          <w:rFonts w:ascii="Arial" w:hAnsi="Arial" w:cs="Arial"/>
          <w:b/>
          <w:bCs/>
          <w:color w:val="000000"/>
          <w:sz w:val="22"/>
          <w:szCs w:val="22"/>
        </w:rPr>
        <w:t>-</w:t>
      </w:r>
      <w:proofErr w:type="gramEnd"/>
      <w:r>
        <w:rPr>
          <w:rFonts w:ascii="Arial" w:hAnsi="Arial" w:cs="Arial"/>
          <w:color w:val="000000"/>
          <w:sz w:val="22"/>
          <w:szCs w:val="22"/>
        </w:rPr>
        <w:t xml:space="preserve"> </w:t>
      </w:r>
      <w:r w:rsidRPr="000B72C3">
        <w:rPr>
          <w:rFonts w:ascii="Arial" w:hAnsi="Arial" w:cs="Arial"/>
          <w:color w:val="000000"/>
          <w:sz w:val="22"/>
          <w:szCs w:val="22"/>
        </w:rPr>
        <w:t>Para el Estado Plurinacional de Bolivia, las disposiciones referidas a la observancia entrarán en vigencia tres (3) años después contados a partir de la fecha de la publicación en la Gaceta Oficial del Acuerdo de Cartagena de la presente Decisión.</w:t>
      </w:r>
      <w:r w:rsidRPr="000B72C3">
        <w:rPr>
          <w:rFonts w:ascii="Arial" w:hAnsi="Arial" w:cs="Arial"/>
          <w:color w:val="000000"/>
          <w:sz w:val="22"/>
          <w:szCs w:val="22"/>
        </w:rPr>
        <w:cr/>
      </w:r>
    </w:p>
    <w:p w14:paraId="68B67FF9" w14:textId="77777777" w:rsidR="00A80D14" w:rsidRPr="000B72C3" w:rsidRDefault="00A80D14" w:rsidP="00A80D14">
      <w:pPr>
        <w:pStyle w:val="xxmsonormal"/>
        <w:shd w:val="clear" w:color="auto" w:fill="FFFFFF"/>
        <w:spacing w:before="0" w:beforeAutospacing="0" w:after="0" w:afterAutospacing="0"/>
        <w:jc w:val="both"/>
        <w:textAlignment w:val="baseline"/>
        <w:rPr>
          <w:rFonts w:ascii="Arial" w:hAnsi="Arial" w:cs="Arial"/>
          <w:color w:val="000000"/>
          <w:sz w:val="22"/>
          <w:szCs w:val="22"/>
        </w:rPr>
      </w:pPr>
      <w:r w:rsidRPr="000B72C3">
        <w:rPr>
          <w:rFonts w:ascii="Arial" w:hAnsi="Arial" w:cs="Arial"/>
          <w:color w:val="000000"/>
          <w:sz w:val="22"/>
          <w:szCs w:val="22"/>
        </w:rPr>
        <w:t>Durante el periodo indicado en el párrafo anterior, el Estado Plurinacional de Bolivia y los demás Países Miembros podrán acordar, con base al principio de reciprocidad, aplicar las disposiciones referidas a la observancia de la presente Decisión.</w:t>
      </w:r>
    </w:p>
    <w:p w14:paraId="3C585769" w14:textId="77777777" w:rsidR="00A80D14" w:rsidRPr="000B72C3" w:rsidRDefault="00A80D14" w:rsidP="00A80D14">
      <w:pPr>
        <w:spacing w:after="0" w:line="240" w:lineRule="auto"/>
        <w:jc w:val="both"/>
        <w:rPr>
          <w:rFonts w:ascii="Arial" w:hAnsi="Arial" w:cs="Arial"/>
        </w:rPr>
      </w:pPr>
    </w:p>
    <w:p w14:paraId="241E3CD3" w14:textId="77777777" w:rsidR="00A80D14" w:rsidRPr="000B72C3" w:rsidRDefault="00A80D14" w:rsidP="00A80D14">
      <w:pPr>
        <w:spacing w:after="0" w:line="240" w:lineRule="auto"/>
        <w:jc w:val="both"/>
        <w:rPr>
          <w:rFonts w:ascii="Arial" w:hAnsi="Arial" w:cs="Arial"/>
        </w:rPr>
      </w:pPr>
    </w:p>
    <w:p w14:paraId="371030C9" w14:textId="6D03D6EB" w:rsidR="00A80D14" w:rsidRPr="000B72C3" w:rsidRDefault="00A80D14" w:rsidP="00A80D14">
      <w:pPr>
        <w:spacing w:after="0" w:line="240" w:lineRule="auto"/>
        <w:jc w:val="both"/>
        <w:rPr>
          <w:rFonts w:ascii="Arial" w:hAnsi="Arial" w:cs="Arial"/>
        </w:rPr>
      </w:pPr>
      <w:r w:rsidRPr="000B72C3">
        <w:rPr>
          <w:rFonts w:ascii="Arial" w:hAnsi="Arial" w:cs="Arial"/>
        </w:rPr>
        <w:t>Dado en la ciudad de Lima, Perú</w:t>
      </w:r>
      <w:r w:rsidR="0052198C">
        <w:rPr>
          <w:rFonts w:ascii="Arial" w:hAnsi="Arial" w:cs="Arial"/>
        </w:rPr>
        <w:t>, a los 23 días del mes de abril del año 2021.</w:t>
      </w:r>
    </w:p>
    <w:p w14:paraId="435047AA" w14:textId="77777777" w:rsidR="00D81306" w:rsidRDefault="00D81306"/>
    <w:sectPr w:rsidR="00D813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359"/>
    <w:multiLevelType w:val="hybridMultilevel"/>
    <w:tmpl w:val="856027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FE24F1"/>
    <w:multiLevelType w:val="hybridMultilevel"/>
    <w:tmpl w:val="6ED8B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A835B5"/>
    <w:multiLevelType w:val="hybridMultilevel"/>
    <w:tmpl w:val="C19E76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E123E53"/>
    <w:multiLevelType w:val="hybridMultilevel"/>
    <w:tmpl w:val="8B4A38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91C30CA"/>
    <w:multiLevelType w:val="hybridMultilevel"/>
    <w:tmpl w:val="691E39B8"/>
    <w:lvl w:ilvl="0" w:tplc="D18C8492">
      <w:start w:val="1"/>
      <w:numFmt w:val="lowerLetter"/>
      <w:lvlText w:val="%1)"/>
      <w:lvlJc w:val="left"/>
      <w:pPr>
        <w:ind w:left="720" w:hanging="360"/>
      </w:pPr>
      <w:rPr>
        <w:rFonts w:ascii="Calibri" w:eastAsia="Calibri" w:hAnsi="Calibri"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14"/>
    <w:rsid w:val="00132D22"/>
    <w:rsid w:val="00431EA3"/>
    <w:rsid w:val="0052198C"/>
    <w:rsid w:val="0052201E"/>
    <w:rsid w:val="00990A8E"/>
    <w:rsid w:val="00A80D14"/>
    <w:rsid w:val="00D27021"/>
    <w:rsid w:val="00D81306"/>
    <w:rsid w:val="00FD65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3A85"/>
  <w15:chartTrackingRefBased/>
  <w15:docId w15:val="{0E0DE44A-475B-43E0-BFC4-EE9A6B33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14"/>
    <w:pPr>
      <w:spacing w:after="200" w:line="276" w:lineRule="auto"/>
    </w:pPr>
    <w:rPr>
      <w:rFonts w:eastAsiaTheme="minorEastAsia"/>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80D1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A80D14"/>
    <w:pPr>
      <w:autoSpaceDE w:val="0"/>
      <w:autoSpaceDN w:val="0"/>
      <w:adjustRightInd w:val="0"/>
      <w:spacing w:after="0" w:line="240" w:lineRule="auto"/>
    </w:pPr>
    <w:rPr>
      <w:rFonts w:ascii="Calibri" w:eastAsia="Calibri" w:hAnsi="Calibri" w:cs="Calibri"/>
      <w:color w:val="000000"/>
      <w:sz w:val="24"/>
      <w:szCs w:val="24"/>
      <w:lang w:val="es-CO"/>
    </w:rPr>
  </w:style>
  <w:style w:type="paragraph" w:styleId="Prrafodelista">
    <w:name w:val="List Paragraph"/>
    <w:basedOn w:val="Normal"/>
    <w:uiPriority w:val="34"/>
    <w:qFormat/>
    <w:rsid w:val="00A80D14"/>
    <w:pPr>
      <w:ind w:left="720"/>
      <w:contextualSpacing/>
    </w:pPr>
    <w:rPr>
      <w:rFonts w:ascii="Calibri" w:eastAsia="Calibri" w:hAnsi="Calibri" w:cs="Times New Roman"/>
      <w:lang w:eastAsia="en-US"/>
    </w:rPr>
  </w:style>
  <w:style w:type="paragraph" w:customStyle="1" w:styleId="xxmsonormal">
    <w:name w:val="x_x_msonormal"/>
    <w:basedOn w:val="Normal"/>
    <w:rsid w:val="00A80D1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xmsoplaintext">
    <w:name w:val="x_x_msoplaintext"/>
    <w:basedOn w:val="Normal"/>
    <w:rsid w:val="00A80D14"/>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2751</Words>
  <Characters>15684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Edmundo Schembri Carrasquilla</dc:creator>
  <cp:keywords/>
  <dc:description/>
  <cp:lastModifiedBy>Miguel Hinostroza Villafuerte</cp:lastModifiedBy>
  <cp:revision>5</cp:revision>
  <dcterms:created xsi:type="dcterms:W3CDTF">2021-04-24T00:05:00Z</dcterms:created>
  <dcterms:modified xsi:type="dcterms:W3CDTF">2021-04-24T01:38:00Z</dcterms:modified>
</cp:coreProperties>
</file>